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2F37" w:rsidRPr="00C00842" w:rsidRDefault="00AD2F37" w:rsidP="00AD2F37">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C157061536B7415488EAB7CB5B176557"/>
          </w:placeholder>
          <w:showingPlcHdr/>
          <w:dataBinding w:prefixMappings="xmlns:ns0='http://schemas.openxmlformats.org/package/2006/metadata/core-properties' xmlns:ns1='http://purl.org/dc/elements/1.1/'" w:xpath="/ns0:coreProperties[1]/ns1:title[1]" w:storeItemID="{6C3C8BC8-F283-45AE-878A-BAB7291924A1}"/>
          <w:text/>
        </w:sdtPr>
        <w:sdtContent>
          <w:r>
            <w:rPr>
              <w:lang w:val="es-ES"/>
            </w:rPr>
            <w:t>[Escriba el título del documento]</w:t>
          </w:r>
        </w:sdtContent>
      </w:sdt>
    </w:p>
    <w:p w:rsidR="00AD2F37" w:rsidRPr="00C00842" w:rsidRDefault="00AD2F37" w:rsidP="00AD2F37">
      <w:pPr>
        <w:spacing w:after="0"/>
        <w:ind w:right="49"/>
        <w:jc w:val="center"/>
        <w:rPr>
          <w:rFonts w:ascii="Times New Roman" w:eastAsia="Calibri" w:hAnsi="Times New Roman" w:cs="Times New Roman"/>
          <w:b/>
          <w:i/>
          <w:sz w:val="24"/>
          <w:szCs w:val="24"/>
          <w:lang w:eastAsia="es-ES"/>
        </w:rPr>
      </w:pPr>
    </w:p>
    <w:p w:rsidR="00AD2F37" w:rsidRPr="00C00842" w:rsidRDefault="00AD2F37" w:rsidP="00AD2F37">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AD2F37" w:rsidRPr="00C00842" w:rsidRDefault="00AD2F37" w:rsidP="00AD2F37">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AD2F37" w:rsidRPr="00C00842" w:rsidRDefault="00AD2F37" w:rsidP="00AD2F37">
      <w:pPr>
        <w:tabs>
          <w:tab w:val="left" w:pos="2839"/>
          <w:tab w:val="center" w:pos="4504"/>
        </w:tabs>
        <w:spacing w:after="0" w:line="240" w:lineRule="auto"/>
        <w:jc w:val="center"/>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07E6E415" wp14:editId="3FC8A35D">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2F132"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p>
    <w:p w:rsidR="00AD2F37" w:rsidRPr="00C00842" w:rsidRDefault="00AD2F37" w:rsidP="00AD2F37">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Cuarta</w:t>
      </w:r>
      <w:r>
        <w:rPr>
          <w:rFonts w:ascii="Times New Roman" w:eastAsia="Calibri" w:hAnsi="Times New Roman" w:cs="Times New Roman"/>
          <w:b/>
          <w:i/>
          <w:sz w:val="24"/>
          <w:szCs w:val="24"/>
          <w:lang w:eastAsia="es-ES"/>
        </w:rPr>
        <w:t xml:space="preserve">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3</w:t>
      </w:r>
    </w:p>
    <w:p w:rsidR="00AD2F37" w:rsidRPr="00C00842" w:rsidRDefault="00AD2F37" w:rsidP="00AD2F37">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Tercera</w:t>
      </w:r>
      <w:r>
        <w:rPr>
          <w:rFonts w:ascii="Times New Roman" w:eastAsia="Calibri" w:hAnsi="Times New Roman" w:cs="Times New Roman"/>
          <w:b/>
          <w:i/>
          <w:sz w:val="24"/>
          <w:szCs w:val="24"/>
          <w:lang w:eastAsia="es-ES"/>
        </w:rPr>
        <w:t xml:space="preserve"> </w:t>
      </w:r>
      <w:r w:rsidRPr="00C00842">
        <w:rPr>
          <w:rFonts w:ascii="Times New Roman" w:eastAsia="Calibri" w:hAnsi="Times New Roman" w:cs="Times New Roman"/>
          <w:b/>
          <w:i/>
          <w:sz w:val="24"/>
          <w:szCs w:val="24"/>
          <w:lang w:eastAsia="es-ES"/>
        </w:rPr>
        <w:t>Sesión Extraordinaria</w:t>
      </w:r>
    </w:p>
    <w:p w:rsidR="00AD2F37" w:rsidRPr="00C00842" w:rsidRDefault="00AD2F37" w:rsidP="00AD2F37">
      <w:pPr>
        <w:spacing w:after="0"/>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28</w:t>
      </w:r>
      <w:r w:rsidRPr="00C00842">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Febrero</w:t>
      </w:r>
      <w:proofErr w:type="gramEnd"/>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AD2F37" w:rsidRPr="00C00842" w:rsidRDefault="00AD2F37" w:rsidP="00AD2F37">
      <w:pPr>
        <w:spacing w:after="0"/>
        <w:ind w:left="142" w:right="-93"/>
        <w:jc w:val="center"/>
        <w:rPr>
          <w:rFonts w:ascii="Segoe UI" w:eastAsia="Calibri" w:hAnsi="Segoe UI" w:cs="Segoe UI"/>
          <w:b/>
          <w:i/>
        </w:rPr>
      </w:pPr>
    </w:p>
    <w:p w:rsidR="00AD2F37" w:rsidRPr="00C00842" w:rsidRDefault="00AD2F37" w:rsidP="00AD2F37">
      <w:pPr>
        <w:spacing w:after="0" w:line="360" w:lineRule="auto"/>
        <w:ind w:left="284" w:right="49"/>
        <w:jc w:val="both"/>
        <w:rPr>
          <w:rFonts w:ascii="Segoe UI" w:eastAsia="Calibri" w:hAnsi="Segoe UI" w:cs="Segoe UI"/>
        </w:rPr>
      </w:pPr>
      <w:r w:rsidRPr="00FB6C52">
        <w:rPr>
          <w:rFonts w:ascii="Segoe UI" w:eastAsia="Calibri" w:hAnsi="Segoe UI" w:cs="Segoe UI"/>
        </w:rPr>
        <w:t xml:space="preserve">En la ciudad de Ocotlán, Jalisco, siendo </w:t>
      </w:r>
      <w:r w:rsidRPr="00835EF7">
        <w:rPr>
          <w:rFonts w:ascii="Segoe UI" w:eastAsia="Calibri" w:hAnsi="Segoe UI" w:cs="Segoe UI"/>
        </w:rPr>
        <w:t xml:space="preserve">las </w:t>
      </w:r>
      <w:r w:rsidRPr="00975A6D">
        <w:rPr>
          <w:rFonts w:ascii="Segoe UI" w:eastAsia="Calibri" w:hAnsi="Segoe UI" w:cs="Segoe UI"/>
        </w:rPr>
        <w:t>1</w:t>
      </w:r>
      <w:r>
        <w:rPr>
          <w:rFonts w:ascii="Segoe UI" w:eastAsia="Calibri" w:hAnsi="Segoe UI" w:cs="Segoe UI"/>
        </w:rPr>
        <w:t>0</w:t>
      </w:r>
      <w:r w:rsidRPr="00975A6D">
        <w:rPr>
          <w:rFonts w:ascii="Segoe UI" w:eastAsia="Calibri" w:hAnsi="Segoe UI" w:cs="Segoe UI"/>
        </w:rPr>
        <w:t>:</w:t>
      </w:r>
      <w:r>
        <w:rPr>
          <w:rFonts w:ascii="Segoe UI" w:eastAsia="Calibri" w:hAnsi="Segoe UI" w:cs="Segoe UI"/>
        </w:rPr>
        <w:t>32</w:t>
      </w:r>
      <w:r w:rsidRPr="00975A6D">
        <w:rPr>
          <w:rFonts w:ascii="Segoe UI" w:eastAsia="Calibri" w:hAnsi="Segoe UI" w:cs="Segoe UI"/>
        </w:rPr>
        <w:t xml:space="preserve"> </w:t>
      </w:r>
      <w:r>
        <w:rPr>
          <w:rFonts w:ascii="Segoe UI" w:eastAsia="Calibri" w:hAnsi="Segoe UI" w:cs="Segoe UI"/>
        </w:rPr>
        <w:t>diez</w:t>
      </w:r>
      <w:r w:rsidRPr="00975A6D">
        <w:rPr>
          <w:rFonts w:ascii="Segoe UI" w:eastAsia="Calibri" w:hAnsi="Segoe UI" w:cs="Segoe UI"/>
        </w:rPr>
        <w:t xml:space="preserve"> horas con </w:t>
      </w:r>
      <w:r>
        <w:rPr>
          <w:rFonts w:ascii="Segoe UI" w:eastAsia="Calibri" w:hAnsi="Segoe UI" w:cs="Segoe UI"/>
        </w:rPr>
        <w:t>treinta y dos</w:t>
      </w:r>
      <w:r w:rsidRPr="00975A6D">
        <w:rPr>
          <w:rFonts w:ascii="Segoe UI" w:eastAsia="Calibri" w:hAnsi="Segoe UI" w:cs="Segoe UI"/>
        </w:rPr>
        <w:t xml:space="preserve"> minutos del día</w:t>
      </w:r>
      <w:r w:rsidRPr="00FB6C52">
        <w:rPr>
          <w:rFonts w:ascii="Segoe UI" w:eastAsia="Calibri" w:hAnsi="Segoe UI" w:cs="Segoe UI"/>
        </w:rPr>
        <w:t xml:space="preserve"> </w:t>
      </w:r>
      <w:r>
        <w:rPr>
          <w:rFonts w:ascii="Segoe UI" w:eastAsia="Calibri" w:hAnsi="Segoe UI" w:cs="Segoe UI"/>
        </w:rPr>
        <w:t>martes</w:t>
      </w:r>
      <w:r w:rsidRPr="00FB6C52">
        <w:rPr>
          <w:rFonts w:ascii="Segoe UI" w:eastAsia="Calibri" w:hAnsi="Segoe UI" w:cs="Segoe UI"/>
        </w:rPr>
        <w:t xml:space="preserve"> </w:t>
      </w:r>
      <w:r>
        <w:rPr>
          <w:rFonts w:ascii="Segoe UI" w:eastAsia="Calibri" w:hAnsi="Segoe UI" w:cs="Segoe UI"/>
        </w:rPr>
        <w:t>28</w:t>
      </w:r>
      <w:r w:rsidRPr="00FB6C52">
        <w:rPr>
          <w:rFonts w:ascii="Segoe UI" w:eastAsia="Calibri" w:hAnsi="Segoe UI" w:cs="Segoe UI"/>
        </w:rPr>
        <w:t xml:space="preserve"> </w:t>
      </w:r>
      <w:r>
        <w:rPr>
          <w:rFonts w:ascii="Segoe UI" w:eastAsia="Calibri" w:hAnsi="Segoe UI" w:cs="Segoe UI"/>
        </w:rPr>
        <w:t>veintiocho</w:t>
      </w:r>
      <w:r w:rsidRPr="00FB6C52">
        <w:rPr>
          <w:rFonts w:ascii="Segoe UI" w:eastAsia="Calibri" w:hAnsi="Segoe UI" w:cs="Segoe UI"/>
        </w:rPr>
        <w:t xml:space="preserve"> de </w:t>
      </w:r>
      <w:r>
        <w:rPr>
          <w:rFonts w:ascii="Segoe UI" w:eastAsia="Calibri" w:hAnsi="Segoe UI" w:cs="Segoe UI"/>
        </w:rPr>
        <w:t>febrero</w:t>
      </w:r>
      <w:r w:rsidRPr="00FB6C52">
        <w:rPr>
          <w:rFonts w:ascii="Segoe UI" w:eastAsia="Calibri" w:hAnsi="Segoe UI" w:cs="Segoe UI"/>
        </w:rPr>
        <w:t xml:space="preserve"> del año 202</w:t>
      </w:r>
      <w:r>
        <w:rPr>
          <w:rFonts w:ascii="Segoe UI" w:eastAsia="Calibri" w:hAnsi="Segoe UI" w:cs="Segoe UI"/>
        </w:rPr>
        <w:t>3</w:t>
      </w:r>
      <w:r w:rsidRPr="00FB6C52">
        <w:rPr>
          <w:rFonts w:ascii="Segoe UI" w:eastAsia="Calibri" w:hAnsi="Segoe UI" w:cs="Segoe UI"/>
        </w:rPr>
        <w:t xml:space="preserve"> dos mil veinti</w:t>
      </w:r>
      <w:r>
        <w:rPr>
          <w:rFonts w:ascii="Segoe UI" w:eastAsia="Calibri" w:hAnsi="Segoe UI" w:cs="Segoe UI"/>
        </w:rPr>
        <w:t>trés</w:t>
      </w:r>
      <w:r w:rsidRPr="00FB6C52">
        <w:rPr>
          <w:rFonts w:ascii="Segoe UI" w:eastAsia="Calibri" w:hAnsi="Segoe UI" w:cs="Segoe UI"/>
        </w:rPr>
        <w:t xml:space="preserve">, en el Recinto Oficial del Honorable Ayuntamiento y en apego a lo establecido por los artículos 29 fracción II, 30, párrafo primero, y 47, fracción III, de la Ley del Gobierno y la Administración Pública Municipal del Estado de Jalisco; 13, 17, 19, 22 y 24, del Reglamento de Organización y Funcionamiento del Ayuntamiento de Ocotlán, Jalisco; se celebró la </w:t>
      </w:r>
      <w:r>
        <w:rPr>
          <w:rFonts w:ascii="Segoe UI" w:eastAsia="Calibri" w:hAnsi="Segoe UI" w:cs="Segoe UI"/>
          <w:b/>
        </w:rPr>
        <w:t>TERCERA</w:t>
      </w:r>
      <w:r>
        <w:rPr>
          <w:rFonts w:ascii="Segoe UI" w:eastAsia="Calibri" w:hAnsi="Segoe UI" w:cs="Segoe UI"/>
          <w:b/>
        </w:rPr>
        <w:t xml:space="preserve"> </w:t>
      </w:r>
      <w:r w:rsidRPr="00FB6C52">
        <w:rPr>
          <w:rFonts w:ascii="Segoe UI" w:eastAsia="Calibri" w:hAnsi="Segoe UI" w:cs="Segoe UI"/>
          <w:b/>
        </w:rPr>
        <w:t xml:space="preserve">SESIÓN EXTRAORDINARIA </w:t>
      </w:r>
      <w:r w:rsidRPr="00FB6C52">
        <w:rPr>
          <w:rFonts w:ascii="Segoe UI" w:eastAsia="Calibri" w:hAnsi="Segoe UI" w:cs="Segoe UI"/>
        </w:rPr>
        <w:t>del año 202</w:t>
      </w:r>
      <w:r>
        <w:rPr>
          <w:rFonts w:ascii="Segoe UI" w:eastAsia="Calibri" w:hAnsi="Segoe UI" w:cs="Segoe UI"/>
        </w:rPr>
        <w:t>3</w:t>
      </w:r>
      <w:r w:rsidRPr="00FB6C52">
        <w:rPr>
          <w:rFonts w:ascii="Segoe UI" w:eastAsia="Calibri" w:hAnsi="Segoe UI" w:cs="Segoe UI"/>
        </w:rPr>
        <w:t>, de la Administración Pública Municipal 2021-2024, la cual siguió su curso bajo el siguiente tenor: - - - - - - - -</w:t>
      </w:r>
      <w:r>
        <w:rPr>
          <w:rFonts w:ascii="Segoe UI" w:eastAsia="Calibri" w:hAnsi="Segoe UI" w:cs="Segoe UI"/>
        </w:rPr>
        <w:t xml:space="preserve"> - - - - - - - - - - - - - - - - - - - - -  </w:t>
      </w:r>
    </w:p>
    <w:p w:rsidR="00AD2F37" w:rsidRPr="00C00842" w:rsidRDefault="00AD2F37" w:rsidP="00AD2F37">
      <w:pPr>
        <w:spacing w:after="0" w:line="360" w:lineRule="auto"/>
        <w:ind w:left="284" w:right="49"/>
        <w:jc w:val="both"/>
        <w:rPr>
          <w:rFonts w:ascii="Segoe UI" w:eastAsia="Calibri" w:hAnsi="Segoe UI" w:cs="Segoe UI"/>
          <w:sz w:val="16"/>
          <w:szCs w:val="16"/>
        </w:rPr>
      </w:pPr>
    </w:p>
    <w:p w:rsidR="00AD2F37" w:rsidRPr="00C00842" w:rsidRDefault="00AD2F37" w:rsidP="00AD2F37">
      <w:pPr>
        <w:spacing w:after="0" w:line="360" w:lineRule="auto"/>
        <w:ind w:left="284"/>
        <w:jc w:val="both"/>
        <w:rPr>
          <w:rFonts w:ascii="Segoe UI" w:eastAsia="Calibri" w:hAnsi="Segoe UI" w:cs="Segoe UI"/>
          <w:sz w:val="16"/>
          <w:szCs w:val="16"/>
          <w:lang w:eastAsia="es-ES"/>
        </w:rPr>
      </w:pPr>
      <w:r>
        <w:rPr>
          <w:rFonts w:ascii="Segoe UI" w:eastAsia="Calibri" w:hAnsi="Segoe UI" w:cs="Segoe UI"/>
          <w:lang w:eastAsia="es-ES"/>
        </w:rPr>
        <w:t xml:space="preserve">El </w:t>
      </w:r>
      <w:proofErr w:type="gramStart"/>
      <w:r>
        <w:rPr>
          <w:rFonts w:ascii="Segoe UI" w:eastAsia="Calibri" w:hAnsi="Segoe UI" w:cs="Segoe UI"/>
          <w:lang w:eastAsia="es-ES"/>
        </w:rPr>
        <w:t>Presidente</w:t>
      </w:r>
      <w:proofErr w:type="gramEnd"/>
      <w:r>
        <w:rPr>
          <w:rFonts w:ascii="Segoe UI" w:eastAsia="Calibri" w:hAnsi="Segoe UI" w:cs="Segoe UI"/>
          <w:lang w:eastAsia="es-ES"/>
        </w:rPr>
        <w:t xml:space="preserve"> M</w:t>
      </w:r>
      <w:r w:rsidRPr="001B4FA5">
        <w:rPr>
          <w:rFonts w:ascii="Segoe UI" w:eastAsia="Calibri" w:hAnsi="Segoe UI" w:cs="Segoe UI"/>
          <w:lang w:eastAsia="es-ES"/>
        </w:rPr>
        <w:t xml:space="preserve">unicipal, </w:t>
      </w:r>
      <w:r w:rsidRPr="001B4FA5">
        <w:rPr>
          <w:rFonts w:ascii="Segoe UI" w:eastAsia="Calibri" w:hAnsi="Segoe UI" w:cs="Segoe UI"/>
          <w:b/>
          <w:lang w:eastAsia="es-ES"/>
        </w:rPr>
        <w:t xml:space="preserve">C. </w:t>
      </w:r>
      <w:r>
        <w:rPr>
          <w:rFonts w:ascii="Segoe UI" w:eastAsia="Calibri" w:hAnsi="Segoe UI" w:cs="Segoe UI"/>
          <w:b/>
          <w:lang w:eastAsia="es-ES"/>
        </w:rPr>
        <w:t>Josué Ávila Moreno</w:t>
      </w:r>
      <w:r w:rsidRPr="001B4FA5">
        <w:rPr>
          <w:rFonts w:ascii="Segoe UI" w:eastAsia="Calibri" w:hAnsi="Segoe UI" w:cs="Segoe UI"/>
          <w:lang w:eastAsia="es-ES"/>
        </w:rPr>
        <w:t>, en uso de la voz, declaró el inicio de la sesión, la cual se condujo por el siguiente: - - - - - - - - - - - - - - - -</w:t>
      </w:r>
      <w:r>
        <w:rPr>
          <w:rFonts w:ascii="Segoe UI" w:eastAsia="Calibri" w:hAnsi="Segoe UI" w:cs="Segoe UI"/>
          <w:lang w:eastAsia="es-ES"/>
        </w:rPr>
        <w:t xml:space="preserve"> - - - - - - - - - - - - - -</w:t>
      </w:r>
      <w:r w:rsidRPr="001B4FA5">
        <w:rPr>
          <w:rFonts w:ascii="Segoe UI" w:eastAsia="Calibri" w:hAnsi="Segoe UI" w:cs="Segoe UI"/>
          <w:lang w:eastAsia="es-ES"/>
        </w:rPr>
        <w:t xml:space="preserve"> </w:t>
      </w:r>
    </w:p>
    <w:tbl>
      <w:tblPr>
        <w:tblStyle w:val="Tablaconcuadrcula1"/>
        <w:tblW w:w="0" w:type="auto"/>
        <w:tblInd w:w="279" w:type="dxa"/>
        <w:tblLook w:val="04A0" w:firstRow="1" w:lastRow="0" w:firstColumn="1" w:lastColumn="0" w:noHBand="0" w:noVBand="1"/>
      </w:tblPr>
      <w:tblGrid>
        <w:gridCol w:w="8549"/>
      </w:tblGrid>
      <w:tr w:rsidR="00AD2F37" w:rsidRPr="005B07B5" w:rsidTr="0057507D">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AD2F37" w:rsidRPr="005B07B5" w:rsidRDefault="00AD2F37" w:rsidP="0057507D">
            <w:pPr>
              <w:ind w:left="-2127" w:right="2204"/>
              <w:jc w:val="center"/>
              <w:rPr>
                <w:rFonts w:ascii="Segoe UI" w:hAnsi="Segoe UI" w:cs="Segoe UI"/>
                <w:bCs/>
                <w:lang w:eastAsia="es-ES"/>
              </w:rPr>
            </w:pPr>
            <w:r w:rsidRPr="00DD40E5">
              <w:rPr>
                <w:rFonts w:ascii="Segoe UI" w:hAnsi="Segoe UI" w:cs="Segoe UI"/>
                <w:bCs/>
                <w:lang w:eastAsia="es-ES"/>
              </w:rPr>
              <w:t xml:space="preserve"> </w:t>
            </w:r>
            <w:r>
              <w:rPr>
                <w:rFonts w:ascii="Segoe UI" w:hAnsi="Segoe UI" w:cs="Segoe UI"/>
                <w:b/>
                <w:bCs/>
                <w:lang w:eastAsia="es-ES"/>
              </w:rPr>
              <w:t xml:space="preserve">                                                                      </w:t>
            </w:r>
            <w:r w:rsidRPr="005B07B5">
              <w:rPr>
                <w:rFonts w:ascii="Segoe UI" w:hAnsi="Segoe UI" w:cs="Segoe UI"/>
                <w:b/>
                <w:bCs/>
                <w:lang w:eastAsia="es-ES"/>
              </w:rPr>
              <w:t>O R D E N     D E L     D I A</w:t>
            </w:r>
          </w:p>
        </w:tc>
      </w:tr>
    </w:tbl>
    <w:p w:rsidR="00AD2F37" w:rsidRDefault="00AD2F37" w:rsidP="00AD2F37">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B05C03">
        <w:rPr>
          <w:rFonts w:ascii="Segoe UI" w:hAnsi="Segoe UI" w:cs="Segoe UI"/>
          <w:sz w:val="20"/>
          <w:szCs w:val="20"/>
        </w:rPr>
        <w:t>Lista de asistencia y declaración del quórum legal.</w:t>
      </w:r>
    </w:p>
    <w:p w:rsidR="00AD2F37" w:rsidRDefault="00AD2F37" w:rsidP="00AD2F37">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EB364D">
        <w:rPr>
          <w:rFonts w:ascii="Segoe UI" w:hAnsi="Segoe UI" w:cs="Segoe UI"/>
          <w:sz w:val="20"/>
          <w:szCs w:val="20"/>
        </w:rPr>
        <w:t>Lectura del orden del día, aprobación y dispensa de los documentos previamente entregados</w:t>
      </w:r>
      <w:r>
        <w:rPr>
          <w:rFonts w:ascii="Segoe UI" w:hAnsi="Segoe UI" w:cs="Segoe UI"/>
          <w:sz w:val="20"/>
          <w:szCs w:val="20"/>
        </w:rPr>
        <w:t>.</w:t>
      </w:r>
    </w:p>
    <w:p w:rsidR="00AD2F37" w:rsidRPr="00FC1D91" w:rsidRDefault="00AD2F37" w:rsidP="00AD2F37">
      <w:pPr>
        <w:numPr>
          <w:ilvl w:val="0"/>
          <w:numId w:val="1"/>
        </w:numPr>
        <w:tabs>
          <w:tab w:val="left" w:pos="8080"/>
          <w:tab w:val="left" w:pos="8364"/>
        </w:tabs>
        <w:spacing w:after="0" w:line="360" w:lineRule="auto"/>
        <w:ind w:left="851" w:right="644" w:hanging="284"/>
        <w:jc w:val="both"/>
        <w:rPr>
          <w:rFonts w:ascii="Segoe UI" w:hAnsi="Segoe UI" w:cs="Segoe UI"/>
          <w:sz w:val="20"/>
          <w:szCs w:val="20"/>
        </w:rPr>
      </w:pPr>
      <w:r w:rsidRPr="00AD2F37">
        <w:rPr>
          <w:rFonts w:ascii="Segoe UI" w:hAnsi="Segoe UI" w:cs="Segoe UI"/>
          <w:bCs/>
          <w:sz w:val="20"/>
          <w:szCs w:val="20"/>
        </w:rPr>
        <w:t xml:space="preserve">Análisis, discusión y en su caso aprobación de la Iniciativa de acuerdo, por medio de la cual se autoriza al </w:t>
      </w:r>
      <w:proofErr w:type="gramStart"/>
      <w:r w:rsidRPr="00AD2F37">
        <w:rPr>
          <w:rFonts w:ascii="Segoe UI" w:hAnsi="Segoe UI" w:cs="Segoe UI"/>
          <w:bCs/>
          <w:sz w:val="20"/>
          <w:szCs w:val="20"/>
        </w:rPr>
        <w:t>Presidente</w:t>
      </w:r>
      <w:proofErr w:type="gramEnd"/>
      <w:r w:rsidRPr="00AD2F37">
        <w:rPr>
          <w:rFonts w:ascii="Segoe UI" w:hAnsi="Segoe UI" w:cs="Segoe UI"/>
          <w:bCs/>
          <w:sz w:val="20"/>
          <w:szCs w:val="20"/>
        </w:rPr>
        <w:t xml:space="preserve"> Municipal celebrar Convenio Marco de Coordinación Interinstitucional y de Cooperación Técnica para la protección ambiental, restauración y reparación integral de los daños ocasionados por la contaminación del Río Santiago, derivado de la Recomendación 134/2022 emitida por la Comisión Nacional de los Derechos Humanos.</w:t>
      </w:r>
    </w:p>
    <w:p w:rsidR="00AD2F37" w:rsidRPr="007C3211" w:rsidRDefault="00AD2F37" w:rsidP="00AD2F37">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Pr>
          <w:rFonts w:ascii="Segoe UI" w:hAnsi="Segoe UI" w:cs="Segoe UI"/>
          <w:sz w:val="20"/>
          <w:szCs w:val="20"/>
          <w:lang w:val="es-ES"/>
        </w:rPr>
        <w:t>Clausura de la Sesión.</w:t>
      </w:r>
    </w:p>
    <w:p w:rsidR="00AD2F37" w:rsidRPr="002E525D" w:rsidRDefault="00AD2F37" w:rsidP="00AD2F37">
      <w:pPr>
        <w:tabs>
          <w:tab w:val="left" w:pos="8080"/>
          <w:tab w:val="left" w:pos="8364"/>
        </w:tabs>
        <w:spacing w:after="0" w:line="240" w:lineRule="auto"/>
        <w:ind w:left="851" w:right="644"/>
        <w:jc w:val="both"/>
        <w:rPr>
          <w:rFonts w:ascii="Segoe UI" w:hAnsi="Segoe UI" w:cs="Segoe UI"/>
          <w:sz w:val="20"/>
          <w:szCs w:val="20"/>
        </w:rPr>
      </w:pPr>
    </w:p>
    <w:tbl>
      <w:tblPr>
        <w:tblStyle w:val="Tablaconcuadrcula1"/>
        <w:tblW w:w="8505" w:type="dxa"/>
        <w:tblInd w:w="279" w:type="dxa"/>
        <w:tblLook w:val="04A0" w:firstRow="1" w:lastRow="0" w:firstColumn="1" w:lastColumn="0" w:noHBand="0" w:noVBand="1"/>
      </w:tblPr>
      <w:tblGrid>
        <w:gridCol w:w="8505"/>
      </w:tblGrid>
      <w:tr w:rsidR="00AD2F37" w:rsidRPr="007127ED" w:rsidTr="0057507D">
        <w:trPr>
          <w:trHeight w:val="417"/>
        </w:trPr>
        <w:tc>
          <w:tcPr>
            <w:tcW w:w="8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AD2F37" w:rsidRPr="00FE3CE0" w:rsidRDefault="00AD2F37" w:rsidP="0057507D">
            <w:pPr>
              <w:jc w:val="center"/>
              <w:rPr>
                <w:rFonts w:ascii="Segoe UI" w:hAnsi="Segoe UI" w:cs="Segoe UI"/>
                <w:b/>
                <w:bCs/>
                <w:lang w:eastAsia="es-ES"/>
              </w:rPr>
            </w:pPr>
            <w:r w:rsidRPr="00FE3CE0">
              <w:rPr>
                <w:rFonts w:ascii="Segoe UI" w:hAnsi="Segoe UI" w:cs="Segoe UI"/>
                <w:b/>
                <w:bCs/>
                <w:lang w:eastAsia="es-ES"/>
              </w:rPr>
              <w:t>D E S A H O G O     D E L     O R D E N     D E L     D í A</w:t>
            </w:r>
          </w:p>
        </w:tc>
      </w:tr>
    </w:tbl>
    <w:p w:rsidR="00AD2F37" w:rsidRDefault="00AD2F37" w:rsidP="00AD2F37">
      <w:pPr>
        <w:spacing w:after="0"/>
        <w:ind w:left="-2127" w:right="2204"/>
        <w:jc w:val="both"/>
        <w:rPr>
          <w:rFonts w:ascii="Segoe UI" w:eastAsia="Calibri" w:hAnsi="Segoe UI" w:cs="Segoe UI"/>
          <w:b/>
          <w:bCs/>
          <w:lang w:eastAsia="es-ES"/>
        </w:rPr>
      </w:pPr>
    </w:p>
    <w:p w:rsidR="00AD2F37" w:rsidRDefault="00AD2F37" w:rsidP="00AD2F37">
      <w:pPr>
        <w:spacing w:after="0" w:line="360" w:lineRule="auto"/>
        <w:ind w:left="284" w:right="49"/>
        <w:jc w:val="both"/>
        <w:rPr>
          <w:rFonts w:ascii="Segoe UI" w:eastAsia="Calibri" w:hAnsi="Segoe UI" w:cs="Segoe UI"/>
          <w:bCs/>
          <w:lang w:eastAsia="es-ES"/>
        </w:rPr>
      </w:pPr>
      <w:r w:rsidRPr="007127ED">
        <w:rPr>
          <w:rFonts w:ascii="Segoe UI" w:eastAsia="Calibri" w:hAnsi="Segoe UI" w:cs="Segoe UI"/>
          <w:b/>
          <w:bCs/>
          <w:lang w:eastAsia="es-ES"/>
        </w:rPr>
        <w:t xml:space="preserve">PRIMER </w:t>
      </w:r>
      <w:proofErr w:type="gramStart"/>
      <w:r w:rsidRPr="007127ED">
        <w:rPr>
          <w:rFonts w:ascii="Segoe UI" w:eastAsia="Calibri" w:hAnsi="Segoe UI" w:cs="Segoe UI"/>
          <w:b/>
          <w:bCs/>
          <w:lang w:eastAsia="es-ES"/>
        </w:rPr>
        <w:t>PUNTO.-</w:t>
      </w:r>
      <w:proofErr w:type="gramEnd"/>
      <w:r w:rsidRPr="007127ED">
        <w:rPr>
          <w:rFonts w:ascii="Segoe UI" w:eastAsia="Calibri" w:hAnsi="Segoe UI" w:cs="Segoe UI"/>
          <w:b/>
          <w:bCs/>
          <w:lang w:eastAsia="es-ES"/>
        </w:rPr>
        <w:t xml:space="preserve"> </w:t>
      </w:r>
      <w:r w:rsidRPr="007127ED">
        <w:rPr>
          <w:rFonts w:ascii="Segoe UI" w:eastAsia="Calibri" w:hAnsi="Segoe UI" w:cs="Segoe UI"/>
          <w:bCs/>
          <w:lang w:eastAsia="es-ES"/>
        </w:rPr>
        <w:t xml:space="preserve">Al desahogo del primer punto del orden del día, el Presidente Municipal, </w:t>
      </w:r>
      <w:r w:rsidRPr="007127ED">
        <w:rPr>
          <w:rFonts w:ascii="Segoe UI" w:eastAsia="Calibri" w:hAnsi="Segoe UI" w:cs="Segoe UI"/>
          <w:b/>
          <w:bCs/>
          <w:lang w:eastAsia="es-ES"/>
        </w:rPr>
        <w:t>C.</w:t>
      </w:r>
      <w:r w:rsidRPr="00443FC6">
        <w:rPr>
          <w:rFonts w:ascii="Segoe UI" w:eastAsia="Calibri" w:hAnsi="Segoe UI" w:cs="Segoe UI"/>
          <w:b/>
          <w:bCs/>
          <w:lang w:eastAsia="es-ES"/>
        </w:rPr>
        <w:t xml:space="preserve"> </w:t>
      </w:r>
      <w:r>
        <w:rPr>
          <w:rFonts w:ascii="Segoe UI" w:eastAsia="Calibri" w:hAnsi="Segoe UI" w:cs="Segoe UI"/>
          <w:b/>
          <w:bCs/>
          <w:lang w:eastAsia="es-ES"/>
        </w:rPr>
        <w:t>Josué Ávila Moreno</w:t>
      </w:r>
      <w:r w:rsidRPr="007127ED">
        <w:rPr>
          <w:rFonts w:ascii="Segoe UI" w:eastAsia="Calibri" w:hAnsi="Segoe UI" w:cs="Segoe UI"/>
          <w:b/>
          <w:bCs/>
          <w:lang w:eastAsia="es-ES"/>
        </w:rPr>
        <w:t xml:space="preserve">, </w:t>
      </w:r>
      <w:r w:rsidRPr="007127ED">
        <w:rPr>
          <w:rFonts w:ascii="Segoe UI" w:eastAsia="Calibri" w:hAnsi="Segoe UI" w:cs="Segoe UI"/>
          <w:bCs/>
          <w:lang w:eastAsia="es-ES"/>
        </w:rPr>
        <w:t>solicitó a</w:t>
      </w:r>
      <w:r>
        <w:rPr>
          <w:rFonts w:ascii="Segoe UI" w:eastAsia="Calibri" w:hAnsi="Segoe UI" w:cs="Segoe UI"/>
          <w:bCs/>
          <w:lang w:eastAsia="es-ES"/>
        </w:rPr>
        <w:t>l</w:t>
      </w:r>
      <w:r w:rsidRPr="007127ED">
        <w:rPr>
          <w:rFonts w:ascii="Segoe UI" w:eastAsia="Calibri" w:hAnsi="Segoe UI" w:cs="Segoe UI"/>
          <w:bCs/>
          <w:lang w:eastAsia="es-ES"/>
        </w:rPr>
        <w:t xml:space="preserve"> </w:t>
      </w:r>
      <w:r>
        <w:rPr>
          <w:rFonts w:ascii="Segoe UI" w:eastAsia="Calibri" w:hAnsi="Segoe UI" w:cs="Segoe UI"/>
          <w:bCs/>
          <w:lang w:eastAsia="es-ES"/>
        </w:rPr>
        <w:t>Secretario General</w:t>
      </w:r>
      <w:r w:rsidRPr="007127ED">
        <w:rPr>
          <w:rFonts w:ascii="Segoe UI" w:eastAsia="Calibri" w:hAnsi="Segoe UI" w:cs="Segoe UI"/>
          <w:bCs/>
          <w:lang w:eastAsia="es-ES"/>
        </w:rPr>
        <w:t xml:space="preserve">, </w:t>
      </w:r>
      <w:r>
        <w:rPr>
          <w:rFonts w:ascii="Segoe UI" w:eastAsia="Calibri" w:hAnsi="Segoe UI" w:cs="Segoe UI"/>
          <w:b/>
          <w:bCs/>
          <w:lang w:eastAsia="es-ES"/>
        </w:rPr>
        <w:t>C. Eduardo Barajas Langurén</w:t>
      </w:r>
      <w:r w:rsidRPr="007127ED">
        <w:rPr>
          <w:rFonts w:ascii="Segoe UI" w:eastAsia="Calibri" w:hAnsi="Segoe UI" w:cs="Segoe UI"/>
          <w:bCs/>
          <w:lang w:eastAsia="es-ES"/>
        </w:rPr>
        <w:t xml:space="preserve">, dar lectura a la </w:t>
      </w:r>
      <w:r w:rsidRPr="007127ED">
        <w:rPr>
          <w:rFonts w:ascii="Segoe UI" w:eastAsia="Calibri" w:hAnsi="Segoe UI" w:cs="Segoe UI"/>
          <w:b/>
          <w:bCs/>
          <w:lang w:eastAsia="es-ES"/>
        </w:rPr>
        <w:t>LISTA DE ASISTENCIA</w:t>
      </w:r>
      <w:r w:rsidRPr="007127ED">
        <w:rPr>
          <w:rFonts w:ascii="Segoe UI" w:eastAsia="Calibri" w:hAnsi="Segoe UI" w:cs="Segoe UI"/>
          <w:bCs/>
          <w:lang w:eastAsia="es-ES"/>
        </w:rPr>
        <w:t xml:space="preserve">, </w:t>
      </w:r>
      <w:r>
        <w:rPr>
          <w:rFonts w:ascii="Segoe UI" w:eastAsia="Calibri" w:hAnsi="Segoe UI" w:cs="Segoe UI"/>
          <w:bCs/>
          <w:lang w:eastAsia="es-ES"/>
        </w:rPr>
        <w:t xml:space="preserve">que </w:t>
      </w:r>
      <w:r w:rsidRPr="007127ED">
        <w:rPr>
          <w:rFonts w:ascii="Segoe UI" w:eastAsia="Calibri" w:hAnsi="Segoe UI" w:cs="Segoe UI"/>
          <w:bCs/>
          <w:lang w:eastAsia="es-ES"/>
        </w:rPr>
        <w:t>resultó de la siguiente forma</w:t>
      </w:r>
      <w:r>
        <w:rPr>
          <w:rFonts w:ascii="Segoe UI" w:eastAsia="Calibri" w:hAnsi="Segoe UI" w:cs="Segoe UI"/>
          <w:bCs/>
          <w:lang w:eastAsia="es-ES"/>
        </w:rPr>
        <w:t xml:space="preserve">: - - </w:t>
      </w:r>
    </w:p>
    <w:tbl>
      <w:tblPr>
        <w:tblStyle w:val="Tablaconcuadrcula"/>
        <w:tblW w:w="10940" w:type="dxa"/>
        <w:tblInd w:w="-2156" w:type="dxa"/>
        <w:tblLook w:val="04A0" w:firstRow="1" w:lastRow="0" w:firstColumn="1" w:lastColumn="0" w:noHBand="0" w:noVBand="1"/>
      </w:tblPr>
      <w:tblGrid>
        <w:gridCol w:w="584"/>
        <w:gridCol w:w="1851"/>
        <w:gridCol w:w="709"/>
        <w:gridCol w:w="2090"/>
        <w:gridCol w:w="1701"/>
        <w:gridCol w:w="886"/>
        <w:gridCol w:w="1098"/>
        <w:gridCol w:w="462"/>
        <w:gridCol w:w="1559"/>
      </w:tblGrid>
      <w:tr w:rsidR="00AD2F37" w:rsidRPr="002D16AD" w:rsidTr="0057507D">
        <w:trPr>
          <w:gridBefore w:val="2"/>
          <w:wBefore w:w="2435" w:type="dxa"/>
        </w:trPr>
        <w:tc>
          <w:tcPr>
            <w:tcW w:w="709" w:type="dxa"/>
          </w:tcPr>
          <w:p w:rsidR="00AD2F37" w:rsidRPr="00257CDA" w:rsidRDefault="00AD2F37" w:rsidP="0057507D">
            <w:pPr>
              <w:jc w:val="center"/>
              <w:rPr>
                <w:rFonts w:ascii="Segoe UI" w:hAnsi="Segoe UI" w:cs="Segoe UI"/>
                <w:b/>
              </w:rPr>
            </w:pPr>
            <w:r w:rsidRPr="00257CDA">
              <w:rPr>
                <w:rFonts w:ascii="Segoe UI" w:hAnsi="Segoe UI" w:cs="Segoe UI"/>
                <w:b/>
              </w:rPr>
              <w:t>No.</w:t>
            </w:r>
          </w:p>
        </w:tc>
        <w:tc>
          <w:tcPr>
            <w:tcW w:w="4677" w:type="dxa"/>
            <w:gridSpan w:val="3"/>
          </w:tcPr>
          <w:p w:rsidR="00AD2F37" w:rsidRPr="00257CDA" w:rsidRDefault="00AD2F37" w:rsidP="0057507D">
            <w:pPr>
              <w:jc w:val="center"/>
              <w:rPr>
                <w:rFonts w:ascii="Segoe UI" w:hAnsi="Segoe UI" w:cs="Segoe UI"/>
                <w:b/>
              </w:rPr>
            </w:pPr>
            <w:r w:rsidRPr="00257CDA">
              <w:rPr>
                <w:rFonts w:ascii="Segoe UI" w:hAnsi="Segoe UI" w:cs="Segoe UI"/>
                <w:b/>
              </w:rPr>
              <w:t>Nombre</w:t>
            </w:r>
          </w:p>
        </w:tc>
        <w:tc>
          <w:tcPr>
            <w:tcW w:w="1560" w:type="dxa"/>
            <w:gridSpan w:val="2"/>
          </w:tcPr>
          <w:p w:rsidR="00AD2F37" w:rsidRPr="00257CDA" w:rsidRDefault="00AD2F37" w:rsidP="0057507D">
            <w:pPr>
              <w:jc w:val="center"/>
              <w:rPr>
                <w:rFonts w:ascii="Segoe UI" w:hAnsi="Segoe UI" w:cs="Segoe UI"/>
                <w:b/>
              </w:rPr>
            </w:pPr>
            <w:r w:rsidRPr="00257CDA">
              <w:rPr>
                <w:rFonts w:ascii="Segoe UI" w:hAnsi="Segoe UI" w:cs="Segoe UI"/>
                <w:b/>
              </w:rPr>
              <w:t>Cargo</w:t>
            </w:r>
          </w:p>
        </w:tc>
        <w:tc>
          <w:tcPr>
            <w:tcW w:w="1559" w:type="dxa"/>
          </w:tcPr>
          <w:p w:rsidR="00AD2F37" w:rsidRPr="002D16AD" w:rsidRDefault="00AD2F37" w:rsidP="0057507D">
            <w:pPr>
              <w:jc w:val="center"/>
              <w:rPr>
                <w:rFonts w:ascii="Segoe UI" w:hAnsi="Segoe UI" w:cs="Segoe UI"/>
                <w:b/>
              </w:rPr>
            </w:pPr>
            <w:r>
              <w:rPr>
                <w:rFonts w:ascii="Segoe UI" w:hAnsi="Segoe UI" w:cs="Segoe UI"/>
                <w:b/>
              </w:rPr>
              <w:t>Asistencia</w:t>
            </w:r>
          </w:p>
        </w:tc>
      </w:tr>
      <w:tr w:rsidR="00AD2F37" w:rsidRPr="002D16AD" w:rsidTr="0057507D">
        <w:trPr>
          <w:gridBefore w:val="2"/>
          <w:wBefore w:w="2435" w:type="dxa"/>
        </w:trPr>
        <w:tc>
          <w:tcPr>
            <w:tcW w:w="709" w:type="dxa"/>
          </w:tcPr>
          <w:p w:rsidR="00AD2F37" w:rsidRPr="00257CDA" w:rsidRDefault="00AD2F37" w:rsidP="0057507D">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AD2F37" w:rsidRPr="002D16AD" w:rsidRDefault="00AD2F37" w:rsidP="0057507D">
            <w:pPr>
              <w:jc w:val="center"/>
              <w:rPr>
                <w:rFonts w:ascii="Segoe UI" w:hAnsi="Segoe UI" w:cs="Segoe UI"/>
              </w:rPr>
            </w:pPr>
            <w:r w:rsidRPr="00D81F7F">
              <w:rPr>
                <w:rFonts w:ascii="Segoe UI" w:hAnsi="Segoe UI" w:cs="Segoe UI"/>
              </w:rPr>
              <w:t>Presente</w:t>
            </w:r>
          </w:p>
        </w:tc>
      </w:tr>
      <w:tr w:rsidR="00AD2F37" w:rsidRPr="002D16AD" w:rsidTr="0057507D">
        <w:trPr>
          <w:gridBefore w:val="2"/>
          <w:wBefore w:w="2435" w:type="dxa"/>
        </w:trPr>
        <w:tc>
          <w:tcPr>
            <w:tcW w:w="709" w:type="dxa"/>
          </w:tcPr>
          <w:p w:rsidR="00AD2F37" w:rsidRPr="00257CDA" w:rsidRDefault="00AD2F37" w:rsidP="0057507D">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Pr="002D16AD" w:rsidRDefault="00AD2F37" w:rsidP="0057507D">
            <w:pPr>
              <w:jc w:val="center"/>
              <w:rPr>
                <w:rFonts w:ascii="Segoe UI" w:hAnsi="Segoe UI" w:cs="Segoe UI"/>
              </w:rPr>
            </w:pPr>
            <w:r w:rsidRPr="00D81F7F">
              <w:rPr>
                <w:rFonts w:ascii="Segoe UI" w:hAnsi="Segoe UI" w:cs="Segoe UI"/>
              </w:rPr>
              <w:t>Presente</w:t>
            </w:r>
          </w:p>
        </w:tc>
      </w:tr>
      <w:tr w:rsidR="00AD2F37" w:rsidRPr="002D16AD" w:rsidTr="0057507D">
        <w:trPr>
          <w:gridBefore w:val="2"/>
          <w:wBefore w:w="2435" w:type="dxa"/>
        </w:trPr>
        <w:tc>
          <w:tcPr>
            <w:tcW w:w="709" w:type="dxa"/>
          </w:tcPr>
          <w:p w:rsidR="00AD2F37" w:rsidRPr="00257CDA" w:rsidRDefault="00AD2F37" w:rsidP="0057507D">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Pr="002D16AD" w:rsidRDefault="00AD2F37" w:rsidP="0057507D">
            <w:pPr>
              <w:jc w:val="center"/>
              <w:rPr>
                <w:rFonts w:ascii="Segoe UI" w:hAnsi="Segoe UI" w:cs="Segoe UI"/>
              </w:rPr>
            </w:pPr>
            <w:r w:rsidRPr="00D81F7F">
              <w:rPr>
                <w:rFonts w:ascii="Segoe UI" w:hAnsi="Segoe UI" w:cs="Segoe UI"/>
              </w:rPr>
              <w:t>Presente</w:t>
            </w:r>
          </w:p>
        </w:tc>
      </w:tr>
      <w:tr w:rsidR="00BF7F23" w:rsidRPr="00A41809" w:rsidTr="0057507D">
        <w:trPr>
          <w:gridAfter w:val="2"/>
          <w:wAfter w:w="2021" w:type="dxa"/>
        </w:trPr>
        <w:tc>
          <w:tcPr>
            <w:tcW w:w="584" w:type="dxa"/>
          </w:tcPr>
          <w:p w:rsidR="00BF7F23" w:rsidRPr="002D16AD" w:rsidRDefault="00BF7F23" w:rsidP="00BF7F23">
            <w:pPr>
              <w:jc w:val="center"/>
              <w:rPr>
                <w:rFonts w:ascii="Segoe UI" w:hAnsi="Segoe UI" w:cs="Segoe UI"/>
              </w:rPr>
            </w:pPr>
            <w:r w:rsidRPr="002D16AD">
              <w:rPr>
                <w:rFonts w:ascii="Segoe UI" w:hAnsi="Segoe UI" w:cs="Segoe UI"/>
              </w:rPr>
              <w:lastRenderedPageBreak/>
              <w:t>4</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2D16AD" w:rsidRDefault="00BF7F23" w:rsidP="00BF7F23">
            <w:pPr>
              <w:jc w:val="center"/>
              <w:rPr>
                <w:rFonts w:ascii="Segoe UI" w:hAnsi="Segoe UI" w:cs="Segoe UI"/>
              </w:rPr>
            </w:pPr>
            <w:r w:rsidRPr="00D81F7F">
              <w:rPr>
                <w:rFonts w:ascii="Segoe UI" w:hAnsi="Segoe UI" w:cs="Segoe UI"/>
              </w:rPr>
              <w:t>5</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jc w:val="center"/>
              <w:rPr>
                <w:rFonts w:ascii="Segoe UI" w:hAnsi="Segoe UI" w:cs="Segoe UI"/>
              </w:rPr>
            </w:pPr>
            <w:r w:rsidRPr="00D81F7F">
              <w:rPr>
                <w:rFonts w:ascii="Segoe UI" w:hAnsi="Segoe UI" w:cs="Segoe UI"/>
              </w:rPr>
              <w:t>6</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7</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8</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9</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Síndico</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10</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11</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12</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BF7F23" w:rsidRPr="00257CDA" w:rsidRDefault="00BF7F23" w:rsidP="00BF7F23">
            <w:pPr>
              <w:jc w:val="center"/>
              <w:rPr>
                <w:rFonts w:ascii="Segoe UI" w:hAnsi="Segoe UI" w:cs="Segoe UI"/>
              </w:rPr>
            </w:pPr>
            <w:r w:rsidRPr="00257CDA">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13</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14</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15</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b/>
              </w:rPr>
            </w:pPr>
            <w:r w:rsidRPr="00257CDA">
              <w:rPr>
                <w:rFonts w:ascii="Segoe UI" w:hAnsi="Segoe UI" w:cs="Segoe UI"/>
              </w:rPr>
              <w:t>Regidor</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r w:rsidR="00BF7F23" w:rsidRPr="00A41809" w:rsidTr="0057507D">
        <w:trPr>
          <w:gridAfter w:val="2"/>
          <w:wAfter w:w="2021" w:type="dxa"/>
        </w:trPr>
        <w:tc>
          <w:tcPr>
            <w:tcW w:w="584" w:type="dxa"/>
          </w:tcPr>
          <w:p w:rsidR="00BF7F23" w:rsidRPr="00D81F7F" w:rsidRDefault="00BF7F23" w:rsidP="00BF7F23">
            <w:pPr>
              <w:pStyle w:val="Sinespaciado"/>
              <w:spacing w:line="276" w:lineRule="auto"/>
              <w:jc w:val="center"/>
              <w:rPr>
                <w:rFonts w:ascii="Segoe UI" w:hAnsi="Segoe UI" w:cs="Segoe UI"/>
              </w:rPr>
            </w:pPr>
            <w:r w:rsidRPr="00D81F7F">
              <w:rPr>
                <w:rFonts w:ascii="Segoe UI" w:hAnsi="Segoe UI" w:cs="Segoe UI"/>
              </w:rPr>
              <w:t>16</w:t>
            </w:r>
          </w:p>
        </w:tc>
        <w:tc>
          <w:tcPr>
            <w:tcW w:w="4650" w:type="dxa"/>
            <w:gridSpan w:val="3"/>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BF7F23" w:rsidRPr="00257CDA" w:rsidRDefault="00BF7F23" w:rsidP="00BF7F23">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BF7F23" w:rsidRPr="00257CDA" w:rsidRDefault="00BF7F23" w:rsidP="00BF7F23">
            <w:pPr>
              <w:jc w:val="center"/>
              <w:rPr>
                <w:rFonts w:ascii="Segoe UI" w:hAnsi="Segoe UI" w:cs="Segoe UI"/>
              </w:rPr>
            </w:pPr>
            <w:r>
              <w:rPr>
                <w:rFonts w:ascii="Segoe UI" w:hAnsi="Segoe UI" w:cs="Segoe UI"/>
              </w:rPr>
              <w:t>Presente</w:t>
            </w:r>
          </w:p>
        </w:tc>
      </w:tr>
    </w:tbl>
    <w:p w:rsidR="00AD2F37" w:rsidRDefault="00AD2F37" w:rsidP="00AD2F37">
      <w:pPr>
        <w:spacing w:after="0" w:line="360" w:lineRule="auto"/>
        <w:ind w:left="284" w:right="77"/>
        <w:jc w:val="both"/>
        <w:rPr>
          <w:rFonts w:ascii="Segoe UI" w:eastAsia="Calibri" w:hAnsi="Segoe UI" w:cs="Segoe UI"/>
          <w:bCs/>
          <w:lang w:eastAsia="es-ES"/>
        </w:rPr>
      </w:pPr>
    </w:p>
    <w:p w:rsidR="00AD2F37" w:rsidRDefault="00AD2F37" w:rsidP="00AD2F37">
      <w:pPr>
        <w:spacing w:after="0" w:line="360" w:lineRule="auto"/>
        <w:ind w:left="-2127" w:right="2034"/>
        <w:jc w:val="both"/>
        <w:rPr>
          <w:rFonts w:ascii="Segoe UI" w:eastAsia="Calibri" w:hAnsi="Segoe UI" w:cs="Segoe UI"/>
          <w:bCs/>
          <w:lang w:eastAsia="es-ES"/>
        </w:rPr>
      </w:pPr>
      <w:r w:rsidRPr="00B65E55">
        <w:rPr>
          <w:rFonts w:ascii="Segoe UI" w:eastAsia="Calibri" w:hAnsi="Segoe UI" w:cs="Segoe UI"/>
          <w:bCs/>
          <w:lang w:eastAsia="es-ES"/>
        </w:rPr>
        <w:t>Dada lect</w:t>
      </w:r>
      <w:r>
        <w:rPr>
          <w:rFonts w:ascii="Segoe UI" w:eastAsia="Calibri" w:hAnsi="Segoe UI" w:cs="Segoe UI"/>
          <w:bCs/>
          <w:lang w:eastAsia="es-ES"/>
        </w:rPr>
        <w:t>ura a la lista de asistencia el secretario general, por instrucciones del Presidente M</w:t>
      </w:r>
      <w:r w:rsidRPr="00F74533">
        <w:rPr>
          <w:rFonts w:ascii="Segoe UI" w:eastAsia="Calibri" w:hAnsi="Segoe UI" w:cs="Segoe UI"/>
          <w:bCs/>
          <w:lang w:eastAsia="es-ES"/>
        </w:rPr>
        <w:t xml:space="preserve">unicipal, </w:t>
      </w:r>
      <w:r w:rsidRPr="00F74533">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F74533">
        <w:rPr>
          <w:rFonts w:ascii="Segoe UI" w:eastAsia="Calibri" w:hAnsi="Segoe UI" w:cs="Segoe UI"/>
          <w:bCs/>
          <w:lang w:eastAsia="es-ES"/>
        </w:rPr>
        <w:t>, verificó que en el Recinto Of</w:t>
      </w:r>
      <w:r>
        <w:rPr>
          <w:rFonts w:ascii="Segoe UI" w:eastAsia="Calibri" w:hAnsi="Segoe UI" w:cs="Segoe UI"/>
          <w:bCs/>
          <w:lang w:eastAsia="es-ES"/>
        </w:rPr>
        <w:t xml:space="preserve">icial se encontraban </w:t>
      </w:r>
      <w:r w:rsidRPr="00B25B38">
        <w:rPr>
          <w:rFonts w:ascii="Segoe UI" w:eastAsia="Calibri" w:hAnsi="Segoe UI" w:cs="Segoe UI"/>
          <w:bCs/>
          <w:lang w:eastAsia="es-ES"/>
        </w:rPr>
        <w:t xml:space="preserve">presentes </w:t>
      </w:r>
      <w:r w:rsidRPr="00257CDA">
        <w:rPr>
          <w:rFonts w:ascii="Segoe UI" w:eastAsia="Calibri" w:hAnsi="Segoe UI" w:cs="Segoe UI"/>
          <w:bCs/>
          <w:lang w:eastAsia="es-ES"/>
        </w:rPr>
        <w:t>1</w:t>
      </w:r>
      <w:r>
        <w:rPr>
          <w:rFonts w:ascii="Segoe UI" w:eastAsia="Calibri" w:hAnsi="Segoe UI" w:cs="Segoe UI"/>
          <w:bCs/>
          <w:lang w:eastAsia="es-ES"/>
        </w:rPr>
        <w:t>6</w:t>
      </w:r>
      <w:r w:rsidRPr="00257CDA">
        <w:rPr>
          <w:rFonts w:ascii="Segoe UI" w:eastAsia="Calibri" w:hAnsi="Segoe UI" w:cs="Segoe UI"/>
          <w:bCs/>
          <w:lang w:eastAsia="es-ES"/>
        </w:rPr>
        <w:t xml:space="preserve"> </w:t>
      </w:r>
      <w:r>
        <w:rPr>
          <w:rFonts w:ascii="Segoe UI" w:eastAsia="Calibri" w:hAnsi="Segoe UI" w:cs="Segoe UI"/>
          <w:bCs/>
          <w:lang w:eastAsia="es-ES"/>
        </w:rPr>
        <w:t>dieciséis</w:t>
      </w:r>
      <w:r w:rsidRPr="00257CDA">
        <w:rPr>
          <w:rFonts w:ascii="Segoe UI" w:eastAsia="Calibri" w:hAnsi="Segoe UI" w:cs="Segoe UI"/>
          <w:bCs/>
          <w:lang w:eastAsia="es-ES"/>
        </w:rPr>
        <w:t xml:space="preserve"> de los 16 dieciséis integrantes</w:t>
      </w:r>
      <w:r w:rsidRPr="00F74533">
        <w:rPr>
          <w:rFonts w:ascii="Segoe UI" w:eastAsia="Calibri" w:hAnsi="Segoe UI" w:cs="Segoe UI"/>
          <w:bCs/>
          <w:lang w:eastAsia="es-ES"/>
        </w:rPr>
        <w:t xml:space="preserve"> del H. Ayuntamiento, por lo que procedió a </w:t>
      </w:r>
      <w:r w:rsidRPr="00F74533">
        <w:rPr>
          <w:rFonts w:ascii="Segoe UI" w:eastAsia="Calibri" w:hAnsi="Segoe UI" w:cs="Segoe UI"/>
          <w:b/>
          <w:bCs/>
          <w:lang w:eastAsia="es-ES"/>
        </w:rPr>
        <w:t>DECLARAR LA EXISTENCIA DE QUÓRUM LEGAL</w:t>
      </w:r>
      <w:r w:rsidRPr="00F74533">
        <w:rPr>
          <w:rFonts w:ascii="Segoe UI" w:eastAsia="Calibri" w:hAnsi="Segoe UI" w:cs="Segoe UI"/>
          <w:bCs/>
          <w:lang w:eastAsia="es-ES"/>
        </w:rPr>
        <w:t xml:space="preserve"> para ll</w:t>
      </w:r>
      <w:r>
        <w:rPr>
          <w:rFonts w:ascii="Segoe UI" w:eastAsia="Calibri" w:hAnsi="Segoe UI" w:cs="Segoe UI"/>
          <w:bCs/>
          <w:lang w:eastAsia="es-ES"/>
        </w:rPr>
        <w:t xml:space="preserve">evar a cabo la sesión </w:t>
      </w:r>
      <w:r w:rsidRPr="001D4650">
        <w:rPr>
          <w:rFonts w:ascii="Segoe UI" w:eastAsia="Calibri" w:hAnsi="Segoe UI" w:cs="Segoe UI"/>
          <w:bCs/>
          <w:lang w:eastAsia="es-ES"/>
        </w:rPr>
        <w:t xml:space="preserve">y como válidos los acuerdos que en ella se tomen, esto de conformidad a lo establecido en el artículo 32 de la Ley del Gobierno y la Administración Pública Municipal del Estado de Jalisco y </w:t>
      </w:r>
      <w:r>
        <w:rPr>
          <w:rFonts w:ascii="Segoe UI" w:eastAsia="Calibri" w:hAnsi="Segoe UI" w:cs="Segoe UI"/>
          <w:bCs/>
          <w:lang w:eastAsia="es-ES"/>
        </w:rPr>
        <w:t xml:space="preserve">artículo </w:t>
      </w:r>
      <w:r w:rsidRPr="001D4650">
        <w:rPr>
          <w:rFonts w:ascii="Segoe UI" w:eastAsia="Calibri" w:hAnsi="Segoe UI" w:cs="Segoe UI"/>
          <w:bCs/>
          <w:lang w:eastAsia="es-ES"/>
        </w:rPr>
        <w:t>13</w:t>
      </w:r>
      <w:r>
        <w:rPr>
          <w:rFonts w:ascii="Segoe UI" w:eastAsia="Calibri" w:hAnsi="Segoe UI" w:cs="Segoe UI"/>
          <w:bCs/>
          <w:lang w:eastAsia="es-ES"/>
        </w:rPr>
        <w:t>,</w:t>
      </w:r>
      <w:r w:rsidRPr="001D4650">
        <w:rPr>
          <w:rFonts w:ascii="Segoe UI" w:eastAsia="Calibri" w:hAnsi="Segoe UI" w:cs="Segoe UI"/>
          <w:bCs/>
          <w:lang w:eastAsia="es-ES"/>
        </w:rPr>
        <w:t xml:space="preserve"> segundo párrafo</w:t>
      </w:r>
      <w:r>
        <w:rPr>
          <w:rFonts w:ascii="Segoe UI" w:eastAsia="Calibri" w:hAnsi="Segoe UI" w:cs="Segoe UI"/>
          <w:bCs/>
          <w:lang w:eastAsia="es-ES"/>
        </w:rPr>
        <w:t>,</w:t>
      </w:r>
      <w:r w:rsidRPr="001D4650">
        <w:rPr>
          <w:rFonts w:ascii="Segoe UI" w:eastAsia="Calibri" w:hAnsi="Segoe UI" w:cs="Segoe UI"/>
          <w:bCs/>
          <w:lang w:eastAsia="es-ES"/>
        </w:rPr>
        <w:t xml:space="preserve"> del Reglamento de Organización y Funcionamiento del Ayuntamiento de Ocotlán, Jalisco</w:t>
      </w:r>
      <w:r>
        <w:rPr>
          <w:rFonts w:ascii="Segoe UI" w:eastAsia="Calibri" w:hAnsi="Segoe UI" w:cs="Segoe UI"/>
          <w:bCs/>
          <w:lang w:eastAsia="es-ES"/>
        </w:rPr>
        <w:t xml:space="preserve">. - - - - - - - - - - - - - - - - - - - - - - - - - - - - - - - - - - - - - - </w:t>
      </w:r>
    </w:p>
    <w:p w:rsidR="00AD2F37" w:rsidRDefault="00AD2F37" w:rsidP="00AD2F37">
      <w:pPr>
        <w:spacing w:after="0" w:line="360" w:lineRule="auto"/>
        <w:ind w:left="-2127" w:right="2034"/>
        <w:jc w:val="both"/>
        <w:rPr>
          <w:rFonts w:ascii="Segoe UI" w:eastAsia="Calibri" w:hAnsi="Segoe UI" w:cs="Segoe UI"/>
          <w:bCs/>
          <w:lang w:eastAsia="es-ES"/>
        </w:rPr>
      </w:pPr>
    </w:p>
    <w:p w:rsidR="00AD2F37" w:rsidRDefault="00AD2F37" w:rsidP="00AD2F37">
      <w:pPr>
        <w:spacing w:after="0" w:line="360" w:lineRule="auto"/>
        <w:ind w:left="-2127" w:right="2034"/>
        <w:jc w:val="both"/>
        <w:rPr>
          <w:rFonts w:ascii="Segoe UI" w:hAnsi="Segoe UI" w:cs="Segoe UI"/>
          <w:i/>
          <w:lang w:eastAsia="es-ES"/>
        </w:rPr>
      </w:pPr>
      <w:r>
        <w:rPr>
          <w:rFonts w:ascii="Segoe UI" w:hAnsi="Segoe UI" w:cs="Segoe UI"/>
          <w:b/>
          <w:lang w:eastAsia="es-ES"/>
        </w:rPr>
        <w:t>SEGUNDO</w:t>
      </w:r>
      <w:r w:rsidRPr="00A34512">
        <w:rPr>
          <w:rFonts w:ascii="Segoe UI" w:hAnsi="Segoe UI" w:cs="Segoe UI"/>
          <w:b/>
          <w:lang w:eastAsia="es-ES"/>
        </w:rPr>
        <w:t xml:space="preserve"> PUNTO. </w:t>
      </w:r>
      <w:r>
        <w:rPr>
          <w:rFonts w:ascii="Segoe UI" w:hAnsi="Segoe UI" w:cs="Segoe UI"/>
          <w:lang w:eastAsia="es-ES"/>
        </w:rPr>
        <w:t>Reza</w:t>
      </w:r>
      <w:r w:rsidRPr="007F0132">
        <w:rPr>
          <w:rFonts w:ascii="Segoe UI" w:hAnsi="Segoe UI" w:cs="Segoe UI"/>
          <w:lang w:eastAsia="es-ES"/>
        </w:rPr>
        <w:t>:</w:t>
      </w:r>
      <w:r>
        <w:t xml:space="preserve"> </w:t>
      </w:r>
      <w:r w:rsidRPr="00B018F8">
        <w:rPr>
          <w:rFonts w:ascii="Segoe UI" w:hAnsi="Segoe UI" w:cs="Segoe UI"/>
          <w:b/>
          <w:lang w:eastAsia="es-ES"/>
        </w:rPr>
        <w:t>LECTURA Y APROBACIÓN DEL ORDEN DEL DÍA</w:t>
      </w:r>
      <w:r>
        <w:rPr>
          <w:rFonts w:ascii="Segoe UI" w:hAnsi="Segoe UI" w:cs="Segoe UI"/>
          <w:b/>
          <w:lang w:eastAsia="es-ES"/>
        </w:rPr>
        <w:t xml:space="preserve">, ASÍ COMO LA </w:t>
      </w:r>
      <w:r w:rsidRPr="001D4650">
        <w:rPr>
          <w:rFonts w:ascii="Segoe UI" w:hAnsi="Segoe UI" w:cs="Segoe UI"/>
          <w:b/>
          <w:lang w:eastAsia="es-ES"/>
        </w:rPr>
        <w:t>DISPENSA DE LA LECTURA DE LOS DOCUMENTOS PREVIAMENTE ENTREGADOS</w:t>
      </w:r>
      <w:r>
        <w:rPr>
          <w:rFonts w:ascii="Segoe UI" w:hAnsi="Segoe UI" w:cs="Segoe UI"/>
          <w:b/>
          <w:lang w:eastAsia="es-ES"/>
        </w:rPr>
        <w:t>;</w:t>
      </w:r>
      <w:r>
        <w:rPr>
          <w:rFonts w:ascii="Segoe UI" w:hAnsi="Segoe UI" w:cs="Segoe UI"/>
          <w:b/>
        </w:rPr>
        <w:t xml:space="preserve"> </w:t>
      </w:r>
      <w:r>
        <w:rPr>
          <w:rFonts w:ascii="Segoe UI" w:hAnsi="Segoe UI" w:cs="Segoe UI"/>
          <w:lang w:eastAsia="es-ES"/>
        </w:rPr>
        <w:t xml:space="preserve">el </w:t>
      </w:r>
      <w:proofErr w:type="gramStart"/>
      <w:r>
        <w:rPr>
          <w:rFonts w:ascii="Segoe UI" w:hAnsi="Segoe UI" w:cs="Segoe UI"/>
          <w:lang w:eastAsia="es-ES"/>
        </w:rPr>
        <w:t>Presidente</w:t>
      </w:r>
      <w:proofErr w:type="gramEnd"/>
      <w:r>
        <w:rPr>
          <w:rFonts w:ascii="Segoe UI" w:hAnsi="Segoe UI" w:cs="Segoe UI"/>
          <w:lang w:eastAsia="es-ES"/>
        </w:rPr>
        <w:t xml:space="preserve"> M</w:t>
      </w:r>
      <w:r w:rsidRPr="007F0132">
        <w:rPr>
          <w:rFonts w:ascii="Segoe UI" w:hAnsi="Segoe UI" w:cs="Segoe UI"/>
          <w:lang w:eastAsia="es-ES"/>
        </w:rPr>
        <w:t>un</w:t>
      </w:r>
      <w:r w:rsidRPr="00754CEE">
        <w:rPr>
          <w:rFonts w:ascii="Segoe UI" w:hAnsi="Segoe UI" w:cs="Segoe UI"/>
          <w:lang w:eastAsia="es-ES"/>
        </w:rPr>
        <w:t>icipal</w:t>
      </w:r>
      <w:r w:rsidRPr="006B21F1">
        <w:rPr>
          <w:rFonts w:ascii="Segoe UI" w:hAnsi="Segoe UI" w:cs="Segoe UI"/>
          <w:b/>
          <w:lang w:eastAsia="es-ES"/>
        </w:rPr>
        <w:t>, C.</w:t>
      </w:r>
      <w:r w:rsidRPr="00A34512">
        <w:rPr>
          <w:rFonts w:ascii="Segoe UI" w:hAnsi="Segoe UI" w:cs="Segoe UI"/>
          <w:b/>
          <w:lang w:eastAsia="es-ES"/>
        </w:rPr>
        <w:t xml:space="preserve"> </w:t>
      </w:r>
      <w:r>
        <w:rPr>
          <w:rFonts w:ascii="Segoe UI" w:hAnsi="Segoe UI" w:cs="Segoe UI"/>
          <w:b/>
        </w:rPr>
        <w:t>Josué Ávila Moreno</w:t>
      </w:r>
      <w:r>
        <w:rPr>
          <w:rFonts w:ascii="Segoe UI" w:hAnsi="Segoe UI" w:cs="Segoe UI"/>
        </w:rPr>
        <w:t>,</w:t>
      </w:r>
      <w:r w:rsidRPr="00A34512">
        <w:rPr>
          <w:rFonts w:ascii="Segoe UI" w:hAnsi="Segoe UI" w:cs="Segoe UI"/>
          <w:lang w:eastAsia="es-ES"/>
        </w:rPr>
        <w:t xml:space="preserve"> </w:t>
      </w:r>
      <w:r>
        <w:rPr>
          <w:rFonts w:ascii="Segoe UI" w:hAnsi="Segoe UI" w:cs="Segoe UI"/>
          <w:lang w:eastAsia="es-ES"/>
        </w:rPr>
        <w:t xml:space="preserve">solicitó: </w:t>
      </w:r>
      <w:r>
        <w:rPr>
          <w:rFonts w:ascii="Segoe UI" w:hAnsi="Segoe UI" w:cs="Segoe UI"/>
          <w:i/>
          <w:lang w:eastAsia="es-ES"/>
        </w:rPr>
        <w:t>“Le pido al Secretario General</w:t>
      </w:r>
      <w:r w:rsidR="002262D7">
        <w:rPr>
          <w:rFonts w:ascii="Segoe UI" w:hAnsi="Segoe UI" w:cs="Segoe UI"/>
          <w:i/>
          <w:lang w:eastAsia="es-ES"/>
        </w:rPr>
        <w:t xml:space="preserve"> informe</w:t>
      </w:r>
      <w:r>
        <w:rPr>
          <w:rFonts w:ascii="Segoe UI" w:hAnsi="Segoe UI" w:cs="Segoe UI"/>
          <w:i/>
          <w:lang w:eastAsia="es-ES"/>
        </w:rPr>
        <w:t xml:space="preserve">”. </w:t>
      </w:r>
    </w:p>
    <w:p w:rsidR="00AD2F37" w:rsidRDefault="00AD2F37" w:rsidP="00AD2F37">
      <w:pPr>
        <w:spacing w:after="0" w:line="240" w:lineRule="auto"/>
        <w:ind w:left="-2127" w:right="2034"/>
        <w:jc w:val="both"/>
        <w:rPr>
          <w:rFonts w:ascii="Segoe UI" w:hAnsi="Segoe UI" w:cs="Segoe UI"/>
          <w:i/>
          <w:lang w:eastAsia="es-ES"/>
        </w:rPr>
      </w:pPr>
    </w:p>
    <w:p w:rsidR="00AD2F37" w:rsidRDefault="00AD2F37" w:rsidP="00AD2F37">
      <w:pPr>
        <w:spacing w:after="0" w:line="360" w:lineRule="auto"/>
        <w:ind w:left="-2127" w:right="2034"/>
        <w:jc w:val="both"/>
        <w:rPr>
          <w:rFonts w:ascii="Segoe UI" w:hAnsi="Segoe UI" w:cs="Segoe UI"/>
          <w:i/>
          <w:lang w:eastAsia="es-ES"/>
        </w:rPr>
      </w:pPr>
      <w:r>
        <w:rPr>
          <w:rFonts w:ascii="Segoe UI" w:hAnsi="Segoe UI" w:cs="Segoe UI"/>
          <w:iCs/>
          <w:lang w:eastAsia="es-ES"/>
        </w:rPr>
        <w:t xml:space="preserve">El secretario general, </w:t>
      </w:r>
      <w:r>
        <w:rPr>
          <w:rFonts w:ascii="Segoe UI" w:hAnsi="Segoe UI" w:cs="Segoe UI"/>
          <w:b/>
          <w:bCs/>
          <w:iCs/>
          <w:lang w:eastAsia="es-ES"/>
        </w:rPr>
        <w:t xml:space="preserve">C. Eduardo Barajas Langurén, </w:t>
      </w:r>
      <w:r>
        <w:rPr>
          <w:rFonts w:ascii="Segoe UI" w:hAnsi="Segoe UI" w:cs="Segoe UI"/>
          <w:iCs/>
          <w:lang w:eastAsia="es-ES"/>
        </w:rPr>
        <w:t xml:space="preserve">señaló: </w:t>
      </w:r>
      <w:r>
        <w:rPr>
          <w:rFonts w:ascii="Segoe UI" w:hAnsi="Segoe UI" w:cs="Segoe UI"/>
          <w:i/>
          <w:lang w:eastAsia="es-ES"/>
        </w:rPr>
        <w:t>“</w:t>
      </w:r>
      <w:r w:rsidRPr="00900D72">
        <w:rPr>
          <w:rFonts w:ascii="Segoe UI" w:hAnsi="Segoe UI" w:cs="Segoe UI"/>
          <w:i/>
          <w:lang w:eastAsia="es-ES"/>
        </w:rPr>
        <w:t>Se pone a consideración de los integrantes de este H. Ayuntamiento si es de aprobarse el orden del día, así como la dispensa de la lectura de los documentos previamente entregados en apego a lo establecido en el artículo 22 tercer párrafo del Reglamento de Organización y Funcionamiento del Ayuntamiento de Ocotlán, Jalisco</w:t>
      </w:r>
      <w:r>
        <w:rPr>
          <w:rFonts w:ascii="Segoe UI" w:hAnsi="Segoe UI" w:cs="Segoe UI"/>
          <w:i/>
          <w:lang w:eastAsia="es-ES"/>
        </w:rPr>
        <w:t xml:space="preserve">”. - - - - - - - - - - - - - - - - - - - - - - - - - - - - - - - - - - - - - - - - - - - - - - - - -    </w:t>
      </w:r>
    </w:p>
    <w:p w:rsidR="00AD2F37" w:rsidRDefault="00AD2F37" w:rsidP="00AD2F37">
      <w:pPr>
        <w:spacing w:after="0" w:line="360" w:lineRule="auto"/>
        <w:ind w:left="-2127" w:right="2034"/>
        <w:jc w:val="both"/>
        <w:rPr>
          <w:rFonts w:ascii="Segoe UI" w:eastAsia="Segoe UI" w:hAnsi="Segoe UI" w:cs="Segoe UI"/>
        </w:rPr>
      </w:pPr>
    </w:p>
    <w:p w:rsidR="00AD2F37" w:rsidRPr="00DF6C65" w:rsidRDefault="00AD2F37" w:rsidP="00AD2F37">
      <w:pPr>
        <w:spacing w:after="0" w:line="360" w:lineRule="auto"/>
        <w:ind w:left="-2127" w:right="2034"/>
        <w:jc w:val="both"/>
        <w:rPr>
          <w:rFonts w:ascii="Segoe UI" w:eastAsia="Segoe UI" w:hAnsi="Segoe UI" w:cs="Segoe UI"/>
          <w:i/>
          <w:highlight w:val="yellow"/>
        </w:rPr>
      </w:pPr>
      <w:r>
        <w:rPr>
          <w:rFonts w:ascii="Segoe UI" w:eastAsia="Segoe UI" w:hAnsi="Segoe UI" w:cs="Segoe UI"/>
        </w:rPr>
        <w:t>Resultando el orden del día, así como la dispensa de los documentos previamente entregados,</w:t>
      </w:r>
      <w:r w:rsidRPr="001E197E">
        <w:rPr>
          <w:rFonts w:ascii="Segoe UI" w:eastAsia="Segoe UI" w:hAnsi="Segoe UI" w:cs="Segoe UI"/>
        </w:rPr>
        <w:t xml:space="preserve"> </w:t>
      </w:r>
      <w:r w:rsidRPr="00257CDA">
        <w:rPr>
          <w:rFonts w:ascii="Segoe UI" w:eastAsia="Segoe UI" w:hAnsi="Segoe UI" w:cs="Segoe UI"/>
          <w:b/>
        </w:rPr>
        <w:t xml:space="preserve">APROBADO POR </w:t>
      </w:r>
      <w:r>
        <w:rPr>
          <w:rFonts w:ascii="Segoe UI" w:eastAsia="Segoe UI" w:hAnsi="Segoe UI" w:cs="Segoe UI"/>
          <w:b/>
        </w:rPr>
        <w:t>UNANIMIDAD</w:t>
      </w:r>
      <w:r w:rsidRPr="00257CDA">
        <w:rPr>
          <w:rFonts w:ascii="Segoe UI" w:eastAsia="Segoe UI" w:hAnsi="Segoe UI" w:cs="Segoe UI"/>
          <w:b/>
        </w:rPr>
        <w:t>,</w:t>
      </w:r>
      <w:r w:rsidRPr="00257CDA">
        <w:rPr>
          <w:rFonts w:ascii="Segoe UI" w:eastAsia="Segoe UI" w:hAnsi="Segoe UI" w:cs="Segoe UI"/>
        </w:rPr>
        <w:t xml:space="preserve"> con el voto favorable de</w:t>
      </w:r>
      <w:r>
        <w:rPr>
          <w:rFonts w:ascii="Segoe UI" w:eastAsia="Segoe UI" w:hAnsi="Segoe UI" w:cs="Segoe UI"/>
        </w:rPr>
        <w:t xml:space="preserve"> dieciséis de </w:t>
      </w:r>
      <w:r w:rsidRPr="00257CDA">
        <w:rPr>
          <w:rFonts w:ascii="Segoe UI" w:eastAsia="Segoe UI" w:hAnsi="Segoe UI" w:cs="Segoe UI"/>
        </w:rPr>
        <w:t xml:space="preserve">los </w:t>
      </w:r>
      <w:r>
        <w:rPr>
          <w:rFonts w:ascii="Segoe UI" w:eastAsia="Segoe UI" w:hAnsi="Segoe UI" w:cs="Segoe UI"/>
        </w:rPr>
        <w:t>dieciséis</w:t>
      </w:r>
      <w:r w:rsidRPr="00257CDA">
        <w:rPr>
          <w:rFonts w:ascii="Segoe UI" w:eastAsia="Segoe UI" w:hAnsi="Segoe UI" w:cs="Segoe UI"/>
        </w:rPr>
        <w:t xml:space="preserve"> regidores</w:t>
      </w:r>
      <w:r>
        <w:rPr>
          <w:rFonts w:ascii="Segoe UI" w:eastAsia="Segoe UI" w:hAnsi="Segoe UI" w:cs="Segoe UI"/>
        </w:rPr>
        <w:t xml:space="preserve"> y regidoras que se encuentran presentes como a continuación se describe</w:t>
      </w:r>
      <w:r w:rsidRPr="00257CDA">
        <w:rPr>
          <w:rFonts w:ascii="Segoe UI" w:eastAsia="Segoe UI" w:hAnsi="Segoe UI" w:cs="Segoe UI"/>
        </w:rPr>
        <w:t>:</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AD2F37" w:rsidRPr="00DF6C65" w:rsidTr="0057507D">
        <w:tc>
          <w:tcPr>
            <w:tcW w:w="709" w:type="dxa"/>
          </w:tcPr>
          <w:p w:rsidR="00AD2F37" w:rsidRPr="00D57E0C" w:rsidRDefault="00AD2F37" w:rsidP="0057507D">
            <w:pPr>
              <w:jc w:val="center"/>
              <w:rPr>
                <w:rFonts w:ascii="Segoe UI" w:hAnsi="Segoe UI" w:cs="Segoe UI"/>
                <w:b/>
              </w:rPr>
            </w:pPr>
            <w:r w:rsidRPr="00D57E0C">
              <w:rPr>
                <w:rFonts w:ascii="Segoe UI" w:hAnsi="Segoe UI" w:cs="Segoe UI"/>
                <w:b/>
              </w:rPr>
              <w:lastRenderedPageBreak/>
              <w:t>No.</w:t>
            </w:r>
          </w:p>
        </w:tc>
        <w:tc>
          <w:tcPr>
            <w:tcW w:w="4677" w:type="dxa"/>
          </w:tcPr>
          <w:p w:rsidR="00AD2F37" w:rsidRPr="00D57E0C" w:rsidRDefault="00AD2F37" w:rsidP="0057507D">
            <w:pPr>
              <w:jc w:val="center"/>
              <w:rPr>
                <w:rFonts w:ascii="Segoe UI" w:hAnsi="Segoe UI" w:cs="Segoe UI"/>
                <w:b/>
              </w:rPr>
            </w:pPr>
            <w:r w:rsidRPr="00D57E0C">
              <w:rPr>
                <w:rFonts w:ascii="Segoe UI" w:hAnsi="Segoe UI" w:cs="Segoe UI"/>
                <w:b/>
              </w:rPr>
              <w:t>Nombre</w:t>
            </w:r>
          </w:p>
        </w:tc>
        <w:tc>
          <w:tcPr>
            <w:tcW w:w="1560" w:type="dxa"/>
          </w:tcPr>
          <w:p w:rsidR="00AD2F37" w:rsidRPr="00D57E0C" w:rsidRDefault="00AD2F37" w:rsidP="0057507D">
            <w:pPr>
              <w:jc w:val="center"/>
              <w:rPr>
                <w:rFonts w:ascii="Segoe UI" w:hAnsi="Segoe UI" w:cs="Segoe UI"/>
                <w:b/>
              </w:rPr>
            </w:pPr>
            <w:r w:rsidRPr="00D57E0C">
              <w:rPr>
                <w:rFonts w:ascii="Segoe UI" w:hAnsi="Segoe UI" w:cs="Segoe UI"/>
                <w:b/>
              </w:rPr>
              <w:t>Cargo</w:t>
            </w:r>
          </w:p>
        </w:tc>
        <w:tc>
          <w:tcPr>
            <w:tcW w:w="1559" w:type="dxa"/>
          </w:tcPr>
          <w:p w:rsidR="00AD2F37" w:rsidRPr="00D57E0C" w:rsidRDefault="00AD2F37" w:rsidP="0057507D">
            <w:pPr>
              <w:jc w:val="center"/>
              <w:rPr>
                <w:rFonts w:ascii="Segoe UI" w:hAnsi="Segoe UI" w:cs="Segoe UI"/>
                <w:b/>
              </w:rPr>
            </w:pPr>
            <w:r w:rsidRPr="00D57E0C">
              <w:rPr>
                <w:rFonts w:ascii="Segoe UI" w:hAnsi="Segoe UI" w:cs="Segoe UI"/>
                <w:b/>
              </w:rPr>
              <w:t>Voto</w:t>
            </w:r>
          </w:p>
        </w:tc>
      </w:tr>
      <w:tr w:rsidR="00AD2F37" w:rsidRPr="00DF6C65"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AD2F37" w:rsidRPr="00D57E0C" w:rsidRDefault="00AD2F37" w:rsidP="0057507D">
            <w:pPr>
              <w:jc w:val="center"/>
              <w:rPr>
                <w:rFonts w:ascii="Segoe UI" w:hAnsi="Segoe UI" w:cs="Segoe UI"/>
              </w:rPr>
            </w:pPr>
            <w:r>
              <w:rPr>
                <w:rFonts w:ascii="Segoe UI" w:hAnsi="Segoe UI" w:cs="Segoe UI"/>
              </w:rPr>
              <w:t>A favor</w:t>
            </w:r>
          </w:p>
        </w:tc>
      </w:tr>
      <w:tr w:rsidR="00AD2F37" w:rsidRPr="00DF6C65"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2D16AD" w:rsidRDefault="00AD2F37" w:rsidP="0057507D">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2D16AD" w:rsidRDefault="00AD2F37" w:rsidP="0057507D">
            <w:pPr>
              <w:jc w:val="center"/>
              <w:rPr>
                <w:rFonts w:ascii="Segoe UI" w:hAnsi="Segoe UI" w:cs="Segoe UI"/>
              </w:rPr>
            </w:pPr>
            <w:r w:rsidRPr="00D81F7F">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jc w:val="center"/>
              <w:rPr>
                <w:rFonts w:ascii="Segoe UI" w:hAnsi="Segoe UI" w:cs="Segoe UI"/>
              </w:rPr>
            </w:pPr>
            <w:r w:rsidRPr="00D81F7F">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15</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RPr="00DF6C65"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16</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Pr="00D57E0C" w:rsidRDefault="00AD2F37" w:rsidP="0057507D">
            <w:pPr>
              <w:jc w:val="center"/>
              <w:rPr>
                <w:rFonts w:ascii="Segoe UI" w:hAnsi="Segoe UI" w:cs="Segoe UI"/>
              </w:rPr>
            </w:pPr>
          </w:p>
        </w:tc>
      </w:tr>
    </w:tbl>
    <w:p w:rsidR="00AD2F37" w:rsidRDefault="00AD2F37" w:rsidP="00AD2F37">
      <w:pPr>
        <w:spacing w:after="0" w:line="240" w:lineRule="auto"/>
        <w:ind w:left="284" w:right="28"/>
        <w:jc w:val="both"/>
        <w:rPr>
          <w:rFonts w:ascii="Segoe UI" w:eastAsia="Calibri" w:hAnsi="Segoe UI" w:cs="Segoe UI"/>
          <w:b/>
          <w:bCs/>
          <w:lang w:eastAsia="es-ES"/>
        </w:rPr>
      </w:pPr>
    </w:p>
    <w:p w:rsidR="00AD2F37" w:rsidRDefault="00AD2F37" w:rsidP="00AD2F37">
      <w:pPr>
        <w:spacing w:after="0" w:line="360" w:lineRule="auto"/>
        <w:ind w:left="284" w:right="28"/>
        <w:jc w:val="both"/>
        <w:rPr>
          <w:rFonts w:ascii="Segoe UI" w:eastAsia="Segoe UI" w:hAnsi="Segoe UI" w:cs="Segoe UI"/>
          <w:i/>
        </w:rPr>
      </w:pPr>
      <w:r>
        <w:rPr>
          <w:rFonts w:ascii="Segoe UI" w:eastAsia="Calibri" w:hAnsi="Segoe UI" w:cs="Segoe UI"/>
          <w:b/>
          <w:bCs/>
          <w:lang w:eastAsia="es-ES"/>
        </w:rPr>
        <w:t>TERCER</w:t>
      </w:r>
      <w:r w:rsidRPr="001E197E">
        <w:rPr>
          <w:rFonts w:ascii="Segoe UI" w:hAnsi="Segoe UI" w:cs="Segoe UI"/>
          <w:b/>
        </w:rPr>
        <w:t xml:space="preserve"> PUNTO.</w:t>
      </w:r>
      <w:r w:rsidRPr="001E197E">
        <w:rPr>
          <w:rFonts w:ascii="Segoe UI" w:hAnsi="Segoe UI" w:cs="Segoe UI"/>
        </w:rPr>
        <w:t xml:space="preserve"> </w:t>
      </w:r>
      <w:r w:rsidR="00BA3760">
        <w:rPr>
          <w:rFonts w:ascii="Segoe UI" w:eastAsia="Segoe UI" w:hAnsi="Segoe UI" w:cs="Segoe UI"/>
        </w:rPr>
        <w:t>Reza</w:t>
      </w:r>
      <w:r w:rsidRPr="001E197E">
        <w:rPr>
          <w:rFonts w:ascii="Segoe UI" w:eastAsia="Segoe UI" w:hAnsi="Segoe UI" w:cs="Segoe UI"/>
        </w:rPr>
        <w:t>:</w:t>
      </w:r>
      <w:r>
        <w:rPr>
          <w:rFonts w:ascii="Calibri" w:eastAsia="Calibri" w:hAnsi="Calibri" w:cs="Calibri"/>
        </w:rPr>
        <w:t xml:space="preserve"> </w:t>
      </w:r>
      <w:r w:rsidR="00BA3760" w:rsidRPr="00BA3760">
        <w:rPr>
          <w:rFonts w:ascii="Segoe UI" w:eastAsia="Segoe UI" w:hAnsi="Segoe UI" w:cs="Segoe UI"/>
          <w:b/>
        </w:rPr>
        <w:t>ANÁLISIS, DISCUSIÓN Y EN SU CASO APROBACIÓN DE LA INICIATIVA DE ACUERDO, POR MEDIO DE LA CUAL SE AUTORIZA AL PRESIDENTE MUNICIPAL CELEBRAR CONVENIO MARCO DE COORDINACIÓN INTERINSTITUCIONAL Y DE COOPERACIÓN TÉCNICA PARA LA PROTECCIÓN AMBIENTAL, RESTAURACIÓN Y REPARACIÓN INTEGRAL DE LOS DAÑOS OCASIONADOS POR LA CONTAMINACIÓN DEL RÍO SANTIAGO, DERIVADO DE LA RECOMENDACIÓN 134/2022 EMITIDA POR LA COMISIÓN NACIONAL DE LOS DERECHOS HUMANOS</w:t>
      </w:r>
      <w:r>
        <w:rPr>
          <w:rFonts w:ascii="Segoe UI" w:eastAsia="Segoe UI" w:hAnsi="Segoe UI" w:cs="Segoe UI"/>
          <w:b/>
        </w:rPr>
        <w:t>;</w:t>
      </w:r>
      <w:r w:rsidRPr="001E197E">
        <w:rPr>
          <w:rFonts w:ascii="Segoe UI" w:eastAsia="Segoe UI" w:hAnsi="Segoe UI" w:cs="Segoe UI"/>
        </w:rPr>
        <w:t xml:space="preserve"> el </w:t>
      </w:r>
      <w:r>
        <w:rPr>
          <w:rFonts w:ascii="Segoe UI" w:eastAsia="Segoe UI" w:hAnsi="Segoe UI" w:cs="Segoe UI"/>
        </w:rPr>
        <w:t>Presidente Municipal</w:t>
      </w:r>
      <w:r w:rsidRPr="001E197E">
        <w:rPr>
          <w:rFonts w:ascii="Segoe UI" w:eastAsia="Segoe UI" w:hAnsi="Segoe UI" w:cs="Segoe UI"/>
        </w:rPr>
        <w:t xml:space="preserve">, </w:t>
      </w:r>
      <w:r w:rsidRPr="001E197E">
        <w:rPr>
          <w:rFonts w:ascii="Segoe UI" w:eastAsia="Segoe UI" w:hAnsi="Segoe UI" w:cs="Segoe UI"/>
          <w:b/>
        </w:rPr>
        <w:t>C.</w:t>
      </w:r>
      <w:r w:rsidRPr="001E197E">
        <w:rPr>
          <w:rFonts w:ascii="Calibri" w:eastAsia="Calibri" w:hAnsi="Calibri" w:cs="Calibri"/>
        </w:rPr>
        <w:t xml:space="preserve"> </w:t>
      </w:r>
      <w:r>
        <w:rPr>
          <w:rFonts w:ascii="Segoe UI" w:eastAsia="Segoe UI" w:hAnsi="Segoe UI" w:cs="Segoe UI"/>
          <w:b/>
        </w:rPr>
        <w:t>Josué Ávila Moreno</w:t>
      </w:r>
      <w:r w:rsidRPr="001E197E">
        <w:rPr>
          <w:rFonts w:ascii="Segoe UI" w:eastAsia="Segoe UI" w:hAnsi="Segoe UI" w:cs="Segoe UI"/>
        </w:rPr>
        <w:t xml:space="preserve">, </w:t>
      </w:r>
      <w:r w:rsidR="00BA3760">
        <w:rPr>
          <w:rFonts w:ascii="Segoe UI" w:eastAsia="Segoe UI" w:hAnsi="Segoe UI" w:cs="Segoe UI"/>
        </w:rPr>
        <w:t>inst</w:t>
      </w:r>
      <w:r>
        <w:rPr>
          <w:rFonts w:ascii="Segoe UI" w:eastAsia="Segoe UI" w:hAnsi="Segoe UI" w:cs="Segoe UI"/>
        </w:rPr>
        <w:t>ó</w:t>
      </w:r>
      <w:r w:rsidRPr="001E197E">
        <w:rPr>
          <w:rFonts w:ascii="Segoe UI" w:eastAsia="Segoe UI" w:hAnsi="Segoe UI" w:cs="Segoe UI"/>
        </w:rPr>
        <w:t xml:space="preserve">: </w:t>
      </w:r>
      <w:r w:rsidRPr="001E197E">
        <w:rPr>
          <w:rFonts w:ascii="Segoe UI" w:eastAsia="Segoe UI" w:hAnsi="Segoe UI" w:cs="Segoe UI"/>
          <w:i/>
        </w:rPr>
        <w:t>“</w:t>
      </w:r>
      <w:r w:rsidR="00BA3760">
        <w:rPr>
          <w:rFonts w:ascii="Segoe UI" w:eastAsia="Segoe UI" w:hAnsi="Segoe UI" w:cs="Segoe UI"/>
          <w:i/>
        </w:rPr>
        <w:t>Le solicito</w:t>
      </w:r>
      <w:r w:rsidR="00E06845">
        <w:rPr>
          <w:rFonts w:ascii="Segoe UI" w:eastAsia="Segoe UI" w:hAnsi="Segoe UI" w:cs="Segoe UI"/>
          <w:i/>
        </w:rPr>
        <w:t xml:space="preserve"> </w:t>
      </w:r>
      <w:r>
        <w:rPr>
          <w:rFonts w:ascii="Segoe UI" w:eastAsia="Segoe UI" w:hAnsi="Segoe UI" w:cs="Segoe UI"/>
          <w:i/>
        </w:rPr>
        <w:t xml:space="preserve">al Secretario General </w:t>
      </w:r>
      <w:r w:rsidR="00BA3760">
        <w:rPr>
          <w:rFonts w:ascii="Segoe UI" w:eastAsia="Segoe UI" w:hAnsi="Segoe UI" w:cs="Segoe UI"/>
          <w:i/>
        </w:rPr>
        <w:t>tenga a bien informar lo relacionado a este tema</w:t>
      </w:r>
      <w:r>
        <w:rPr>
          <w:rFonts w:ascii="Segoe UI" w:eastAsia="Segoe UI" w:hAnsi="Segoe UI" w:cs="Segoe UI"/>
          <w:i/>
        </w:rPr>
        <w:t>”. - - - - -</w:t>
      </w:r>
      <w:r w:rsidR="00BA3760">
        <w:rPr>
          <w:rFonts w:ascii="Segoe UI" w:eastAsia="Segoe UI" w:hAnsi="Segoe UI" w:cs="Segoe UI"/>
          <w:i/>
        </w:rPr>
        <w:t xml:space="preserve"> - - </w:t>
      </w:r>
    </w:p>
    <w:p w:rsidR="00AD2F37" w:rsidRDefault="00AD2F37" w:rsidP="00AD2F37">
      <w:pPr>
        <w:spacing w:after="0"/>
        <w:ind w:left="284" w:right="28"/>
        <w:jc w:val="both"/>
        <w:rPr>
          <w:rFonts w:ascii="Segoe UI" w:eastAsia="Segoe UI" w:hAnsi="Segoe UI" w:cs="Segoe UI"/>
        </w:rPr>
      </w:pPr>
    </w:p>
    <w:p w:rsidR="00BA3760" w:rsidRDefault="00AD2F37" w:rsidP="00BA3760">
      <w:pPr>
        <w:spacing w:after="0" w:line="360" w:lineRule="auto"/>
        <w:ind w:left="284" w:right="28"/>
        <w:jc w:val="both"/>
        <w:rPr>
          <w:rFonts w:ascii="Segoe UI" w:eastAsia="Segoe UI" w:hAnsi="Segoe UI" w:cs="Segoe UI"/>
          <w:i/>
        </w:rPr>
      </w:pPr>
      <w:r>
        <w:rPr>
          <w:rFonts w:ascii="Segoe UI" w:eastAsia="Segoe UI" w:hAnsi="Segoe UI" w:cs="Segoe UI"/>
        </w:rPr>
        <w:t xml:space="preserve">Acto seguido y en uso de la voz, el secretario general, </w:t>
      </w:r>
      <w:r>
        <w:rPr>
          <w:rFonts w:ascii="Segoe UI" w:eastAsia="Segoe UI" w:hAnsi="Segoe UI" w:cs="Segoe UI"/>
          <w:b/>
        </w:rPr>
        <w:t>C. Eduardo Barajas Langurén</w:t>
      </w:r>
      <w:r>
        <w:rPr>
          <w:rFonts w:ascii="Segoe UI" w:eastAsia="Segoe UI" w:hAnsi="Segoe UI" w:cs="Segoe UI"/>
        </w:rPr>
        <w:t xml:space="preserve">, </w:t>
      </w:r>
      <w:r w:rsidR="00BA3760">
        <w:rPr>
          <w:rFonts w:ascii="Segoe UI" w:eastAsia="Segoe UI" w:hAnsi="Segoe UI" w:cs="Segoe UI"/>
        </w:rPr>
        <w:t>dio a conocer</w:t>
      </w:r>
      <w:r>
        <w:rPr>
          <w:rFonts w:ascii="Segoe UI" w:eastAsia="Segoe UI" w:hAnsi="Segoe UI" w:cs="Segoe UI"/>
        </w:rPr>
        <w:t xml:space="preserve">: </w:t>
      </w:r>
      <w:r>
        <w:rPr>
          <w:rFonts w:ascii="Segoe UI" w:eastAsia="Segoe UI" w:hAnsi="Segoe UI" w:cs="Segoe UI"/>
          <w:i/>
        </w:rPr>
        <w:t>“</w:t>
      </w:r>
      <w:r w:rsidR="00BA3760" w:rsidRPr="00BA3760">
        <w:rPr>
          <w:rFonts w:ascii="Segoe UI" w:eastAsia="Segoe UI" w:hAnsi="Segoe UI" w:cs="Segoe UI"/>
          <w:i/>
        </w:rPr>
        <w:t>Me permito hacer del conocimiento que de fecha 23 de febrero del año en curso, se recibió en la Secretaría General Iniciativa suscrita por el regidor Daniel Ramos Cervantes por medio de la cual solicita a los integrantes de este Pleno del Ayuntamiento autorizar al Presidente Municipal celebrar Convenio Marco de Coordinación Interinstitucional y de Cooperación Técnica para la protección ambiental, restauración y reparación integral de los daños ocasionados por la contaminación del Río Santiago, derivado de la</w:t>
      </w:r>
    </w:p>
    <w:p w:rsidR="00AD2F37" w:rsidRDefault="00BA3760" w:rsidP="00BA3760">
      <w:pPr>
        <w:spacing w:after="0" w:line="360" w:lineRule="auto"/>
        <w:ind w:left="-2127" w:right="2034"/>
        <w:jc w:val="both"/>
        <w:rPr>
          <w:rFonts w:ascii="Segoe UI" w:eastAsia="Segoe UI" w:hAnsi="Segoe UI" w:cs="Segoe UI"/>
          <w:i/>
        </w:rPr>
      </w:pPr>
      <w:r w:rsidRPr="00BA3760">
        <w:rPr>
          <w:rFonts w:ascii="Segoe UI" w:eastAsia="Segoe UI" w:hAnsi="Segoe UI" w:cs="Segoe UI"/>
          <w:i/>
        </w:rPr>
        <w:lastRenderedPageBreak/>
        <w:t>Recomendación 134/2022 emitida por la Comisión Nacional de los Derechos Humanos.</w:t>
      </w:r>
      <w:r>
        <w:rPr>
          <w:rFonts w:ascii="Segoe UI" w:eastAsia="Segoe UI" w:hAnsi="Segoe UI" w:cs="Segoe UI"/>
          <w:i/>
        </w:rPr>
        <w:t xml:space="preserve"> </w:t>
      </w:r>
      <w:r w:rsidRPr="00BA3760">
        <w:rPr>
          <w:rFonts w:ascii="Segoe UI" w:eastAsia="Segoe UI" w:hAnsi="Segoe UI" w:cs="Segoe UI"/>
          <w:i/>
        </w:rPr>
        <w:t>Al respecto, es de señalar que el pasado 02 de septiembre del año 2022 la Secretaría General recibió el Acuerdo Legislativo número 806-LXIII-22 expedido por el Poder Legislativo a fin de que las autoridades federales, estatales y municipales emitan los acuerdos y convenios necesarios para mitigar y atender la problemática de salud y contaminación presentada en las cuencas Lerma-Chapala-Río Santiago.</w:t>
      </w:r>
      <w:r>
        <w:rPr>
          <w:rFonts w:ascii="Segoe UI" w:eastAsia="Segoe UI" w:hAnsi="Segoe UI" w:cs="Segoe UI"/>
          <w:i/>
        </w:rPr>
        <w:t xml:space="preserve"> </w:t>
      </w:r>
      <w:r w:rsidRPr="00BA3760">
        <w:rPr>
          <w:rFonts w:ascii="Segoe UI" w:eastAsia="Segoe UI" w:hAnsi="Segoe UI" w:cs="Segoe UI"/>
          <w:i/>
        </w:rPr>
        <w:t>Derivado de lo anterior el pasado 09 de noviembre la Secretaría de Medio Ambiente y Recursos Naturales convocó a los municipios colindantes con la cuenca Río Santiago como lo son El Salto, Juanacatlán, Poncitlán, Chapala, Ixtlahuacán de los Membrillos, Tlajomulco de Zúñiga, Atotonilco el Alto, Ocotlán y Tototlán a fin de dar a conocer la propuesta de Celebración del Convenio Marco de Coordinación antes referido y que deviene de la Recomendación 134/2022 por parte de la CNDH.</w:t>
      </w:r>
      <w:r>
        <w:rPr>
          <w:rFonts w:ascii="Segoe UI" w:eastAsia="Segoe UI" w:hAnsi="Segoe UI" w:cs="Segoe UI"/>
          <w:i/>
        </w:rPr>
        <w:t xml:space="preserve"> </w:t>
      </w:r>
      <w:r w:rsidRPr="00BA3760">
        <w:rPr>
          <w:rFonts w:ascii="Segoe UI" w:eastAsia="Segoe UI" w:hAnsi="Segoe UI" w:cs="Segoe UI"/>
          <w:i/>
        </w:rPr>
        <w:t>Recordando que de fecha 30 de junio del año 2022 emitió dicha recomendación “Sobre el caso de las violaciones a los Derechos Humanos a un ambiente sano, el agua y saneamiento, a la salud y al principio del interés superior de la niñez, derivado de la contaminación en el Río Santiago, en el Estado de Jalisco”, dirigida a la Secretaría de Medio Ambiente y Recursos Naturales (SEMARNAT), al Director General de la Comisión Nacional del Agua (CONAGUA), a la Procuraduría Federal de Protección al Ambiente (PROFEPA), al Gobernado Constitucional del Estado de Jalisco y a los Municipios colindantes.</w:t>
      </w:r>
      <w:r>
        <w:rPr>
          <w:rFonts w:ascii="Segoe UI" w:eastAsia="Segoe UI" w:hAnsi="Segoe UI" w:cs="Segoe UI"/>
          <w:i/>
        </w:rPr>
        <w:t xml:space="preserve"> </w:t>
      </w:r>
      <w:r w:rsidRPr="00BA3760">
        <w:rPr>
          <w:rFonts w:ascii="Segoe UI" w:eastAsia="Segoe UI" w:hAnsi="Segoe UI" w:cs="Segoe UI"/>
          <w:i/>
        </w:rPr>
        <w:t xml:space="preserve">A sabiendas de que el Convenio Marco tendrá por objeto primordial sentar las bases para la coordinación interinstitucional para la debida atención de la problemática desde un enfoque integral y de garantía de los derechos humanos, en el que se garantice la continuidad de las reuniones de seguimiento, hasta entonces no se haya resuelto de fondo la problemática de contaminación del río Santiago. Estableciéndose dentro del mismo de manera consensuada las reglas de operación, el nombramiento </w:t>
      </w:r>
      <w:proofErr w:type="gramStart"/>
      <w:r w:rsidRPr="00BA3760">
        <w:rPr>
          <w:rFonts w:ascii="Segoe UI" w:eastAsia="Segoe UI" w:hAnsi="Segoe UI" w:cs="Segoe UI"/>
          <w:i/>
        </w:rPr>
        <w:t>de los responsable</w:t>
      </w:r>
      <w:proofErr w:type="gramEnd"/>
      <w:r w:rsidRPr="00BA3760">
        <w:rPr>
          <w:rFonts w:ascii="Segoe UI" w:eastAsia="Segoe UI" w:hAnsi="Segoe UI" w:cs="Segoe UI"/>
          <w:i/>
        </w:rPr>
        <w:t xml:space="preserve"> por cada autoridad involucrada, los ejes de atención y fechas de reunión entre otras.</w:t>
      </w:r>
      <w:r>
        <w:rPr>
          <w:rFonts w:ascii="Segoe UI" w:eastAsia="Segoe UI" w:hAnsi="Segoe UI" w:cs="Segoe UI"/>
          <w:i/>
        </w:rPr>
        <w:t xml:space="preserve"> F</w:t>
      </w:r>
      <w:r w:rsidRPr="00BA3760">
        <w:rPr>
          <w:rFonts w:ascii="Segoe UI" w:eastAsia="Segoe UI" w:hAnsi="Segoe UI" w:cs="Segoe UI"/>
          <w:i/>
        </w:rPr>
        <w:t>inalmente, es de señalar que el convenio multicitado comenzará a surtir efectos a partir de la fecha de su suscripción y tendrá una vigencia sujeta al término de la gestión o mandato del Gobernador Constitucional del Estado y/o de la gestión de la administración 2018-2024 por parte de la SEMARNAT y SALUD. Con la posibilidad de que se ratifique su contenido o se celebre un Nuevo Convenio Marco con las nuevas autoridades electas.</w:t>
      </w:r>
      <w:r>
        <w:rPr>
          <w:rFonts w:ascii="Segoe UI" w:eastAsia="Segoe UI" w:hAnsi="Segoe UI" w:cs="Segoe UI"/>
          <w:i/>
        </w:rPr>
        <w:t xml:space="preserve"> </w:t>
      </w:r>
      <w:r w:rsidRPr="00BA3760">
        <w:rPr>
          <w:rFonts w:ascii="Segoe UI" w:eastAsia="Segoe UI" w:hAnsi="Segoe UI" w:cs="Segoe UI"/>
          <w:i/>
        </w:rPr>
        <w:t>En virtud de lo anteriormente expuesto, se pone a su alta consideración los siguientes puntos de acuerdo:</w:t>
      </w:r>
      <w:r w:rsidR="00AD2F37">
        <w:rPr>
          <w:rFonts w:ascii="Segoe UI" w:eastAsia="Segoe UI" w:hAnsi="Segoe UI" w:cs="Segoe UI"/>
          <w:i/>
        </w:rPr>
        <w:t xml:space="preserve">”. - - - - - - - - - - - - - - - - - - - - </w:t>
      </w:r>
    </w:p>
    <w:p w:rsidR="00AD2F37" w:rsidRDefault="00AD2F37" w:rsidP="00AD2F37">
      <w:pPr>
        <w:spacing w:after="0" w:line="360" w:lineRule="auto"/>
        <w:ind w:left="284" w:right="49"/>
        <w:jc w:val="both"/>
        <w:rPr>
          <w:rFonts w:ascii="Segoe UI" w:eastAsia="Segoe UI" w:hAnsi="Segoe UI" w:cs="Segoe UI"/>
          <w:i/>
        </w:rPr>
      </w:pPr>
      <w:r>
        <w:rPr>
          <w:rFonts w:ascii="Segoe UI" w:eastAsia="Segoe UI" w:hAnsi="Segoe UI" w:cs="Segoe UI"/>
          <w:i/>
        </w:rPr>
        <w:t xml:space="preserve">  </w:t>
      </w:r>
    </w:p>
    <w:p w:rsidR="00AD2F37" w:rsidRDefault="00AD2F37" w:rsidP="00AD2F37">
      <w:pPr>
        <w:spacing w:after="0" w:line="360" w:lineRule="auto"/>
        <w:ind w:left="-2127" w:right="2034"/>
        <w:jc w:val="both"/>
        <w:rPr>
          <w:rFonts w:ascii="Segoe UI" w:eastAsia="Segoe UI" w:hAnsi="Segoe UI" w:cs="Segoe UI"/>
          <w:i/>
        </w:rPr>
      </w:pPr>
      <w:r>
        <w:rPr>
          <w:rFonts w:ascii="Segoe UI" w:eastAsia="Segoe UI" w:hAnsi="Segoe UI" w:cs="Segoe UI"/>
          <w:b/>
          <w:i/>
        </w:rPr>
        <w:t>“</w:t>
      </w:r>
      <w:r w:rsidRPr="00AE7F09">
        <w:rPr>
          <w:rFonts w:ascii="Segoe UI" w:eastAsia="Segoe UI" w:hAnsi="Segoe UI" w:cs="Segoe UI"/>
          <w:b/>
          <w:i/>
        </w:rPr>
        <w:t>PRIMERO.</w:t>
      </w:r>
      <w:r>
        <w:t xml:space="preserve"> </w:t>
      </w:r>
      <w:r w:rsidR="00BA3760" w:rsidRPr="00BA3760">
        <w:rPr>
          <w:rFonts w:ascii="Segoe UI" w:eastAsia="Segoe UI" w:hAnsi="Segoe UI" w:cs="Segoe UI"/>
          <w:i/>
        </w:rPr>
        <w:t>El H. Ayuntamiento Constitucional de Ocotlán, Jalisco, aprueba y autoriza la suscripción del Convenio Marco de Coordinación Interinstitucional y de Cooperación Técnica para la protección ambiental, restauración y reparación integral de los daños ocasionados por la contaminación del Río Santiago, derivado de la Recomendación 134/2022 emitida por la Comisión Nacional de los Derechos Humanos</w:t>
      </w:r>
      <w:r w:rsidRPr="00AE7F09">
        <w:rPr>
          <w:rFonts w:ascii="Segoe UI" w:eastAsia="Segoe UI" w:hAnsi="Segoe UI" w:cs="Segoe UI"/>
          <w:i/>
        </w:rPr>
        <w:t>”. - -</w:t>
      </w:r>
      <w:r>
        <w:rPr>
          <w:rFonts w:ascii="Segoe UI" w:eastAsia="Segoe UI" w:hAnsi="Segoe UI" w:cs="Segoe UI"/>
          <w:i/>
        </w:rPr>
        <w:t xml:space="preserve"> - - - - - - - - - - - - - - - - - - - - - - - - - - - - </w:t>
      </w:r>
    </w:p>
    <w:p w:rsidR="00AD2F37" w:rsidRDefault="00AD2F37" w:rsidP="00AD2F37">
      <w:pPr>
        <w:spacing w:after="0" w:line="360" w:lineRule="auto"/>
        <w:ind w:left="-2127" w:right="2034"/>
        <w:jc w:val="both"/>
        <w:rPr>
          <w:rFonts w:ascii="Segoe UI" w:eastAsia="Segoe UI" w:hAnsi="Segoe UI" w:cs="Segoe UI"/>
          <w:b/>
          <w:i/>
        </w:rPr>
      </w:pPr>
    </w:p>
    <w:p w:rsidR="00E06845" w:rsidRDefault="00AD2F37" w:rsidP="00AD2F37">
      <w:pPr>
        <w:spacing w:after="0" w:line="360" w:lineRule="auto"/>
        <w:ind w:left="-2127" w:right="2034"/>
        <w:jc w:val="both"/>
        <w:rPr>
          <w:rFonts w:ascii="Segoe UI" w:eastAsia="Segoe UI" w:hAnsi="Segoe UI" w:cs="Segoe UI"/>
          <w:i/>
        </w:rPr>
      </w:pPr>
      <w:r w:rsidRPr="00AE7F09">
        <w:rPr>
          <w:rFonts w:ascii="Segoe UI" w:eastAsia="Segoe UI" w:hAnsi="Segoe UI" w:cs="Segoe UI"/>
          <w:b/>
          <w:i/>
        </w:rPr>
        <w:t>“SEGUNDO.</w:t>
      </w:r>
      <w:r>
        <w:t xml:space="preserve"> </w:t>
      </w:r>
      <w:r w:rsidR="00BA3760" w:rsidRPr="00BA3760">
        <w:rPr>
          <w:rFonts w:ascii="Segoe UI" w:eastAsia="Segoe UI" w:hAnsi="Segoe UI" w:cs="Segoe UI"/>
          <w:i/>
        </w:rPr>
        <w:t xml:space="preserve">El H. Ayuntamiento Constitucional de Ocotlán, Jalisco, autoriza al C. Josué Ávila Moreno, en su calidad de </w:t>
      </w:r>
      <w:proofErr w:type="gramStart"/>
      <w:r w:rsidR="00BA3760" w:rsidRPr="00BA3760">
        <w:rPr>
          <w:rFonts w:ascii="Segoe UI" w:eastAsia="Segoe UI" w:hAnsi="Segoe UI" w:cs="Segoe UI"/>
          <w:i/>
        </w:rPr>
        <w:t>Presidente</w:t>
      </w:r>
      <w:proofErr w:type="gramEnd"/>
      <w:r w:rsidR="00BA3760" w:rsidRPr="00BA3760">
        <w:rPr>
          <w:rFonts w:ascii="Segoe UI" w:eastAsia="Segoe UI" w:hAnsi="Segoe UI" w:cs="Segoe UI"/>
          <w:i/>
        </w:rPr>
        <w:t xml:space="preserve"> Municipal, para que en nombre y representación del H.</w:t>
      </w:r>
    </w:p>
    <w:p w:rsidR="00BA3760" w:rsidRDefault="00BA3760" w:rsidP="00E06845">
      <w:pPr>
        <w:spacing w:after="0" w:line="360" w:lineRule="auto"/>
        <w:ind w:left="284" w:right="49"/>
        <w:jc w:val="both"/>
        <w:rPr>
          <w:rFonts w:ascii="Segoe UI" w:eastAsia="Segoe UI" w:hAnsi="Segoe UI" w:cs="Segoe UI"/>
          <w:i/>
        </w:rPr>
      </w:pPr>
      <w:r w:rsidRPr="00BA3760">
        <w:rPr>
          <w:rFonts w:ascii="Segoe UI" w:eastAsia="Segoe UI" w:hAnsi="Segoe UI" w:cs="Segoe UI"/>
          <w:i/>
        </w:rPr>
        <w:lastRenderedPageBreak/>
        <w:t>Ayuntamiento Constitucional de Ocotlán, Jalisco, celebre todos los instrumentos jurídicos y administrativos necesarios a efecto de dar cabal cumplimiento al presente acuerdo</w:t>
      </w:r>
      <w:r w:rsidR="00AD2F37" w:rsidRPr="00AE7F09">
        <w:rPr>
          <w:rFonts w:ascii="Segoe UI" w:eastAsia="Segoe UI" w:hAnsi="Segoe UI" w:cs="Segoe UI"/>
          <w:i/>
        </w:rPr>
        <w:t>”. - -</w:t>
      </w:r>
      <w:r w:rsidR="00AD2F37">
        <w:rPr>
          <w:rFonts w:ascii="Segoe UI" w:eastAsia="Segoe UI" w:hAnsi="Segoe UI" w:cs="Segoe UI"/>
          <w:i/>
        </w:rPr>
        <w:t xml:space="preserve"> </w:t>
      </w:r>
    </w:p>
    <w:p w:rsidR="00BA3760" w:rsidRDefault="00BA3760" w:rsidP="00E06845">
      <w:pPr>
        <w:spacing w:after="0" w:line="360" w:lineRule="auto"/>
        <w:ind w:left="284" w:right="49"/>
        <w:jc w:val="both"/>
        <w:rPr>
          <w:rFonts w:ascii="Segoe UI" w:eastAsia="Segoe UI" w:hAnsi="Segoe UI" w:cs="Segoe UI"/>
          <w:i/>
        </w:rPr>
      </w:pPr>
    </w:p>
    <w:p w:rsidR="00E06845" w:rsidRDefault="00BA3760" w:rsidP="00E06845">
      <w:pPr>
        <w:spacing w:after="0" w:line="360" w:lineRule="auto"/>
        <w:ind w:left="284" w:right="49"/>
        <w:jc w:val="both"/>
        <w:rPr>
          <w:rFonts w:ascii="Segoe UI" w:eastAsia="Segoe UI" w:hAnsi="Segoe UI" w:cs="Segoe UI"/>
          <w:i/>
        </w:rPr>
      </w:pPr>
      <w:r w:rsidRPr="00AE7F09">
        <w:rPr>
          <w:rFonts w:ascii="Segoe UI" w:eastAsia="Segoe UI" w:hAnsi="Segoe UI" w:cs="Segoe UI"/>
          <w:b/>
          <w:i/>
        </w:rPr>
        <w:t>“</w:t>
      </w:r>
      <w:r>
        <w:rPr>
          <w:rFonts w:ascii="Segoe UI" w:eastAsia="Segoe UI" w:hAnsi="Segoe UI" w:cs="Segoe UI"/>
          <w:b/>
          <w:i/>
        </w:rPr>
        <w:t>TERCER</w:t>
      </w:r>
      <w:r w:rsidRPr="00AE7F09">
        <w:rPr>
          <w:rFonts w:ascii="Segoe UI" w:eastAsia="Segoe UI" w:hAnsi="Segoe UI" w:cs="Segoe UI"/>
          <w:b/>
          <w:i/>
        </w:rPr>
        <w:t>O.</w:t>
      </w:r>
      <w:r>
        <w:t xml:space="preserve"> </w:t>
      </w:r>
      <w:r w:rsidRPr="00BA3760">
        <w:rPr>
          <w:rFonts w:ascii="Segoe UI" w:eastAsia="Segoe UI" w:hAnsi="Segoe UI" w:cs="Segoe UI"/>
          <w:i/>
        </w:rPr>
        <w:t>Notifíquese el presentes acuerdo a la Secretaría de Medio Ambiente y Recursos Naturales para su conocimiento y su debido cumplimiento para los efectos legales a que haya lugar</w:t>
      </w:r>
      <w:r w:rsidRPr="00AE7F09">
        <w:rPr>
          <w:rFonts w:ascii="Segoe UI" w:eastAsia="Segoe UI" w:hAnsi="Segoe UI" w:cs="Segoe UI"/>
          <w:i/>
        </w:rPr>
        <w:t>”. - -</w:t>
      </w:r>
      <w:r>
        <w:rPr>
          <w:rFonts w:ascii="Segoe UI" w:eastAsia="Segoe UI" w:hAnsi="Segoe UI" w:cs="Segoe UI"/>
          <w:i/>
        </w:rPr>
        <w:t xml:space="preserve"> - - - -</w:t>
      </w:r>
      <w:r w:rsidR="00E06845">
        <w:rPr>
          <w:rFonts w:ascii="Segoe UI" w:eastAsia="Segoe UI" w:hAnsi="Segoe UI" w:cs="Segoe UI"/>
          <w:i/>
        </w:rPr>
        <w:t xml:space="preserve"> - - - - - - - - - - - - - - - - - - - - - - - - - - - - - - - - - - - - - - - - - - - </w:t>
      </w:r>
    </w:p>
    <w:p w:rsidR="00E06845" w:rsidRDefault="00E06845" w:rsidP="00E06845">
      <w:pPr>
        <w:spacing w:after="0" w:line="360" w:lineRule="auto"/>
        <w:ind w:left="284" w:right="49"/>
        <w:jc w:val="both"/>
        <w:rPr>
          <w:rFonts w:ascii="Segoe UI" w:eastAsia="Segoe UI" w:hAnsi="Segoe UI" w:cs="Segoe UI"/>
        </w:rPr>
      </w:pPr>
    </w:p>
    <w:p w:rsidR="00E06845" w:rsidRDefault="00AD2F37" w:rsidP="00E06845">
      <w:pPr>
        <w:spacing w:after="0" w:line="360" w:lineRule="auto"/>
        <w:ind w:left="284" w:right="49"/>
        <w:jc w:val="both"/>
        <w:rPr>
          <w:rFonts w:ascii="Segoe UI" w:eastAsia="Segoe UI" w:hAnsi="Segoe UI" w:cs="Segoe UI"/>
          <w:i/>
          <w:iCs/>
        </w:rPr>
      </w:pPr>
      <w:r>
        <w:rPr>
          <w:rFonts w:ascii="Segoe UI" w:eastAsia="Segoe UI" w:hAnsi="Segoe UI" w:cs="Segoe UI"/>
        </w:rPr>
        <w:t xml:space="preserve">El </w:t>
      </w:r>
      <w:proofErr w:type="gramStart"/>
      <w:r>
        <w:rPr>
          <w:rFonts w:ascii="Segoe UI" w:eastAsia="Segoe UI" w:hAnsi="Segoe UI" w:cs="Segoe UI"/>
        </w:rPr>
        <w:t>Presidente</w:t>
      </w:r>
      <w:proofErr w:type="gramEnd"/>
      <w:r>
        <w:rPr>
          <w:rFonts w:ascii="Segoe UI" w:eastAsia="Segoe UI" w:hAnsi="Segoe UI" w:cs="Segoe UI"/>
        </w:rPr>
        <w:t xml:space="preserve"> Municipal¸ </w:t>
      </w:r>
      <w:r>
        <w:rPr>
          <w:rFonts w:ascii="Segoe UI" w:eastAsia="Segoe UI" w:hAnsi="Segoe UI" w:cs="Segoe UI"/>
          <w:b/>
          <w:bCs/>
        </w:rPr>
        <w:t>C. Josué Ávila Moreno</w:t>
      </w:r>
      <w:r>
        <w:rPr>
          <w:rFonts w:ascii="Segoe UI" w:eastAsia="Segoe UI" w:hAnsi="Segoe UI" w:cs="Segoe UI"/>
        </w:rPr>
        <w:t xml:space="preserve">, concluyó: </w:t>
      </w:r>
      <w:r>
        <w:rPr>
          <w:rFonts w:ascii="Segoe UI" w:eastAsia="Segoe UI" w:hAnsi="Segoe UI" w:cs="Segoe UI"/>
          <w:i/>
          <w:iCs/>
        </w:rPr>
        <w:t>“</w:t>
      </w:r>
      <w:r w:rsidR="00E06845">
        <w:rPr>
          <w:rFonts w:ascii="Segoe UI" w:eastAsia="Segoe UI" w:hAnsi="Segoe UI" w:cs="Segoe UI"/>
          <w:i/>
          <w:iCs/>
        </w:rPr>
        <w:t>Sí</w:t>
      </w:r>
      <w:r>
        <w:rPr>
          <w:rFonts w:ascii="Segoe UI" w:eastAsia="Segoe UI" w:hAnsi="Segoe UI" w:cs="Segoe UI"/>
          <w:i/>
          <w:iCs/>
        </w:rPr>
        <w:t xml:space="preserve"> son de aprobarse estos puntos de acuerdo, le solicito a los presentes favor de manifestarlo levantando su mano”.</w:t>
      </w:r>
      <w:r w:rsidR="00E06845">
        <w:rPr>
          <w:rFonts w:ascii="Segoe UI" w:eastAsia="Segoe UI" w:hAnsi="Segoe UI" w:cs="Segoe UI"/>
          <w:i/>
          <w:iCs/>
        </w:rPr>
        <w:t xml:space="preserve"> </w:t>
      </w:r>
    </w:p>
    <w:p w:rsidR="00E06845" w:rsidRDefault="00E06845" w:rsidP="00E06845">
      <w:pPr>
        <w:spacing w:after="0" w:line="360" w:lineRule="auto"/>
        <w:ind w:left="284" w:right="49"/>
        <w:jc w:val="both"/>
        <w:rPr>
          <w:rFonts w:ascii="Segoe UI" w:eastAsia="Segoe UI" w:hAnsi="Segoe UI" w:cs="Segoe UI"/>
        </w:rPr>
      </w:pPr>
    </w:p>
    <w:p w:rsidR="00AD2F37" w:rsidRDefault="00AD2F37" w:rsidP="00E06845">
      <w:pPr>
        <w:spacing w:after="0" w:line="360" w:lineRule="auto"/>
        <w:ind w:left="284" w:right="49"/>
        <w:jc w:val="both"/>
        <w:rPr>
          <w:rFonts w:ascii="Segoe UI" w:eastAsia="Segoe UI" w:hAnsi="Segoe UI" w:cs="Segoe UI"/>
        </w:rPr>
      </w:pPr>
      <w:r w:rsidRPr="00940BAA">
        <w:rPr>
          <w:rFonts w:ascii="Segoe UI" w:eastAsia="Segoe UI" w:hAnsi="Segoe UI" w:cs="Segoe UI"/>
        </w:rPr>
        <w:t xml:space="preserve">Resultando el </w:t>
      </w:r>
      <w:r w:rsidRPr="00940BAA">
        <w:rPr>
          <w:rFonts w:ascii="Segoe UI" w:eastAsia="Segoe UI" w:hAnsi="Segoe UI" w:cs="Segoe UI"/>
          <w:b/>
        </w:rPr>
        <w:t xml:space="preserve">tercer punto </w:t>
      </w:r>
      <w:r w:rsidRPr="00940BAA">
        <w:rPr>
          <w:rFonts w:ascii="Segoe UI" w:eastAsia="Segoe UI" w:hAnsi="Segoe UI" w:cs="Segoe UI"/>
        </w:rPr>
        <w:t xml:space="preserve">del orden del día, </w:t>
      </w:r>
      <w:r w:rsidRPr="00940BAA">
        <w:rPr>
          <w:rFonts w:ascii="Segoe UI" w:eastAsia="Segoe UI" w:hAnsi="Segoe UI" w:cs="Segoe UI"/>
          <w:b/>
        </w:rPr>
        <w:t xml:space="preserve">APROBADO POR </w:t>
      </w:r>
      <w:r>
        <w:rPr>
          <w:rFonts w:ascii="Segoe UI" w:eastAsia="Segoe UI" w:hAnsi="Segoe UI" w:cs="Segoe UI"/>
          <w:b/>
        </w:rPr>
        <w:t>UNANIMIDAD</w:t>
      </w:r>
      <w:r w:rsidRPr="00940BAA">
        <w:rPr>
          <w:rFonts w:ascii="Segoe UI" w:eastAsia="Segoe UI" w:hAnsi="Segoe UI" w:cs="Segoe UI"/>
          <w:b/>
        </w:rPr>
        <w:t>,</w:t>
      </w:r>
      <w:r w:rsidRPr="00940BAA">
        <w:rPr>
          <w:rFonts w:ascii="Segoe UI" w:eastAsia="Segoe UI" w:hAnsi="Segoe UI" w:cs="Segoe UI"/>
        </w:rPr>
        <w:t xml:space="preserve"> con el voto </w:t>
      </w:r>
      <w:r>
        <w:rPr>
          <w:rFonts w:ascii="Segoe UI" w:eastAsia="Segoe UI" w:hAnsi="Segoe UI" w:cs="Segoe UI"/>
        </w:rPr>
        <w:t xml:space="preserve">favorable de dieciséis </w:t>
      </w:r>
      <w:r w:rsidRPr="00940BAA">
        <w:rPr>
          <w:rFonts w:ascii="Segoe UI" w:eastAsia="Segoe UI" w:hAnsi="Segoe UI" w:cs="Segoe UI"/>
        </w:rPr>
        <w:t xml:space="preserve">de los </w:t>
      </w:r>
      <w:r>
        <w:rPr>
          <w:rFonts w:ascii="Segoe UI" w:eastAsia="Segoe UI" w:hAnsi="Segoe UI" w:cs="Segoe UI"/>
        </w:rPr>
        <w:t>dieciséis</w:t>
      </w:r>
      <w:r w:rsidRPr="00940BAA">
        <w:rPr>
          <w:rFonts w:ascii="Segoe UI" w:eastAsia="Segoe UI" w:hAnsi="Segoe UI" w:cs="Segoe UI"/>
        </w:rPr>
        <w:t xml:space="preserve"> regid</w:t>
      </w:r>
      <w:r>
        <w:rPr>
          <w:rFonts w:ascii="Segoe UI" w:eastAsia="Segoe UI" w:hAnsi="Segoe UI" w:cs="Segoe UI"/>
        </w:rPr>
        <w:t xml:space="preserve">ores y regidoras presentes: - - - - - - - -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AD2F37" w:rsidRPr="001F51A8" w:rsidTr="0057507D">
        <w:tc>
          <w:tcPr>
            <w:tcW w:w="709" w:type="dxa"/>
          </w:tcPr>
          <w:p w:rsidR="00AD2F37" w:rsidRPr="001F51A8" w:rsidRDefault="00AD2F37" w:rsidP="0057507D">
            <w:pPr>
              <w:spacing w:line="240" w:lineRule="auto"/>
              <w:jc w:val="center"/>
              <w:rPr>
                <w:rFonts w:ascii="Segoe UI" w:hAnsi="Segoe UI" w:cs="Segoe UI"/>
                <w:b/>
              </w:rPr>
            </w:pPr>
            <w:r w:rsidRPr="001F51A8">
              <w:rPr>
                <w:rFonts w:ascii="Segoe UI" w:hAnsi="Segoe UI" w:cs="Segoe UI"/>
                <w:b/>
              </w:rPr>
              <w:t>No.</w:t>
            </w:r>
          </w:p>
        </w:tc>
        <w:tc>
          <w:tcPr>
            <w:tcW w:w="4677" w:type="dxa"/>
          </w:tcPr>
          <w:p w:rsidR="00AD2F37" w:rsidRPr="001F51A8" w:rsidRDefault="00AD2F37" w:rsidP="0057507D">
            <w:pPr>
              <w:spacing w:line="240" w:lineRule="auto"/>
              <w:jc w:val="center"/>
              <w:rPr>
                <w:rFonts w:ascii="Segoe UI" w:hAnsi="Segoe UI" w:cs="Segoe UI"/>
                <w:b/>
              </w:rPr>
            </w:pPr>
            <w:r w:rsidRPr="001F51A8">
              <w:rPr>
                <w:rFonts w:ascii="Segoe UI" w:hAnsi="Segoe UI" w:cs="Segoe UI"/>
                <w:b/>
              </w:rPr>
              <w:t>Nombre</w:t>
            </w:r>
          </w:p>
        </w:tc>
        <w:tc>
          <w:tcPr>
            <w:tcW w:w="1560" w:type="dxa"/>
          </w:tcPr>
          <w:p w:rsidR="00AD2F37" w:rsidRPr="001F51A8" w:rsidRDefault="00AD2F37" w:rsidP="0057507D">
            <w:pPr>
              <w:spacing w:line="240" w:lineRule="auto"/>
              <w:jc w:val="center"/>
              <w:rPr>
                <w:rFonts w:ascii="Segoe UI" w:hAnsi="Segoe UI" w:cs="Segoe UI"/>
                <w:b/>
              </w:rPr>
            </w:pPr>
            <w:r w:rsidRPr="001F51A8">
              <w:rPr>
                <w:rFonts w:ascii="Segoe UI" w:hAnsi="Segoe UI" w:cs="Segoe UI"/>
                <w:b/>
              </w:rPr>
              <w:t>Cargo</w:t>
            </w:r>
          </w:p>
        </w:tc>
        <w:tc>
          <w:tcPr>
            <w:tcW w:w="1559" w:type="dxa"/>
          </w:tcPr>
          <w:p w:rsidR="00AD2F37" w:rsidRPr="001F51A8" w:rsidRDefault="00AD2F37" w:rsidP="0057507D">
            <w:pPr>
              <w:spacing w:line="240" w:lineRule="auto"/>
              <w:jc w:val="center"/>
              <w:rPr>
                <w:rFonts w:ascii="Segoe UI" w:hAnsi="Segoe UI" w:cs="Segoe UI"/>
                <w:b/>
              </w:rPr>
            </w:pPr>
            <w:r w:rsidRPr="001F51A8">
              <w:rPr>
                <w:rFonts w:ascii="Segoe UI" w:hAnsi="Segoe UI" w:cs="Segoe UI"/>
                <w:b/>
              </w:rPr>
              <w:t>Voto</w:t>
            </w:r>
          </w:p>
        </w:tc>
      </w:tr>
      <w:tr w:rsidR="00AD2F37"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AD2F37" w:rsidRPr="00D57E0C" w:rsidRDefault="00AD2F37" w:rsidP="0057507D">
            <w:pPr>
              <w:jc w:val="center"/>
              <w:rPr>
                <w:rFonts w:ascii="Segoe UI" w:hAnsi="Segoe UI" w:cs="Segoe UI"/>
              </w:rPr>
            </w:pPr>
            <w:r>
              <w:rPr>
                <w:rFonts w:ascii="Segoe UI" w:hAnsi="Segoe UI" w:cs="Segoe UI"/>
              </w:rPr>
              <w:t>A favor</w:t>
            </w:r>
          </w:p>
        </w:tc>
      </w:tr>
      <w:tr w:rsidR="00AD2F37"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257CDA" w:rsidRDefault="00AD2F37" w:rsidP="0057507D">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2D16AD" w:rsidRDefault="00AD2F37" w:rsidP="0057507D">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2D16AD" w:rsidRDefault="00AD2F37" w:rsidP="0057507D">
            <w:pPr>
              <w:jc w:val="center"/>
              <w:rPr>
                <w:rFonts w:ascii="Segoe UI" w:hAnsi="Segoe UI" w:cs="Segoe UI"/>
              </w:rPr>
            </w:pPr>
            <w:r w:rsidRPr="00D81F7F">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jc w:val="center"/>
              <w:rPr>
                <w:rFonts w:ascii="Segoe UI" w:hAnsi="Segoe UI" w:cs="Segoe UI"/>
              </w:rPr>
            </w:pPr>
            <w:r w:rsidRPr="00D81F7F">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15</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AD2F37" w:rsidRDefault="00AD2F37" w:rsidP="0057507D">
            <w:pPr>
              <w:jc w:val="center"/>
            </w:pPr>
            <w:r w:rsidRPr="00D0594B">
              <w:rPr>
                <w:rFonts w:ascii="Segoe UI" w:hAnsi="Segoe UI" w:cs="Segoe UI"/>
              </w:rPr>
              <w:t>A favor</w:t>
            </w:r>
          </w:p>
        </w:tc>
      </w:tr>
      <w:tr w:rsidR="00AD2F37" w:rsidTr="0057507D">
        <w:tc>
          <w:tcPr>
            <w:tcW w:w="709" w:type="dxa"/>
          </w:tcPr>
          <w:p w:rsidR="00AD2F37" w:rsidRPr="00D81F7F" w:rsidRDefault="00AD2F37" w:rsidP="0057507D">
            <w:pPr>
              <w:pStyle w:val="Sinespaciado"/>
              <w:spacing w:line="276" w:lineRule="auto"/>
              <w:jc w:val="center"/>
              <w:rPr>
                <w:rFonts w:ascii="Segoe UI" w:hAnsi="Segoe UI" w:cs="Segoe UI"/>
              </w:rPr>
            </w:pPr>
            <w:r w:rsidRPr="00D81F7F">
              <w:rPr>
                <w:rFonts w:ascii="Segoe UI" w:hAnsi="Segoe UI" w:cs="Segoe UI"/>
              </w:rPr>
              <w:t>16</w:t>
            </w:r>
          </w:p>
        </w:tc>
        <w:tc>
          <w:tcPr>
            <w:tcW w:w="4677"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AD2F37" w:rsidRPr="00257CDA" w:rsidRDefault="00AD2F37"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D2F37" w:rsidRPr="00D57E0C" w:rsidRDefault="00AD63F4" w:rsidP="0057507D">
            <w:pPr>
              <w:jc w:val="center"/>
              <w:rPr>
                <w:rFonts w:ascii="Segoe UI" w:hAnsi="Segoe UI" w:cs="Segoe UI"/>
              </w:rPr>
            </w:pPr>
            <w:r>
              <w:rPr>
                <w:rFonts w:ascii="Segoe UI" w:hAnsi="Segoe UI" w:cs="Segoe UI"/>
              </w:rPr>
              <w:t>A favor</w:t>
            </w:r>
          </w:p>
        </w:tc>
      </w:tr>
    </w:tbl>
    <w:p w:rsidR="00AD2F37" w:rsidRDefault="00AD2F37" w:rsidP="00AD2F37">
      <w:pPr>
        <w:spacing w:after="0" w:line="360" w:lineRule="auto"/>
        <w:ind w:left="-2127" w:right="2034"/>
        <w:jc w:val="both"/>
        <w:rPr>
          <w:rFonts w:ascii="Segoe UI" w:eastAsia="Calibri" w:hAnsi="Segoe UI" w:cs="Segoe UI"/>
          <w:b/>
          <w:snapToGrid w:val="0"/>
        </w:rPr>
      </w:pPr>
    </w:p>
    <w:p w:rsidR="00AD2F37" w:rsidRDefault="00AD2F37" w:rsidP="00AD2F37">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CUARTO</w:t>
      </w:r>
      <w:r w:rsidRPr="00922D50">
        <w:rPr>
          <w:rFonts w:ascii="Segoe UI" w:eastAsia="Calibri" w:hAnsi="Segoe UI" w:cs="Segoe UI"/>
          <w:b/>
          <w:snapToGrid w:val="0"/>
        </w:rPr>
        <w:t xml:space="preserve"> </w:t>
      </w:r>
      <w:proofErr w:type="gramStart"/>
      <w:r w:rsidRPr="00922D50">
        <w:rPr>
          <w:rFonts w:ascii="Segoe UI" w:eastAsia="Calibri" w:hAnsi="Segoe UI" w:cs="Segoe UI"/>
          <w:b/>
          <w:snapToGrid w:val="0"/>
        </w:rPr>
        <w:t>PUNTO.-</w:t>
      </w:r>
      <w:proofErr w:type="gramEnd"/>
      <w:r w:rsidRPr="00922D50">
        <w:rPr>
          <w:rFonts w:ascii="Segoe UI" w:eastAsia="Calibri" w:hAnsi="Segoe UI" w:cs="Segoe UI"/>
          <w:b/>
          <w:snapToGrid w:val="0"/>
        </w:rPr>
        <w:t xml:space="preserve"> </w:t>
      </w:r>
      <w:r w:rsidRPr="00922D50">
        <w:rPr>
          <w:rFonts w:ascii="Segoe UI" w:eastAsia="Calibri" w:hAnsi="Segoe UI" w:cs="Segoe UI"/>
          <w:b/>
          <w:bCs/>
          <w:lang w:eastAsia="es-ES"/>
        </w:rPr>
        <w:t xml:space="preserve">CLAUSURA DE LA SESIÓN.- </w:t>
      </w:r>
      <w:r w:rsidRPr="00922D50">
        <w:rPr>
          <w:rFonts w:ascii="Segoe UI" w:eastAsia="Calibri" w:hAnsi="Segoe UI" w:cs="Segoe UI"/>
          <w:bCs/>
          <w:lang w:eastAsia="es-ES"/>
        </w:rPr>
        <w:t xml:space="preserve">No habiendo más asuntos que tratar, el Presidente Municipal </w:t>
      </w:r>
      <w:r w:rsidRPr="002422E7">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922D50">
        <w:rPr>
          <w:rFonts w:ascii="Segoe UI" w:eastAsia="Calibri" w:hAnsi="Segoe UI" w:cs="Segoe UI"/>
          <w:bCs/>
          <w:lang w:eastAsia="es-ES"/>
        </w:rPr>
        <w:t xml:space="preserve">, concluyó la </w:t>
      </w:r>
      <w:r w:rsidR="00876CB6">
        <w:rPr>
          <w:rFonts w:ascii="Segoe UI" w:eastAsia="Calibri" w:hAnsi="Segoe UI" w:cs="Segoe UI"/>
          <w:b/>
        </w:rPr>
        <w:t xml:space="preserve">TERCERA </w:t>
      </w:r>
      <w:r w:rsidRPr="00922D50">
        <w:rPr>
          <w:rFonts w:ascii="Segoe UI" w:eastAsia="Calibri" w:hAnsi="Segoe UI" w:cs="Segoe UI"/>
          <w:b/>
        </w:rPr>
        <w:t xml:space="preserve">SESIÓN </w:t>
      </w:r>
      <w:r>
        <w:rPr>
          <w:rFonts w:ascii="Segoe UI" w:eastAsia="Calibri" w:hAnsi="Segoe UI" w:cs="Segoe UI"/>
          <w:b/>
        </w:rPr>
        <w:t>EXTRAORDINARIA</w:t>
      </w:r>
      <w:r w:rsidRPr="00922D50">
        <w:rPr>
          <w:rFonts w:ascii="Segoe UI" w:eastAsia="Calibri" w:hAnsi="Segoe UI" w:cs="Segoe UI"/>
          <w:b/>
        </w:rPr>
        <w:t xml:space="preserve"> 20</w:t>
      </w:r>
      <w:r>
        <w:rPr>
          <w:rFonts w:ascii="Segoe UI" w:eastAsia="Calibri" w:hAnsi="Segoe UI" w:cs="Segoe UI"/>
          <w:b/>
        </w:rPr>
        <w:t>23</w:t>
      </w:r>
      <w:r>
        <w:rPr>
          <w:rFonts w:ascii="Segoe UI" w:eastAsia="Calibri" w:hAnsi="Segoe UI" w:cs="Segoe UI"/>
        </w:rPr>
        <w:t xml:space="preserve"> </w:t>
      </w:r>
      <w:r w:rsidRPr="00922D50">
        <w:rPr>
          <w:rFonts w:ascii="Segoe UI" w:eastAsia="Calibri" w:hAnsi="Segoe UI" w:cs="Segoe UI"/>
          <w:bCs/>
          <w:lang w:eastAsia="es-ES"/>
        </w:rPr>
        <w:t>del H. Ayuntamiento Constitucional de Ocotlán, Jalisco, 20</w:t>
      </w:r>
      <w:r>
        <w:rPr>
          <w:rFonts w:ascii="Segoe UI" w:eastAsia="Calibri" w:hAnsi="Segoe UI" w:cs="Segoe UI"/>
          <w:bCs/>
          <w:lang w:eastAsia="es-ES"/>
        </w:rPr>
        <w:t>21</w:t>
      </w:r>
      <w:r w:rsidRPr="00922D50">
        <w:rPr>
          <w:rFonts w:ascii="Segoe UI" w:eastAsia="Calibri" w:hAnsi="Segoe UI" w:cs="Segoe UI"/>
          <w:bCs/>
          <w:lang w:eastAsia="es-ES"/>
        </w:rPr>
        <w:t>-20</w:t>
      </w:r>
      <w:r>
        <w:rPr>
          <w:rFonts w:ascii="Segoe UI" w:eastAsia="Calibri" w:hAnsi="Segoe UI" w:cs="Segoe UI"/>
          <w:bCs/>
          <w:lang w:eastAsia="es-ES"/>
        </w:rPr>
        <w:t>24</w:t>
      </w:r>
      <w:r w:rsidRPr="00922D50">
        <w:rPr>
          <w:rFonts w:ascii="Segoe UI" w:eastAsia="Calibri" w:hAnsi="Segoe UI" w:cs="Segoe UI"/>
          <w:bCs/>
          <w:lang w:eastAsia="es-ES"/>
        </w:rPr>
        <w:t>, siendo la</w:t>
      </w:r>
      <w:r>
        <w:rPr>
          <w:rFonts w:ascii="Segoe UI" w:eastAsia="Calibri" w:hAnsi="Segoe UI" w:cs="Segoe UI"/>
          <w:bCs/>
          <w:lang w:eastAsia="es-ES"/>
        </w:rPr>
        <w:t>s</w:t>
      </w:r>
      <w:r w:rsidRPr="00922D50">
        <w:rPr>
          <w:rFonts w:ascii="Segoe UI" w:eastAsia="Calibri" w:hAnsi="Segoe UI" w:cs="Segoe UI"/>
          <w:bCs/>
          <w:lang w:eastAsia="es-ES"/>
        </w:rPr>
        <w:t xml:space="preserve"> </w:t>
      </w:r>
      <w:r w:rsidRPr="00F332A8">
        <w:rPr>
          <w:rFonts w:ascii="Segoe UI" w:eastAsia="Calibri" w:hAnsi="Segoe UI" w:cs="Segoe UI"/>
          <w:bCs/>
          <w:lang w:eastAsia="es-ES"/>
        </w:rPr>
        <w:t>1</w:t>
      </w:r>
      <w:r>
        <w:rPr>
          <w:rFonts w:ascii="Segoe UI" w:eastAsia="Calibri" w:hAnsi="Segoe UI" w:cs="Segoe UI"/>
          <w:bCs/>
          <w:lang w:eastAsia="es-ES"/>
        </w:rPr>
        <w:t>0</w:t>
      </w:r>
      <w:r w:rsidRPr="00F332A8">
        <w:rPr>
          <w:rFonts w:ascii="Segoe UI" w:eastAsia="Calibri" w:hAnsi="Segoe UI" w:cs="Segoe UI"/>
          <w:bCs/>
          <w:lang w:eastAsia="es-ES"/>
        </w:rPr>
        <w:t>:</w:t>
      </w:r>
      <w:r w:rsidR="00876CB6">
        <w:rPr>
          <w:rFonts w:ascii="Segoe UI" w:eastAsia="Calibri" w:hAnsi="Segoe UI" w:cs="Segoe UI"/>
          <w:bCs/>
          <w:lang w:eastAsia="es-ES"/>
        </w:rPr>
        <w:t>40</w:t>
      </w:r>
      <w:r w:rsidRPr="00922D50">
        <w:rPr>
          <w:rFonts w:ascii="Segoe UI" w:eastAsia="Calibri" w:hAnsi="Segoe UI" w:cs="Segoe UI"/>
          <w:bCs/>
          <w:lang w:eastAsia="es-ES"/>
        </w:rPr>
        <w:t xml:space="preserve"> </w:t>
      </w:r>
      <w:r>
        <w:rPr>
          <w:rFonts w:ascii="Segoe UI" w:eastAsia="Calibri" w:hAnsi="Segoe UI" w:cs="Segoe UI"/>
          <w:bCs/>
          <w:lang w:eastAsia="es-ES"/>
        </w:rPr>
        <w:t>diez</w:t>
      </w:r>
      <w:r w:rsidRPr="00922D50">
        <w:rPr>
          <w:rFonts w:ascii="Segoe UI" w:eastAsia="Calibri" w:hAnsi="Segoe UI" w:cs="Segoe UI"/>
          <w:bCs/>
          <w:lang w:eastAsia="es-ES"/>
        </w:rPr>
        <w:t xml:space="preserve"> hora</w:t>
      </w:r>
      <w:r>
        <w:rPr>
          <w:rFonts w:ascii="Segoe UI" w:eastAsia="Calibri" w:hAnsi="Segoe UI" w:cs="Segoe UI"/>
          <w:bCs/>
          <w:lang w:eastAsia="es-ES"/>
        </w:rPr>
        <w:t>s</w:t>
      </w:r>
      <w:r w:rsidRPr="00922D50">
        <w:rPr>
          <w:rFonts w:ascii="Segoe UI" w:eastAsia="Calibri" w:hAnsi="Segoe UI" w:cs="Segoe UI"/>
          <w:bCs/>
          <w:lang w:eastAsia="es-ES"/>
        </w:rPr>
        <w:t xml:space="preserve"> </w:t>
      </w:r>
      <w:r>
        <w:rPr>
          <w:rFonts w:ascii="Segoe UI" w:eastAsia="Calibri" w:hAnsi="Segoe UI" w:cs="Segoe UI"/>
          <w:bCs/>
          <w:lang w:eastAsia="es-ES"/>
        </w:rPr>
        <w:t xml:space="preserve">con </w:t>
      </w:r>
      <w:r w:rsidR="00876CB6">
        <w:rPr>
          <w:rFonts w:ascii="Segoe UI" w:eastAsia="Calibri" w:hAnsi="Segoe UI" w:cs="Segoe UI"/>
          <w:bCs/>
          <w:lang w:eastAsia="es-ES"/>
        </w:rPr>
        <w:t>cuarenta</w:t>
      </w:r>
      <w:r>
        <w:rPr>
          <w:rFonts w:ascii="Segoe UI" w:eastAsia="Calibri" w:hAnsi="Segoe UI" w:cs="Segoe UI"/>
          <w:bCs/>
          <w:lang w:eastAsia="es-ES"/>
        </w:rPr>
        <w:t xml:space="preserve"> minutos </w:t>
      </w:r>
      <w:r w:rsidRPr="00922D50">
        <w:rPr>
          <w:rFonts w:ascii="Segoe UI" w:eastAsia="Calibri" w:hAnsi="Segoe UI" w:cs="Segoe UI"/>
          <w:bCs/>
          <w:lang w:eastAsia="es-ES"/>
        </w:rPr>
        <w:t xml:space="preserve">del día </w:t>
      </w:r>
      <w:r>
        <w:rPr>
          <w:rFonts w:ascii="Segoe UI" w:eastAsia="Calibri" w:hAnsi="Segoe UI" w:cs="Segoe UI"/>
          <w:bCs/>
          <w:lang w:eastAsia="es-ES"/>
        </w:rPr>
        <w:t>28</w:t>
      </w:r>
      <w:r w:rsidRPr="00922D50">
        <w:rPr>
          <w:rFonts w:ascii="Segoe UI" w:eastAsia="Calibri" w:hAnsi="Segoe UI" w:cs="Segoe UI"/>
          <w:bCs/>
          <w:lang w:eastAsia="es-ES"/>
        </w:rPr>
        <w:t xml:space="preserve"> </w:t>
      </w:r>
      <w:r>
        <w:rPr>
          <w:rFonts w:ascii="Segoe UI" w:eastAsia="Calibri" w:hAnsi="Segoe UI" w:cs="Segoe UI"/>
          <w:bCs/>
          <w:lang w:eastAsia="es-ES"/>
        </w:rPr>
        <w:t xml:space="preserve">veintiocho </w:t>
      </w:r>
      <w:r w:rsidRPr="00922D50">
        <w:rPr>
          <w:rFonts w:ascii="Segoe UI" w:eastAsia="Calibri" w:hAnsi="Segoe UI" w:cs="Segoe UI"/>
          <w:bCs/>
          <w:lang w:eastAsia="es-ES"/>
        </w:rPr>
        <w:t xml:space="preserve">de </w:t>
      </w:r>
      <w:r>
        <w:rPr>
          <w:rFonts w:ascii="Segoe UI" w:eastAsia="Calibri" w:hAnsi="Segoe UI" w:cs="Segoe UI"/>
          <w:bCs/>
          <w:lang w:eastAsia="es-ES"/>
        </w:rPr>
        <w:t xml:space="preserve">febrero </w:t>
      </w:r>
      <w:r w:rsidRPr="00922D50">
        <w:rPr>
          <w:rFonts w:ascii="Segoe UI" w:eastAsia="Calibri" w:hAnsi="Segoe UI" w:cs="Segoe UI"/>
          <w:bCs/>
          <w:lang w:eastAsia="es-ES"/>
        </w:rPr>
        <w:t>del 20</w:t>
      </w:r>
      <w:r>
        <w:rPr>
          <w:rFonts w:ascii="Segoe UI" w:eastAsia="Calibri" w:hAnsi="Segoe UI" w:cs="Segoe UI"/>
          <w:bCs/>
          <w:lang w:eastAsia="es-ES"/>
        </w:rPr>
        <w:t>23</w:t>
      </w:r>
      <w:r w:rsidRPr="001931F5">
        <w:t xml:space="preserve"> </w:t>
      </w:r>
      <w:r w:rsidRPr="001931F5">
        <w:rPr>
          <w:rFonts w:ascii="Segoe UI" w:eastAsia="Calibri" w:hAnsi="Segoe UI" w:cs="Segoe UI"/>
          <w:bCs/>
          <w:lang w:eastAsia="es-ES"/>
        </w:rPr>
        <w:t>dos mil veinti</w:t>
      </w:r>
      <w:r>
        <w:rPr>
          <w:rFonts w:ascii="Segoe UI" w:eastAsia="Calibri" w:hAnsi="Segoe UI" w:cs="Segoe UI"/>
          <w:bCs/>
          <w:lang w:eastAsia="es-ES"/>
        </w:rPr>
        <w:t>trés</w:t>
      </w:r>
      <w:r w:rsidRPr="00922D50">
        <w:rPr>
          <w:rFonts w:ascii="Segoe UI" w:eastAsia="Calibri" w:hAnsi="Segoe UI" w:cs="Segoe UI"/>
          <w:bCs/>
          <w:lang w:eastAsia="es-ES"/>
        </w:rPr>
        <w:t>.</w:t>
      </w:r>
      <w:r>
        <w:rPr>
          <w:rFonts w:ascii="Segoe UI" w:eastAsia="Calibri" w:hAnsi="Segoe UI" w:cs="Segoe UI"/>
          <w:bCs/>
          <w:lang w:eastAsia="es-ES"/>
        </w:rPr>
        <w:t xml:space="preserve"> - - - - - - - - - - - - - - - - - - - - - - - - - - - - - - - - - - - - - - - - </w:t>
      </w:r>
    </w:p>
    <w:p w:rsidR="00AD2F37" w:rsidRPr="00720BB0" w:rsidRDefault="00AD2F37" w:rsidP="00B41D48">
      <w:pPr>
        <w:spacing w:after="0" w:line="240" w:lineRule="auto"/>
        <w:ind w:left="-2127" w:right="2034"/>
        <w:jc w:val="center"/>
        <w:rPr>
          <w:rFonts w:ascii="Segoe UI" w:hAnsi="Segoe UI" w:cs="Segoe UI"/>
          <w:b/>
          <w:lang w:eastAsia="es-ES"/>
        </w:rPr>
      </w:pPr>
      <w:r w:rsidRPr="00720BB0">
        <w:rPr>
          <w:rFonts w:ascii="Segoe UI" w:hAnsi="Segoe UI" w:cs="Segoe UI"/>
          <w:b/>
          <w:lang w:eastAsia="es-ES"/>
        </w:rPr>
        <w:lastRenderedPageBreak/>
        <w:t>INTEGRANTES DEL H. AYUNTAMIENTO CONSTITUCIONAL</w:t>
      </w:r>
    </w:p>
    <w:p w:rsidR="00AD2F37" w:rsidRPr="00720BB0" w:rsidRDefault="00AD2F37" w:rsidP="00B41D48">
      <w:pPr>
        <w:spacing w:after="0" w:line="240" w:lineRule="auto"/>
        <w:ind w:left="-2127" w:right="2034"/>
        <w:jc w:val="center"/>
        <w:rPr>
          <w:rFonts w:ascii="Segoe UI" w:hAnsi="Segoe UI" w:cs="Segoe UI"/>
          <w:b/>
          <w:lang w:eastAsia="es-ES"/>
        </w:rPr>
      </w:pPr>
      <w:r w:rsidRPr="00720BB0">
        <w:rPr>
          <w:rFonts w:ascii="Segoe UI" w:hAnsi="Segoe UI" w:cs="Segoe UI"/>
          <w:b/>
          <w:lang w:eastAsia="es-ES"/>
        </w:rPr>
        <w:t>DE OCOTLÁN, JALISCO.</w:t>
      </w:r>
    </w:p>
    <w:p w:rsidR="00AD2F37" w:rsidRPr="00720BB0" w:rsidRDefault="00AD2F37" w:rsidP="00B41D48">
      <w:pPr>
        <w:spacing w:after="0" w:line="240" w:lineRule="auto"/>
        <w:ind w:left="-2127" w:right="2034"/>
        <w:jc w:val="center"/>
        <w:rPr>
          <w:rFonts w:ascii="Segoe UI" w:hAnsi="Segoe UI" w:cs="Segoe UI"/>
          <w:b/>
          <w:bCs/>
        </w:rPr>
      </w:pPr>
    </w:p>
    <w:p w:rsidR="00AD2F37" w:rsidRDefault="00AD2F37" w:rsidP="00B41D48">
      <w:pPr>
        <w:spacing w:after="0" w:line="240" w:lineRule="auto"/>
        <w:ind w:left="-2127" w:right="2034"/>
        <w:jc w:val="center"/>
        <w:rPr>
          <w:rFonts w:ascii="Segoe UI" w:hAnsi="Segoe UI" w:cs="Segoe UI"/>
          <w:b/>
          <w:bCs/>
        </w:rPr>
      </w:pPr>
    </w:p>
    <w:p w:rsidR="00AD2F37" w:rsidRPr="00720BB0" w:rsidRDefault="00AD2F37" w:rsidP="00B41D48">
      <w:pPr>
        <w:spacing w:after="0" w:line="240" w:lineRule="auto"/>
        <w:ind w:left="-2127" w:right="2034"/>
        <w:jc w:val="center"/>
        <w:rPr>
          <w:rFonts w:ascii="Segoe UI" w:hAnsi="Segoe UI" w:cs="Segoe UI"/>
          <w:b/>
          <w:bCs/>
        </w:rPr>
      </w:pPr>
    </w:p>
    <w:p w:rsidR="00AD2F37" w:rsidRPr="00720BB0" w:rsidRDefault="00AD2F37" w:rsidP="00B41D48">
      <w:pPr>
        <w:tabs>
          <w:tab w:val="center" w:pos="4394"/>
          <w:tab w:val="left" w:pos="6804"/>
        </w:tabs>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AD2F37" w:rsidRPr="00720BB0" w:rsidRDefault="00AD2F37" w:rsidP="00B41D48">
      <w:pPr>
        <w:tabs>
          <w:tab w:val="left" w:pos="6804"/>
        </w:tabs>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AD2F37" w:rsidRDefault="00AD2F37" w:rsidP="00B41D48">
      <w:pPr>
        <w:tabs>
          <w:tab w:val="left" w:pos="6804"/>
        </w:tabs>
        <w:spacing w:after="0" w:line="240" w:lineRule="auto"/>
        <w:ind w:left="-2127" w:right="2034"/>
        <w:jc w:val="center"/>
        <w:rPr>
          <w:rFonts w:ascii="Segoe UI" w:eastAsia="Times New Roman" w:hAnsi="Segoe UI" w:cs="Segoe UI"/>
          <w:b/>
          <w:bCs/>
          <w:lang w:eastAsia="es-ES"/>
        </w:rPr>
      </w:pPr>
    </w:p>
    <w:p w:rsidR="00AD2F37" w:rsidRDefault="00AD2F37" w:rsidP="00B41D48">
      <w:pPr>
        <w:tabs>
          <w:tab w:val="left" w:pos="6804"/>
        </w:tabs>
        <w:spacing w:after="0" w:line="240" w:lineRule="auto"/>
        <w:ind w:left="-2127" w:right="2034"/>
        <w:jc w:val="center"/>
        <w:rPr>
          <w:rFonts w:ascii="Segoe UI" w:eastAsia="Times New Roman" w:hAnsi="Segoe UI" w:cs="Segoe UI"/>
          <w:b/>
          <w:bCs/>
          <w:lang w:eastAsia="es-ES"/>
        </w:rPr>
      </w:pPr>
    </w:p>
    <w:p w:rsidR="00AD2F37" w:rsidRPr="00720BB0" w:rsidRDefault="00AD2F37" w:rsidP="00B41D48">
      <w:pPr>
        <w:tabs>
          <w:tab w:val="left" w:pos="6804"/>
        </w:tabs>
        <w:spacing w:after="0" w:line="240" w:lineRule="auto"/>
        <w:ind w:left="-2127" w:right="2034"/>
        <w:jc w:val="center"/>
        <w:rPr>
          <w:rFonts w:ascii="Segoe UI" w:eastAsia="Times New Roman" w:hAnsi="Segoe UI" w:cs="Segoe UI"/>
          <w:b/>
          <w:bCs/>
          <w:lang w:eastAsia="es-ES"/>
        </w:rPr>
      </w:pPr>
    </w:p>
    <w:p w:rsidR="00AD2F37" w:rsidRPr="00720BB0" w:rsidRDefault="00AD2F37" w:rsidP="00B41D48">
      <w:pPr>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AD2F37" w:rsidRDefault="00AD2F37" w:rsidP="00B41D48">
      <w:pPr>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9C7E0F" w:rsidRDefault="009C7E0F" w:rsidP="00B41D48">
      <w:pPr>
        <w:spacing w:after="0" w:line="240" w:lineRule="auto"/>
        <w:ind w:left="-2127" w:right="2034"/>
        <w:jc w:val="center"/>
        <w:rPr>
          <w:rFonts w:ascii="Segoe UI" w:eastAsia="Times New Roman" w:hAnsi="Segoe UI" w:cs="Segoe UI"/>
          <w:b/>
          <w:bCs/>
          <w:lang w:eastAsia="es-ES"/>
        </w:rPr>
      </w:pPr>
    </w:p>
    <w:p w:rsidR="009C7E0F" w:rsidRDefault="009C7E0F" w:rsidP="00B41D48">
      <w:pPr>
        <w:spacing w:after="0" w:line="240" w:lineRule="auto"/>
        <w:ind w:left="-2127" w:right="2034"/>
        <w:jc w:val="center"/>
        <w:rPr>
          <w:rFonts w:ascii="Segoe UI" w:eastAsia="Times New Roman" w:hAnsi="Segoe UI" w:cs="Segoe UI"/>
          <w:b/>
          <w:bCs/>
          <w:lang w:eastAsia="es-ES"/>
        </w:rPr>
      </w:pPr>
    </w:p>
    <w:p w:rsidR="009C7E0F" w:rsidRPr="00720BB0" w:rsidRDefault="009C7E0F" w:rsidP="00B41D48">
      <w:pPr>
        <w:spacing w:after="0" w:line="240" w:lineRule="auto"/>
        <w:ind w:left="-2127" w:right="2034"/>
        <w:jc w:val="center"/>
        <w:rPr>
          <w:rFonts w:ascii="Segoe UI" w:eastAsia="Times New Roman" w:hAnsi="Segoe UI" w:cs="Segoe UI"/>
          <w:b/>
          <w:bCs/>
          <w:lang w:eastAsia="es-ES"/>
        </w:rPr>
      </w:pPr>
    </w:p>
    <w:p w:rsidR="00AD2F37" w:rsidRPr="00720BB0" w:rsidRDefault="00AD2F37" w:rsidP="00AD2F37">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Default="00AD2F37" w:rsidP="00AD2F37">
      <w:pPr>
        <w:tabs>
          <w:tab w:val="left" w:pos="6521"/>
        </w:tabs>
        <w:spacing w:after="0" w:line="240" w:lineRule="auto"/>
        <w:ind w:left="-2127" w:right="2034"/>
        <w:jc w:val="center"/>
        <w:rPr>
          <w:rFonts w:ascii="Segoe UI" w:hAnsi="Segoe UI" w:cs="Segoe UI"/>
        </w:rPr>
      </w:pPr>
    </w:p>
    <w:p w:rsidR="00AD2F37"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 José Fernando Villarreal Chávez.</w:t>
      </w:r>
    </w:p>
    <w:p w:rsidR="00AD2F37" w:rsidRDefault="00AD2F37" w:rsidP="00AD2F37">
      <w:pPr>
        <w:tabs>
          <w:tab w:val="left" w:pos="6521"/>
        </w:tabs>
        <w:spacing w:after="0" w:line="240" w:lineRule="auto"/>
        <w:ind w:left="-2127" w:right="2034"/>
        <w:jc w:val="center"/>
        <w:rPr>
          <w:rFonts w:ascii="Segoe UI" w:hAnsi="Segoe UI" w:cs="Segoe UI"/>
        </w:rPr>
      </w:pPr>
    </w:p>
    <w:p w:rsidR="00AD2F37"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r w:rsidRPr="00720BB0">
        <w:rPr>
          <w:rFonts w:ascii="Segoe UI" w:hAnsi="Segoe UI" w:cs="Segoe UI"/>
        </w:rPr>
        <w:t xml:space="preserve">C. Karen Arlette Flores Pérez.        </w:t>
      </w:r>
      <w:r>
        <w:rPr>
          <w:rFonts w:ascii="Segoe UI" w:hAnsi="Segoe UI" w:cs="Segoe UI"/>
        </w:rPr>
        <w:t xml:space="preserve">            </w:t>
      </w:r>
      <w:r w:rsidRPr="00720BB0">
        <w:rPr>
          <w:rFonts w:ascii="Segoe UI" w:hAnsi="Segoe UI" w:cs="Segoe UI"/>
        </w:rPr>
        <w:t xml:space="preserve">             C. Daniel Ramos Cervantes.</w:t>
      </w: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Marcela Martínez Leal.                             C. María Magdalena Castañeda González.</w:t>
      </w: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Jesús Martínez Navarro.                       C. Bertha Alicia Rocha García</w:t>
      </w:r>
    </w:p>
    <w:p w:rsidR="00AD2F37" w:rsidRPr="00720BB0" w:rsidRDefault="00AD2F37" w:rsidP="00AD2F37">
      <w:pPr>
        <w:tabs>
          <w:tab w:val="left" w:pos="6521"/>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6804"/>
          <w:tab w:val="left" w:pos="7088"/>
        </w:tabs>
        <w:spacing w:after="0" w:line="240" w:lineRule="auto"/>
        <w:ind w:left="-2127" w:right="2034"/>
        <w:jc w:val="center"/>
        <w:rPr>
          <w:rFonts w:ascii="Segoe UI" w:hAnsi="Segoe UI" w:cs="Segoe UI"/>
        </w:rPr>
      </w:pPr>
    </w:p>
    <w:p w:rsidR="00AD2F37" w:rsidRDefault="00AD2F37" w:rsidP="00AD2F37">
      <w:pPr>
        <w:tabs>
          <w:tab w:val="left" w:pos="6521"/>
          <w:tab w:val="left" w:pos="6804"/>
          <w:tab w:val="left" w:pos="7088"/>
        </w:tabs>
        <w:spacing w:after="0" w:line="240" w:lineRule="auto"/>
        <w:ind w:left="-2127" w:right="2034"/>
        <w:jc w:val="center"/>
        <w:rPr>
          <w:rFonts w:ascii="Segoe UI" w:hAnsi="Segoe UI" w:cs="Segoe UI"/>
        </w:rPr>
      </w:pPr>
    </w:p>
    <w:p w:rsidR="009C7E0F" w:rsidRDefault="009C7E0F" w:rsidP="00AD2F37">
      <w:pPr>
        <w:tabs>
          <w:tab w:val="left" w:pos="6521"/>
          <w:tab w:val="left" w:pos="6804"/>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6804"/>
          <w:tab w:val="left" w:pos="7088"/>
        </w:tabs>
        <w:spacing w:after="0" w:line="240" w:lineRule="auto"/>
        <w:ind w:left="-2127" w:right="2034"/>
        <w:jc w:val="center"/>
        <w:rPr>
          <w:rFonts w:ascii="Segoe UI" w:hAnsi="Segoe UI" w:cs="Segoe UI"/>
        </w:rPr>
      </w:pPr>
    </w:p>
    <w:p w:rsidR="00AD2F37" w:rsidRPr="00720BB0" w:rsidRDefault="00AD2F37" w:rsidP="00AD2F37">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AD2F37" w:rsidRDefault="00AD2F37" w:rsidP="00AD2F37">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p w:rsidR="001E6BF1" w:rsidRDefault="001E6BF1"/>
    <w:sectPr w:rsidR="001E6BF1" w:rsidSect="00A0287F">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1AA0" w:rsidRDefault="00E61AA0" w:rsidP="00AD2F37">
      <w:pPr>
        <w:spacing w:after="0" w:line="240" w:lineRule="auto"/>
      </w:pPr>
      <w:r>
        <w:separator/>
      </w:r>
    </w:p>
  </w:endnote>
  <w:endnote w:type="continuationSeparator" w:id="0">
    <w:p w:rsidR="00E61AA0" w:rsidRDefault="00E61AA0" w:rsidP="00AD2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87F" w:rsidRDefault="00000000" w:rsidP="00A0287F">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w:t>
            </w:r>
            <w:r w:rsidR="00AD2F37">
              <w:t>Tercer</w:t>
            </w:r>
            <w:r>
              <w:t>a/Extraordinaria/202</w:t>
            </w:r>
            <w:r>
              <w:t>3/</w:t>
            </w:r>
          </w:sdtContent>
        </w:sdt>
        <w:r>
          <w:t>SG</w:t>
        </w:r>
      </w:sdtContent>
    </w:sdt>
  </w:p>
  <w:p w:rsidR="00A0287F" w:rsidRDefault="00000000" w:rsidP="00A0287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1AA0" w:rsidRDefault="00E61AA0" w:rsidP="00AD2F37">
      <w:pPr>
        <w:spacing w:after="0" w:line="240" w:lineRule="auto"/>
      </w:pPr>
      <w:r>
        <w:separator/>
      </w:r>
    </w:p>
  </w:footnote>
  <w:footnote w:type="continuationSeparator" w:id="0">
    <w:p w:rsidR="00E61AA0" w:rsidRDefault="00E61AA0" w:rsidP="00AD2F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24096"/>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952446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F37"/>
    <w:rsid w:val="0013231F"/>
    <w:rsid w:val="001E6BF1"/>
    <w:rsid w:val="002262D7"/>
    <w:rsid w:val="00340786"/>
    <w:rsid w:val="004B3676"/>
    <w:rsid w:val="00876CB6"/>
    <w:rsid w:val="009155E3"/>
    <w:rsid w:val="009C7E0F"/>
    <w:rsid w:val="00AD2F37"/>
    <w:rsid w:val="00AD63F4"/>
    <w:rsid w:val="00B41D48"/>
    <w:rsid w:val="00BA3760"/>
    <w:rsid w:val="00BF7F23"/>
    <w:rsid w:val="00E06845"/>
    <w:rsid w:val="00E61A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63A42"/>
  <w15:chartTrackingRefBased/>
  <w15:docId w15:val="{915B81F7-19CA-4DFE-8E3A-32F258CE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37"/>
    <w:pPr>
      <w:spacing w:after="200" w:line="276" w:lineRule="auto"/>
    </w:pPr>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iedepginaCar">
    <w:name w:val="Pie de página Car"/>
    <w:basedOn w:val="Fuentedeprrafopredeter"/>
    <w:link w:val="Piedepgina"/>
    <w:uiPriority w:val="99"/>
    <w:rsid w:val="00AD2F37"/>
    <w:rPr>
      <w:rFonts w:ascii="Calibri" w:eastAsia="Calibri" w:hAnsi="Calibri" w:cs="Times New Roman"/>
    </w:rPr>
  </w:style>
  <w:style w:type="paragraph" w:styleId="Piedepgina">
    <w:name w:val="footer"/>
    <w:basedOn w:val="Normal"/>
    <w:link w:val="PiedepginaCar"/>
    <w:uiPriority w:val="99"/>
    <w:unhideWhenUsed/>
    <w:rsid w:val="00AD2F37"/>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AD2F37"/>
    <w:rPr>
      <w:kern w:val="0"/>
      <w14:ligatures w14:val="none"/>
    </w:rPr>
  </w:style>
  <w:style w:type="paragraph" w:styleId="Sinespaciado">
    <w:name w:val="No Spacing"/>
    <w:uiPriority w:val="1"/>
    <w:qFormat/>
    <w:rsid w:val="00AD2F37"/>
    <w:pPr>
      <w:spacing w:after="0" w:line="240" w:lineRule="auto"/>
    </w:pPr>
    <w:rPr>
      <w:kern w:val="0"/>
      <w14:ligatures w14:val="none"/>
    </w:rPr>
  </w:style>
  <w:style w:type="table" w:styleId="Tablaconcuadrcula">
    <w:name w:val="Table Grid"/>
    <w:basedOn w:val="Tablanormal"/>
    <w:uiPriority w:val="59"/>
    <w:rsid w:val="00AD2F3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AD2F3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F3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D2F3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57061536B7415488EAB7CB5B176557"/>
        <w:category>
          <w:name w:val="General"/>
          <w:gallery w:val="placeholder"/>
        </w:category>
        <w:types>
          <w:type w:val="bbPlcHdr"/>
        </w:types>
        <w:behaviors>
          <w:behavior w:val="content"/>
        </w:behaviors>
        <w:guid w:val="{4972FEB5-63E3-4A0E-9CDA-D927F8A5B648}"/>
      </w:docPartPr>
      <w:docPartBody>
        <w:p w:rsidR="00000000" w:rsidRDefault="00421866" w:rsidP="00421866">
          <w:pPr>
            <w:pStyle w:val="C157061536B7415488EAB7CB5B176557"/>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66"/>
    <w:rsid w:val="00421866"/>
    <w:rsid w:val="00A158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157061536B7415488EAB7CB5B176557">
    <w:name w:val="C157061536B7415488EAB7CB5B176557"/>
    <w:rsid w:val="004218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1997</Words>
  <Characters>10985</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12</cp:revision>
  <dcterms:created xsi:type="dcterms:W3CDTF">2023-03-24T03:13:00Z</dcterms:created>
  <dcterms:modified xsi:type="dcterms:W3CDTF">2023-03-24T03:27:00Z</dcterms:modified>
</cp:coreProperties>
</file>