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E4" w:rsidRPr="00D35592" w:rsidRDefault="00800FE4" w:rsidP="00800FE4">
      <w:pPr>
        <w:jc w:val="center"/>
        <w:rPr>
          <w:rFonts w:cstheme="minorHAnsi"/>
          <w:sz w:val="40"/>
          <w:szCs w:val="40"/>
          <w:lang w:val="es-ES"/>
        </w:rPr>
      </w:pPr>
      <w:r>
        <w:rPr>
          <w:rFonts w:cstheme="minorHAnsi"/>
          <w:sz w:val="40"/>
          <w:szCs w:val="40"/>
          <w:lang w:val="es-ES"/>
        </w:rPr>
        <w:t xml:space="preserve">AGENDA MENSUAL </w:t>
      </w:r>
      <w:r>
        <w:rPr>
          <w:rFonts w:cstheme="minorHAnsi"/>
          <w:sz w:val="40"/>
          <w:szCs w:val="40"/>
          <w:lang w:val="es-ES"/>
        </w:rPr>
        <w:t>AGOSTO</w:t>
      </w:r>
      <w:r>
        <w:rPr>
          <w:rFonts w:cstheme="minorHAnsi"/>
          <w:sz w:val="40"/>
          <w:szCs w:val="40"/>
          <w:lang w:val="es-ES"/>
        </w:rPr>
        <w:t xml:space="preserve"> 2022 ÓRGANO INTERNO DE CONTROL</w:t>
      </w:r>
    </w:p>
    <w:p w:rsidR="00800FE4" w:rsidRDefault="00800FE4" w:rsidP="00800FE4">
      <w:pPr>
        <w:rPr>
          <w:rFonts w:cstheme="minorHAnsi"/>
          <w:b/>
          <w:bCs/>
          <w:sz w:val="24"/>
          <w:szCs w:val="24"/>
          <w:lang w:val="es-ES"/>
        </w:rPr>
      </w:pPr>
    </w:p>
    <w:p w:rsidR="00800FE4" w:rsidRDefault="00800FE4" w:rsidP="00800FE4">
      <w:pPr>
        <w:rPr>
          <w:rFonts w:cstheme="minorHAnsi"/>
          <w:b/>
          <w:bCs/>
          <w:sz w:val="24"/>
          <w:szCs w:val="24"/>
          <w:lang w:val="es-ES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es-ES"/>
        </w:rPr>
        <w:t>05 DE AGOSTO:</w:t>
      </w:r>
    </w:p>
    <w:p w:rsidR="00800FE4" w:rsidRDefault="00800FE4" w:rsidP="00800FE4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17:00 HORAS: SEMINARIO ANTICORRUPCIÓN</w:t>
      </w:r>
    </w:p>
    <w:p w:rsidR="00800FE4" w:rsidRDefault="00800FE4" w:rsidP="00800FE4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19 DE AGOSTO:</w:t>
      </w:r>
    </w:p>
    <w:p w:rsidR="00800FE4" w:rsidRDefault="00800FE4" w:rsidP="00800FE4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17:00 HORAS: SEMINARIO ANTICORRUPCIÓN</w:t>
      </w:r>
    </w:p>
    <w:p w:rsidR="00800FE4" w:rsidRDefault="00800FE4" w:rsidP="00800FE4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15 DE AGOSTO:</w:t>
      </w:r>
    </w:p>
    <w:p w:rsidR="00800FE4" w:rsidRDefault="00800FE4" w:rsidP="00800FE4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INAUGURACIÓN DE LA EXPO MUEBLERA.</w:t>
      </w:r>
    </w:p>
    <w:p w:rsidR="00800FE4" w:rsidRDefault="00800FE4" w:rsidP="00800FE4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22 DE AGOSTO:</w:t>
      </w:r>
    </w:p>
    <w:p w:rsidR="00800FE4" w:rsidRDefault="00800FE4" w:rsidP="00800FE4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HONORES A LA BANDERA EN CONMEMORACIÓN AL DÍA DEL BOMBERO.</w:t>
      </w:r>
    </w:p>
    <w:p w:rsidR="00800FE4" w:rsidRDefault="00800FE4" w:rsidP="00800FE4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REUNIÓN DE GABINETE.</w:t>
      </w:r>
    </w:p>
    <w:p w:rsidR="00800FE4" w:rsidRDefault="00800FE4" w:rsidP="00800FE4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25 DE AGOSTO:</w:t>
      </w:r>
    </w:p>
    <w:p w:rsidR="00800FE4" w:rsidRDefault="00800FE4" w:rsidP="00800FE4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CONFERENCIA “VIOLENCIA DE GÉNERO E IDENTIFICACIÓN DE CATEGORÍAS SOSPECHOSAS Y ACCESO A LA JUSTICIA DENTRO DE LA ADMINISTRACIÓN PÚBLICA”.</w:t>
      </w:r>
    </w:p>
    <w:p w:rsidR="00800FE4" w:rsidRDefault="00800FE4" w:rsidP="00800FE4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30 DE AGOSTO:</w:t>
      </w:r>
    </w:p>
    <w:p w:rsidR="00800FE4" w:rsidRDefault="00800FE4" w:rsidP="00800FE4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PRIMERA ETAPA DE REHABILITACIÓN DE AULAS EN LA ESCUELA PRIMARIA MANUEL LÓPEZ COTILLA EN LA COLONIA MARCOS CASTELLANOS.</w:t>
      </w:r>
    </w:p>
    <w:p w:rsidR="00416860" w:rsidRPr="00800FE4" w:rsidRDefault="00416860">
      <w:pPr>
        <w:rPr>
          <w:lang w:val="es-ES"/>
        </w:rPr>
      </w:pPr>
    </w:p>
    <w:sectPr w:rsidR="00416860" w:rsidRPr="00800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E4"/>
    <w:rsid w:val="001A0E4D"/>
    <w:rsid w:val="00416860"/>
    <w:rsid w:val="008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48E6-D39F-4ED7-914D-6D0DA36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E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2023-03-27T20:39:00Z</dcterms:created>
  <dcterms:modified xsi:type="dcterms:W3CDTF">2023-03-27T20:40:00Z</dcterms:modified>
</cp:coreProperties>
</file>