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6BC" w:rsidRPr="00945D5B" w:rsidRDefault="006F72E3" w:rsidP="00B166BC">
      <w:pPr>
        <w:pStyle w:val="Sinespaciado"/>
        <w:spacing w:line="360" w:lineRule="auto"/>
        <w:jc w:val="center"/>
        <w:rPr>
          <w:rFonts w:ascii="Monotype Corsiva" w:hAnsi="Monotype Corsiva" w:cs="Segoe UI"/>
          <w:sz w:val="32"/>
          <w:szCs w:val="32"/>
          <w:lang w:eastAsia="es-ES"/>
        </w:rPr>
      </w:pPr>
      <w:sdt>
        <w:sdtPr>
          <w:rPr>
            <w:rFonts w:ascii="Monotype Corsiva" w:hAnsi="Monotype Corsiva" w:cs="Segoe UI"/>
            <w:b/>
            <w:sz w:val="36"/>
            <w:szCs w:val="36"/>
            <w:lang w:eastAsia="es-ES"/>
          </w:rPr>
          <w:alias w:val="Título"/>
          <w:id w:val="-1367291527"/>
          <w:placeholder>
            <w:docPart w:val="2E6CC54CEBD54BF0ACD7C65D6C0DDD62"/>
          </w:placeholder>
          <w:dataBinding w:prefixMappings="xmlns:ns0='http://schemas.openxmlformats.org/package/2006/metadata/core-properties' xmlns:ns1='http://purl.org/dc/elements/1.1/'" w:xpath="/ns0:coreProperties[1]/ns1:title[1]" w:storeItemID="{6C3C8BC8-F283-45AE-878A-BAB7291924A1}"/>
          <w:text/>
        </w:sdtPr>
        <w:sdtEndPr/>
        <w:sdtContent>
          <w:r w:rsidR="00B166BC" w:rsidRPr="003918A1">
            <w:rPr>
              <w:rFonts w:ascii="Monotype Corsiva" w:hAnsi="Monotype Corsiva" w:cs="Segoe UI"/>
              <w:b/>
              <w:sz w:val="36"/>
              <w:szCs w:val="36"/>
              <w:lang w:eastAsia="es-ES"/>
            </w:rPr>
            <w:t>H. Ayuntamiento Constitucional de Ocotlán, Jalisco</w:t>
          </w:r>
        </w:sdtContent>
      </w:sdt>
    </w:p>
    <w:p w:rsidR="00B166BC" w:rsidRPr="000D1133" w:rsidRDefault="00B166BC" w:rsidP="00B166BC">
      <w:pPr>
        <w:pStyle w:val="Sinespaciado"/>
        <w:spacing w:line="360" w:lineRule="auto"/>
        <w:jc w:val="center"/>
        <w:rPr>
          <w:rFonts w:ascii="Times New Roman" w:hAnsi="Times New Roman"/>
          <w:b/>
          <w:i/>
          <w:sz w:val="24"/>
          <w:szCs w:val="24"/>
          <w:lang w:eastAsia="es-ES"/>
        </w:rPr>
      </w:pPr>
      <w:r w:rsidRPr="000D1133">
        <w:rPr>
          <w:rFonts w:ascii="Times New Roman" w:hAnsi="Times New Roman"/>
          <w:b/>
          <w:i/>
          <w:sz w:val="24"/>
          <w:szCs w:val="24"/>
          <w:lang w:eastAsia="es-ES"/>
        </w:rPr>
        <w:t>Periodo Constitucional</w:t>
      </w:r>
    </w:p>
    <w:p w:rsidR="00B166BC" w:rsidRPr="000D1133" w:rsidRDefault="00B166BC" w:rsidP="00B166BC">
      <w:pPr>
        <w:pStyle w:val="Sinespaciado"/>
        <w:spacing w:line="360" w:lineRule="auto"/>
        <w:jc w:val="center"/>
        <w:rPr>
          <w:rFonts w:ascii="Times New Roman" w:hAnsi="Times New Roman"/>
          <w:b/>
          <w:i/>
          <w:sz w:val="24"/>
          <w:szCs w:val="24"/>
          <w:lang w:eastAsia="es-ES"/>
        </w:rPr>
      </w:pPr>
      <w:r w:rsidRPr="000D1133">
        <w:rPr>
          <w:rFonts w:ascii="Times New Roman" w:hAnsi="Times New Roman"/>
          <w:b/>
          <w:i/>
          <w:sz w:val="24"/>
          <w:szCs w:val="24"/>
          <w:lang w:eastAsia="es-ES"/>
        </w:rPr>
        <w:t>2015-2018</w:t>
      </w:r>
    </w:p>
    <w:p w:rsidR="00B166BC" w:rsidRPr="000D1133" w:rsidRDefault="00B166BC" w:rsidP="00B166BC">
      <w:pPr>
        <w:pStyle w:val="Sinespaciado"/>
        <w:spacing w:line="360" w:lineRule="auto"/>
        <w:jc w:val="center"/>
        <w:rPr>
          <w:rFonts w:ascii="Times New Roman" w:hAnsi="Times New Roman"/>
          <w:b/>
          <w:i/>
          <w:sz w:val="24"/>
          <w:szCs w:val="24"/>
          <w:lang w:eastAsia="es-ES"/>
        </w:rPr>
      </w:pPr>
      <w:r w:rsidRPr="000D1133">
        <w:rPr>
          <w:rFonts w:ascii="Times New Roman" w:hAnsi="Times New Roman"/>
          <w:b/>
          <w:i/>
          <w:noProof/>
          <w:sz w:val="24"/>
          <w:szCs w:val="24"/>
          <w:lang w:eastAsia="es-MX"/>
        </w:rPr>
        <mc:AlternateContent>
          <mc:Choice Requires="wps">
            <w:drawing>
              <wp:anchor distT="0" distB="0" distL="114300" distR="114300" simplePos="0" relativeHeight="251659264" behindDoc="0" locked="0" layoutInCell="1" allowOverlap="1" wp14:anchorId="7138E5D6" wp14:editId="2ED63A41">
                <wp:simplePos x="0" y="0"/>
                <wp:positionH relativeFrom="column">
                  <wp:posOffset>81738</wp:posOffset>
                </wp:positionH>
                <wp:positionV relativeFrom="paragraph">
                  <wp:posOffset>15388</wp:posOffset>
                </wp:positionV>
                <wp:extent cx="5369442" cy="0"/>
                <wp:effectExtent l="0" t="0" r="22225" b="19050"/>
                <wp:wrapNone/>
                <wp:docPr id="10"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9442" cy="0"/>
                        </a:xfrm>
                        <a:prstGeom prst="straightConnector1">
                          <a:avLst/>
                        </a:prstGeom>
                        <a:noFill/>
                        <a:ln w="9525">
                          <a:solidFill>
                            <a:srgbClr val="C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8" o:spid="_x0000_s1026" type="#_x0000_t32" style="position:absolute;margin-left:6.45pt;margin-top:1.2pt;width:422.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" strokecolor="#c00000"/>
            </w:pict>
          </mc:Fallback>
        </mc:AlternateContent>
      </w:r>
    </w:p>
    <w:p w:rsidR="00B166BC" w:rsidRPr="000D1133" w:rsidRDefault="00B166BC" w:rsidP="00B166BC">
      <w:pPr>
        <w:pStyle w:val="Sinespaciado"/>
        <w:spacing w:line="360" w:lineRule="auto"/>
        <w:ind w:firstLine="708"/>
        <w:rPr>
          <w:rFonts w:ascii="Times New Roman" w:hAnsi="Times New Roman"/>
          <w:b/>
          <w:i/>
          <w:sz w:val="24"/>
          <w:szCs w:val="24"/>
          <w:lang w:eastAsia="es-ES"/>
        </w:rPr>
      </w:pPr>
      <w:r w:rsidRPr="000D1133">
        <w:rPr>
          <w:rFonts w:ascii="Times New Roman" w:hAnsi="Times New Roman"/>
          <w:b/>
          <w:i/>
          <w:sz w:val="24"/>
          <w:szCs w:val="24"/>
          <w:lang w:eastAsia="es-ES"/>
        </w:rPr>
        <w:t xml:space="preserve">    </w:t>
      </w:r>
      <w:r w:rsidR="002B0B80">
        <w:rPr>
          <w:rFonts w:ascii="Times New Roman" w:hAnsi="Times New Roman"/>
          <w:b/>
          <w:i/>
          <w:sz w:val="24"/>
          <w:szCs w:val="24"/>
          <w:lang w:eastAsia="es-ES"/>
        </w:rPr>
        <w:t xml:space="preserve">                           </w:t>
      </w:r>
      <w:r w:rsidR="000E1C90">
        <w:rPr>
          <w:rFonts w:ascii="Times New Roman" w:hAnsi="Times New Roman"/>
          <w:b/>
          <w:i/>
          <w:sz w:val="24"/>
          <w:szCs w:val="24"/>
          <w:lang w:eastAsia="es-ES"/>
        </w:rPr>
        <w:t>Décima</w:t>
      </w:r>
      <w:r>
        <w:rPr>
          <w:rFonts w:ascii="Times New Roman" w:hAnsi="Times New Roman"/>
          <w:b/>
          <w:i/>
          <w:sz w:val="24"/>
          <w:szCs w:val="24"/>
          <w:lang w:eastAsia="es-ES"/>
        </w:rPr>
        <w:t xml:space="preserve"> </w:t>
      </w:r>
      <w:r w:rsidRPr="000D1133">
        <w:rPr>
          <w:rFonts w:ascii="Times New Roman" w:hAnsi="Times New Roman"/>
          <w:b/>
          <w:i/>
          <w:sz w:val="24"/>
          <w:szCs w:val="24"/>
          <w:lang w:eastAsia="es-ES"/>
        </w:rPr>
        <w:t xml:space="preserve"> </w:t>
      </w:r>
      <w:r w:rsidR="00143A70">
        <w:rPr>
          <w:rFonts w:ascii="Times New Roman" w:hAnsi="Times New Roman"/>
          <w:b/>
          <w:i/>
          <w:sz w:val="24"/>
          <w:szCs w:val="24"/>
          <w:lang w:eastAsia="es-ES"/>
        </w:rPr>
        <w:t>Quinta</w:t>
      </w:r>
      <w:r w:rsidR="002B0B80">
        <w:rPr>
          <w:rFonts w:ascii="Times New Roman" w:hAnsi="Times New Roman"/>
          <w:b/>
          <w:i/>
          <w:sz w:val="24"/>
          <w:szCs w:val="24"/>
          <w:lang w:eastAsia="es-ES"/>
        </w:rPr>
        <w:t xml:space="preserve"> </w:t>
      </w:r>
      <w:r w:rsidRPr="000D1133">
        <w:rPr>
          <w:rFonts w:ascii="Times New Roman" w:hAnsi="Times New Roman"/>
          <w:b/>
          <w:i/>
          <w:sz w:val="24"/>
          <w:szCs w:val="24"/>
          <w:lang w:eastAsia="es-ES"/>
        </w:rPr>
        <w:t>Acta de Sesión 2015</w:t>
      </w:r>
    </w:p>
    <w:p w:rsidR="00B166BC" w:rsidRPr="000D1133" w:rsidRDefault="00143A70" w:rsidP="00B166BC">
      <w:pPr>
        <w:pStyle w:val="Sinespaciado"/>
        <w:spacing w:line="360" w:lineRule="auto"/>
        <w:jc w:val="center"/>
        <w:rPr>
          <w:rFonts w:ascii="Times New Roman" w:hAnsi="Times New Roman"/>
          <w:b/>
          <w:i/>
          <w:sz w:val="24"/>
          <w:szCs w:val="24"/>
          <w:lang w:eastAsia="es-ES"/>
        </w:rPr>
      </w:pPr>
      <w:r>
        <w:rPr>
          <w:rFonts w:ascii="Times New Roman" w:hAnsi="Times New Roman"/>
          <w:b/>
          <w:i/>
          <w:sz w:val="24"/>
          <w:szCs w:val="24"/>
          <w:lang w:eastAsia="es-ES"/>
        </w:rPr>
        <w:t xml:space="preserve"> Novena </w:t>
      </w:r>
      <w:r w:rsidR="000E1C90">
        <w:rPr>
          <w:rFonts w:ascii="Times New Roman" w:hAnsi="Times New Roman"/>
          <w:b/>
          <w:i/>
          <w:sz w:val="24"/>
          <w:szCs w:val="24"/>
          <w:lang w:eastAsia="es-ES"/>
        </w:rPr>
        <w:t>Sesión Extrao</w:t>
      </w:r>
      <w:r w:rsidR="00B166BC" w:rsidRPr="000D1133">
        <w:rPr>
          <w:rFonts w:ascii="Times New Roman" w:hAnsi="Times New Roman"/>
          <w:b/>
          <w:i/>
          <w:sz w:val="24"/>
          <w:szCs w:val="24"/>
          <w:lang w:eastAsia="es-ES"/>
        </w:rPr>
        <w:t>rdinaria</w:t>
      </w:r>
    </w:p>
    <w:p w:rsidR="00B166BC" w:rsidRPr="000D1133" w:rsidRDefault="00143A70" w:rsidP="00B166BC">
      <w:pPr>
        <w:pStyle w:val="Sinespaciado"/>
        <w:spacing w:line="360" w:lineRule="auto"/>
        <w:jc w:val="center"/>
        <w:rPr>
          <w:rFonts w:ascii="Times New Roman" w:hAnsi="Times New Roman"/>
          <w:b/>
          <w:i/>
          <w:sz w:val="24"/>
          <w:szCs w:val="24"/>
          <w:lang w:val="es-ES" w:eastAsia="es-ES"/>
        </w:rPr>
      </w:pPr>
      <w:r>
        <w:rPr>
          <w:rFonts w:ascii="Times New Roman" w:hAnsi="Times New Roman"/>
          <w:b/>
          <w:i/>
          <w:sz w:val="24"/>
          <w:szCs w:val="24"/>
          <w:lang w:val="es-ES" w:eastAsia="es-ES"/>
        </w:rPr>
        <w:t>22</w:t>
      </w:r>
      <w:r w:rsidR="002B0B80">
        <w:rPr>
          <w:rFonts w:ascii="Times New Roman" w:hAnsi="Times New Roman"/>
          <w:b/>
          <w:i/>
          <w:sz w:val="24"/>
          <w:szCs w:val="24"/>
          <w:lang w:val="es-ES" w:eastAsia="es-ES"/>
        </w:rPr>
        <w:t xml:space="preserve"> </w:t>
      </w:r>
      <w:r>
        <w:rPr>
          <w:rFonts w:ascii="Times New Roman" w:hAnsi="Times New Roman"/>
          <w:b/>
          <w:i/>
          <w:sz w:val="24"/>
          <w:szCs w:val="24"/>
          <w:lang w:val="es-ES" w:eastAsia="es-ES"/>
        </w:rPr>
        <w:t>veintidós</w:t>
      </w:r>
      <w:r w:rsidR="000E1C90">
        <w:rPr>
          <w:rFonts w:ascii="Times New Roman" w:hAnsi="Times New Roman"/>
          <w:b/>
          <w:i/>
          <w:sz w:val="24"/>
          <w:szCs w:val="24"/>
          <w:lang w:val="es-ES" w:eastAsia="es-ES"/>
        </w:rPr>
        <w:t xml:space="preserve"> </w:t>
      </w:r>
      <w:r w:rsidR="00CB3C61">
        <w:rPr>
          <w:rFonts w:ascii="Times New Roman" w:hAnsi="Times New Roman"/>
          <w:b/>
          <w:i/>
          <w:sz w:val="24"/>
          <w:szCs w:val="24"/>
          <w:lang w:val="es-ES" w:eastAsia="es-ES"/>
        </w:rPr>
        <w:t xml:space="preserve">de </w:t>
      </w:r>
      <w:r w:rsidR="000E1C90">
        <w:rPr>
          <w:rFonts w:ascii="Times New Roman" w:hAnsi="Times New Roman"/>
          <w:b/>
          <w:i/>
          <w:sz w:val="24"/>
          <w:szCs w:val="24"/>
          <w:lang w:val="es-ES" w:eastAsia="es-ES"/>
        </w:rPr>
        <w:t>dic</w:t>
      </w:r>
      <w:r w:rsidR="00CB3C61">
        <w:rPr>
          <w:rFonts w:ascii="Times New Roman" w:hAnsi="Times New Roman"/>
          <w:b/>
          <w:i/>
          <w:sz w:val="24"/>
          <w:szCs w:val="24"/>
          <w:lang w:val="es-ES" w:eastAsia="es-ES"/>
        </w:rPr>
        <w:t>iem</w:t>
      </w:r>
      <w:r w:rsidR="00B166BC" w:rsidRPr="000D1133">
        <w:rPr>
          <w:rFonts w:ascii="Times New Roman" w:hAnsi="Times New Roman"/>
          <w:b/>
          <w:i/>
          <w:sz w:val="24"/>
          <w:szCs w:val="24"/>
          <w:lang w:val="es-ES" w:eastAsia="es-ES"/>
        </w:rPr>
        <w:t>bre de 2015.</w:t>
      </w:r>
    </w:p>
    <w:p w:rsidR="008C0667" w:rsidRDefault="008C0667" w:rsidP="00B166BC">
      <w:pPr>
        <w:pStyle w:val="Sinespaciado"/>
        <w:spacing w:line="360" w:lineRule="auto"/>
        <w:jc w:val="both"/>
        <w:rPr>
          <w:rFonts w:ascii="Segoe UI" w:hAnsi="Segoe UI" w:cs="Segoe UI"/>
          <w:sz w:val="24"/>
          <w:szCs w:val="24"/>
          <w:lang w:val="es-ES"/>
        </w:rPr>
      </w:pPr>
    </w:p>
    <w:p w:rsidR="00143A70" w:rsidRPr="00B166BC" w:rsidRDefault="00143A70" w:rsidP="00B166BC">
      <w:pPr>
        <w:pStyle w:val="Sinespaciado"/>
        <w:spacing w:line="360" w:lineRule="auto"/>
        <w:jc w:val="both"/>
        <w:rPr>
          <w:rFonts w:ascii="Segoe UI" w:hAnsi="Segoe UI" w:cs="Segoe UI"/>
          <w:sz w:val="24"/>
          <w:szCs w:val="24"/>
          <w:lang w:val="es-ES"/>
        </w:rPr>
      </w:pPr>
    </w:p>
    <w:p w:rsidR="00143A70" w:rsidRDefault="00647DFA" w:rsidP="000E1C90">
      <w:pPr>
        <w:pStyle w:val="Sinespaciado"/>
        <w:spacing w:line="360" w:lineRule="auto"/>
        <w:jc w:val="both"/>
        <w:rPr>
          <w:rFonts w:ascii="Segoe UI" w:hAnsi="Segoe UI" w:cs="Segoe UI"/>
          <w:sz w:val="24"/>
          <w:szCs w:val="24"/>
        </w:rPr>
      </w:pPr>
      <w:r>
        <w:rPr>
          <w:rFonts w:ascii="Segoe UI" w:hAnsi="Segoe UI" w:cs="Segoe UI"/>
          <w:sz w:val="24"/>
          <w:szCs w:val="24"/>
        </w:rPr>
        <w:t>En</w:t>
      </w:r>
      <w:r w:rsidR="000E1C90" w:rsidRPr="000E1C90">
        <w:rPr>
          <w:rFonts w:ascii="Segoe UI" w:hAnsi="Segoe UI" w:cs="Segoe UI"/>
          <w:sz w:val="24"/>
          <w:szCs w:val="24"/>
        </w:rPr>
        <w:t xml:space="preserve"> Ocotlán, Jalisco, siendo las </w:t>
      </w:r>
      <w:r w:rsidR="00143A70">
        <w:rPr>
          <w:rFonts w:ascii="Segoe UI" w:hAnsi="Segoe UI" w:cs="Segoe UI"/>
          <w:sz w:val="24"/>
          <w:szCs w:val="24"/>
        </w:rPr>
        <w:t>09</w:t>
      </w:r>
      <w:r w:rsidR="000E1C90">
        <w:rPr>
          <w:rFonts w:ascii="Segoe UI" w:hAnsi="Segoe UI" w:cs="Segoe UI"/>
          <w:sz w:val="24"/>
          <w:szCs w:val="24"/>
        </w:rPr>
        <w:t xml:space="preserve">:00 </w:t>
      </w:r>
      <w:r w:rsidR="00143A70">
        <w:rPr>
          <w:rFonts w:ascii="Segoe UI" w:hAnsi="Segoe UI" w:cs="Segoe UI"/>
          <w:sz w:val="24"/>
          <w:szCs w:val="24"/>
        </w:rPr>
        <w:t>nueve</w:t>
      </w:r>
      <w:r w:rsidR="000E1C90">
        <w:rPr>
          <w:rFonts w:ascii="Segoe UI" w:hAnsi="Segoe UI" w:cs="Segoe UI"/>
          <w:sz w:val="24"/>
          <w:szCs w:val="24"/>
        </w:rPr>
        <w:t xml:space="preserve"> horas</w:t>
      </w:r>
      <w:r w:rsidR="000E1C90" w:rsidRPr="000E1C90">
        <w:rPr>
          <w:rFonts w:ascii="Segoe UI" w:hAnsi="Segoe UI" w:cs="Segoe UI"/>
          <w:sz w:val="24"/>
          <w:szCs w:val="24"/>
        </w:rPr>
        <w:t xml:space="preserve"> del día</w:t>
      </w:r>
      <w:r w:rsidR="00143A70">
        <w:rPr>
          <w:rFonts w:ascii="Segoe UI" w:hAnsi="Segoe UI" w:cs="Segoe UI"/>
          <w:sz w:val="24"/>
          <w:szCs w:val="24"/>
        </w:rPr>
        <w:t xml:space="preserve"> martes 22 veintidós</w:t>
      </w:r>
      <w:r w:rsidR="00D6235E">
        <w:rPr>
          <w:rFonts w:ascii="Segoe UI" w:hAnsi="Segoe UI" w:cs="Segoe UI"/>
          <w:sz w:val="24"/>
          <w:szCs w:val="24"/>
        </w:rPr>
        <w:t xml:space="preserve"> de</w:t>
      </w:r>
      <w:r w:rsidR="000E1C90">
        <w:rPr>
          <w:rFonts w:ascii="Segoe UI" w:hAnsi="Segoe UI" w:cs="Segoe UI"/>
          <w:sz w:val="24"/>
          <w:szCs w:val="24"/>
        </w:rPr>
        <w:t xml:space="preserve"> diciembre</w:t>
      </w:r>
      <w:r w:rsidR="000E1C90" w:rsidRPr="000E1C90">
        <w:rPr>
          <w:rFonts w:ascii="Segoe UI" w:hAnsi="Segoe UI" w:cs="Segoe UI"/>
          <w:sz w:val="24"/>
          <w:szCs w:val="24"/>
        </w:rPr>
        <w:t xml:space="preserve"> de 2015 dos mil quince, </w:t>
      </w:r>
      <w:r w:rsidR="00D6235E">
        <w:rPr>
          <w:rFonts w:ascii="Segoe UI" w:hAnsi="Segoe UI" w:cs="Segoe UI"/>
          <w:sz w:val="24"/>
          <w:szCs w:val="24"/>
        </w:rPr>
        <w:t xml:space="preserve">estando presentes </w:t>
      </w:r>
      <w:r w:rsidR="000E1C90" w:rsidRPr="000E1C90">
        <w:rPr>
          <w:rFonts w:ascii="Segoe UI" w:hAnsi="Segoe UI" w:cs="Segoe UI"/>
          <w:sz w:val="24"/>
          <w:szCs w:val="24"/>
        </w:rPr>
        <w:t>en el Recinto Oficial del Honorable Ayuntamiento</w:t>
      </w:r>
      <w:r w:rsidR="00D6235E">
        <w:rPr>
          <w:rFonts w:ascii="Segoe UI" w:hAnsi="Segoe UI" w:cs="Segoe UI"/>
          <w:sz w:val="24"/>
          <w:szCs w:val="24"/>
        </w:rPr>
        <w:t>,</w:t>
      </w:r>
      <w:r w:rsidR="000E1C90" w:rsidRPr="000E1C90">
        <w:rPr>
          <w:rFonts w:ascii="Segoe UI" w:hAnsi="Segoe UI" w:cs="Segoe UI"/>
          <w:sz w:val="24"/>
          <w:szCs w:val="24"/>
        </w:rPr>
        <w:t xml:space="preserve"> y en apego a lo establecido por los artículos 29, fracción II, 30, párrafo primero, y 32, de la Ley del Gobierno y la Administración Pública del Estado de Jalisco; 10, 11, 13 y 19 bis, del Reglamento del Ayuntamiento</w:t>
      </w:r>
      <w:r w:rsidR="00D6235E">
        <w:rPr>
          <w:rFonts w:ascii="Segoe UI" w:hAnsi="Segoe UI" w:cs="Segoe UI"/>
          <w:sz w:val="24"/>
          <w:szCs w:val="24"/>
        </w:rPr>
        <w:t xml:space="preserve"> de Ocotlán, Jalisco; tuvo verificativo</w:t>
      </w:r>
      <w:r w:rsidR="000E1C90" w:rsidRPr="000E1C90">
        <w:rPr>
          <w:rFonts w:ascii="Segoe UI" w:hAnsi="Segoe UI" w:cs="Segoe UI"/>
          <w:sz w:val="24"/>
          <w:szCs w:val="24"/>
        </w:rPr>
        <w:t xml:space="preserve"> la </w:t>
      </w:r>
      <w:r w:rsidR="00143A70" w:rsidRPr="00143A70">
        <w:rPr>
          <w:rFonts w:ascii="Segoe UI" w:hAnsi="Segoe UI" w:cs="Segoe UI"/>
          <w:b/>
          <w:sz w:val="24"/>
          <w:szCs w:val="24"/>
        </w:rPr>
        <w:t>NOVENA</w:t>
      </w:r>
      <w:r w:rsidR="000E1C90" w:rsidRPr="00143A70">
        <w:rPr>
          <w:rFonts w:ascii="Segoe UI" w:hAnsi="Segoe UI" w:cs="Segoe UI"/>
          <w:b/>
          <w:sz w:val="24"/>
          <w:szCs w:val="24"/>
        </w:rPr>
        <w:t xml:space="preserve"> SESIÓN</w:t>
      </w:r>
      <w:r w:rsidR="000E1C90" w:rsidRPr="000E1C90">
        <w:rPr>
          <w:rFonts w:ascii="Segoe UI" w:hAnsi="Segoe UI" w:cs="Segoe UI"/>
          <w:b/>
          <w:sz w:val="24"/>
          <w:szCs w:val="24"/>
        </w:rPr>
        <w:t xml:space="preserve"> EXTRAORDINARIA</w:t>
      </w:r>
      <w:r w:rsidR="00D6235E">
        <w:rPr>
          <w:rFonts w:ascii="Segoe UI" w:hAnsi="Segoe UI" w:cs="Segoe UI"/>
          <w:b/>
          <w:sz w:val="24"/>
          <w:szCs w:val="24"/>
        </w:rPr>
        <w:t xml:space="preserve"> DE PLENO,</w:t>
      </w:r>
      <w:r w:rsidR="000E1C90" w:rsidRPr="000E1C90">
        <w:rPr>
          <w:rFonts w:ascii="Segoe UI" w:hAnsi="Segoe UI" w:cs="Segoe UI"/>
          <w:sz w:val="24"/>
          <w:szCs w:val="24"/>
        </w:rPr>
        <w:t xml:space="preserve"> de la Administración Pública Municipal 2015-2018, la cual siguió </w:t>
      </w:r>
      <w:r w:rsidR="00D6235E">
        <w:rPr>
          <w:rFonts w:ascii="Segoe UI" w:hAnsi="Segoe UI" w:cs="Segoe UI"/>
          <w:sz w:val="24"/>
          <w:szCs w:val="24"/>
        </w:rPr>
        <w:t>s</w:t>
      </w:r>
      <w:r>
        <w:rPr>
          <w:rFonts w:ascii="Segoe UI" w:hAnsi="Segoe UI" w:cs="Segoe UI"/>
          <w:sz w:val="24"/>
          <w:szCs w:val="24"/>
        </w:rPr>
        <w:t>u curso así:- - - - - - - -</w:t>
      </w:r>
    </w:p>
    <w:p w:rsidR="00D6235E" w:rsidRDefault="00D6235E" w:rsidP="000E1C90">
      <w:pPr>
        <w:pStyle w:val="Sinespaciado"/>
        <w:spacing w:line="360" w:lineRule="auto"/>
        <w:jc w:val="both"/>
        <w:rPr>
          <w:rFonts w:ascii="Segoe UI" w:hAnsi="Segoe UI" w:cs="Segoe UI"/>
          <w:sz w:val="24"/>
          <w:szCs w:val="24"/>
        </w:rPr>
      </w:pPr>
    </w:p>
    <w:p w:rsidR="00B166BC" w:rsidRPr="000E1C90" w:rsidRDefault="00B166BC" w:rsidP="000E1C90">
      <w:pPr>
        <w:pStyle w:val="Sinespaciado"/>
        <w:spacing w:line="360" w:lineRule="auto"/>
        <w:jc w:val="both"/>
        <w:rPr>
          <w:rFonts w:ascii="Segoe UI" w:hAnsi="Segoe UI" w:cs="Segoe UI"/>
          <w:sz w:val="24"/>
          <w:szCs w:val="24"/>
          <w:lang w:eastAsia="es-ES"/>
        </w:rPr>
      </w:pPr>
      <w:r w:rsidRPr="000E1C90">
        <w:rPr>
          <w:rFonts w:ascii="Segoe UI" w:hAnsi="Segoe UI" w:cs="Segoe UI"/>
          <w:sz w:val="24"/>
          <w:szCs w:val="24"/>
          <w:lang w:eastAsia="es-ES"/>
        </w:rPr>
        <w:t xml:space="preserve">El Presidente Municipal, </w:t>
      </w:r>
      <w:r w:rsidRPr="000E1C90">
        <w:rPr>
          <w:rFonts w:ascii="Segoe UI" w:hAnsi="Segoe UI" w:cs="Segoe UI"/>
          <w:b/>
          <w:sz w:val="24"/>
          <w:szCs w:val="24"/>
          <w:lang w:eastAsia="es-ES"/>
        </w:rPr>
        <w:t xml:space="preserve">C. Paulo Gabriel Hernández </w:t>
      </w:r>
      <w:proofErr w:type="spellStart"/>
      <w:r w:rsidRPr="000E1C90">
        <w:rPr>
          <w:rFonts w:ascii="Segoe UI" w:hAnsi="Segoe UI" w:cs="Segoe UI"/>
          <w:b/>
          <w:sz w:val="24"/>
          <w:szCs w:val="24"/>
          <w:lang w:eastAsia="es-ES"/>
        </w:rPr>
        <w:t>Hernández</w:t>
      </w:r>
      <w:proofErr w:type="spellEnd"/>
      <w:r w:rsidR="00164474">
        <w:rPr>
          <w:rFonts w:ascii="Segoe UI" w:hAnsi="Segoe UI" w:cs="Segoe UI"/>
          <w:sz w:val="24"/>
          <w:szCs w:val="24"/>
          <w:lang w:eastAsia="es-ES"/>
        </w:rPr>
        <w:t>, en uso de la voz, declaró</w:t>
      </w:r>
      <w:r w:rsidRPr="000E1C90">
        <w:rPr>
          <w:rFonts w:ascii="Segoe UI" w:hAnsi="Segoe UI" w:cs="Segoe UI"/>
          <w:sz w:val="24"/>
          <w:szCs w:val="24"/>
          <w:lang w:eastAsia="es-ES"/>
        </w:rPr>
        <w:t xml:space="preserve"> el inicio de la Sesión, la cual se llevó bajo el siguiente: - - - - - - - - - - - - - -</w:t>
      </w:r>
    </w:p>
    <w:p w:rsidR="000E1C90" w:rsidRDefault="000E1C90" w:rsidP="00B166BC">
      <w:pPr>
        <w:pStyle w:val="Sinespaciado"/>
        <w:spacing w:line="360" w:lineRule="auto"/>
        <w:jc w:val="both"/>
        <w:rPr>
          <w:rFonts w:ascii="Segoe UI" w:hAnsi="Segoe UI" w:cs="Segoe UI"/>
          <w:sz w:val="24"/>
          <w:szCs w:val="24"/>
          <w:lang w:eastAsia="es-ES"/>
        </w:rPr>
      </w:pPr>
    </w:p>
    <w:tbl>
      <w:tblPr>
        <w:tblStyle w:val="Tablaconcuadrcula"/>
        <w:tblW w:w="0" w:type="auto"/>
        <w:tblLook w:val="04A0" w:firstRow="1" w:lastRow="0" w:firstColumn="1" w:lastColumn="0" w:noHBand="0" w:noVBand="1"/>
      </w:tblPr>
      <w:tblGrid>
        <w:gridCol w:w="8978"/>
      </w:tblGrid>
      <w:tr w:rsidR="00B166BC" w:rsidTr="00B166BC">
        <w:tc>
          <w:tcPr>
            <w:tcW w:w="8978" w:type="dxa"/>
            <w:shd w:val="clear" w:color="auto" w:fill="A6A6A6" w:themeFill="background1" w:themeFillShade="A6"/>
          </w:tcPr>
          <w:p w:rsidR="00B166BC" w:rsidRPr="00B166BC" w:rsidRDefault="00B166BC" w:rsidP="00B166BC">
            <w:pPr>
              <w:pStyle w:val="Sinespaciado"/>
              <w:spacing w:line="360" w:lineRule="auto"/>
              <w:jc w:val="center"/>
              <w:rPr>
                <w:rFonts w:ascii="Segoe UI" w:hAnsi="Segoe UI" w:cs="Segoe UI"/>
                <w:b/>
                <w:sz w:val="24"/>
                <w:szCs w:val="24"/>
              </w:rPr>
            </w:pPr>
            <w:r>
              <w:rPr>
                <w:rFonts w:ascii="Segoe UI" w:hAnsi="Segoe UI" w:cs="Segoe UI"/>
                <w:b/>
                <w:sz w:val="24"/>
                <w:szCs w:val="24"/>
              </w:rPr>
              <w:t xml:space="preserve">O R D E N   D E L   D Í A </w:t>
            </w:r>
          </w:p>
        </w:tc>
      </w:tr>
    </w:tbl>
    <w:p w:rsidR="00B166BC" w:rsidRPr="00647DFA" w:rsidRDefault="00B166BC" w:rsidP="00B166BC">
      <w:pPr>
        <w:pStyle w:val="Sinespaciado"/>
        <w:spacing w:line="360" w:lineRule="auto"/>
        <w:jc w:val="both"/>
        <w:rPr>
          <w:rFonts w:ascii="Segoe UI" w:hAnsi="Segoe UI" w:cs="Segoe UI"/>
        </w:rPr>
      </w:pPr>
    </w:p>
    <w:p w:rsidR="00143A70" w:rsidRPr="00143A70" w:rsidRDefault="00143A70" w:rsidP="00143A70">
      <w:pPr>
        <w:pStyle w:val="Sinespaciado"/>
        <w:numPr>
          <w:ilvl w:val="0"/>
          <w:numId w:val="1"/>
        </w:numPr>
        <w:spacing w:line="276" w:lineRule="auto"/>
        <w:ind w:left="1134" w:right="1183" w:hanging="425"/>
        <w:jc w:val="both"/>
        <w:rPr>
          <w:rFonts w:ascii="Segoe UI" w:hAnsi="Segoe UI" w:cs="Segoe UI"/>
        </w:rPr>
      </w:pPr>
      <w:r w:rsidRPr="00143A70">
        <w:rPr>
          <w:rFonts w:ascii="Segoe UI" w:hAnsi="Segoe UI" w:cs="Segoe UI"/>
        </w:rPr>
        <w:t>Lista de asistencia y declaración del quórum legal.</w:t>
      </w:r>
    </w:p>
    <w:p w:rsidR="00143A70" w:rsidRPr="00143A70" w:rsidRDefault="00143A70" w:rsidP="00143A70">
      <w:pPr>
        <w:pStyle w:val="Sinespaciado"/>
        <w:numPr>
          <w:ilvl w:val="0"/>
          <w:numId w:val="1"/>
        </w:numPr>
        <w:spacing w:line="276" w:lineRule="auto"/>
        <w:ind w:left="1134" w:right="1183" w:hanging="425"/>
        <w:jc w:val="both"/>
        <w:rPr>
          <w:rFonts w:ascii="Segoe UI" w:hAnsi="Segoe UI" w:cs="Segoe UI"/>
        </w:rPr>
      </w:pPr>
      <w:r w:rsidRPr="00143A70">
        <w:rPr>
          <w:rFonts w:ascii="Segoe UI" w:hAnsi="Segoe UI" w:cs="Segoe UI"/>
        </w:rPr>
        <w:t>Lectura y aprobación del orden del día.</w:t>
      </w:r>
    </w:p>
    <w:p w:rsidR="00143A70" w:rsidRPr="00143A70" w:rsidRDefault="00143A70" w:rsidP="00143A70">
      <w:pPr>
        <w:pStyle w:val="Sinespaciado"/>
        <w:numPr>
          <w:ilvl w:val="0"/>
          <w:numId w:val="1"/>
        </w:numPr>
        <w:spacing w:line="276" w:lineRule="auto"/>
        <w:ind w:left="1134" w:right="1183" w:hanging="425"/>
        <w:jc w:val="both"/>
        <w:rPr>
          <w:rFonts w:ascii="Segoe UI" w:hAnsi="Segoe UI" w:cs="Segoe UI"/>
        </w:rPr>
      </w:pPr>
      <w:r w:rsidRPr="00143A70">
        <w:rPr>
          <w:rFonts w:ascii="Segoe UI" w:hAnsi="Segoe UI" w:cs="Segoe UI"/>
        </w:rPr>
        <w:t>Análisis, discusión y en su caso aprobación para ratificar el acuerdo de Pleno de fecha 30 treinta de octubre de 2012 dos mil doce, referente al fallo de convocatoria pública de la licitación para la concesión del servicio público municipal de estacionamiento en  la vía pública.</w:t>
      </w:r>
    </w:p>
    <w:p w:rsidR="00143A70" w:rsidRPr="00143A70" w:rsidRDefault="00143A70" w:rsidP="00143A70">
      <w:pPr>
        <w:pStyle w:val="Sinespaciado"/>
        <w:numPr>
          <w:ilvl w:val="0"/>
          <w:numId w:val="1"/>
        </w:numPr>
        <w:spacing w:line="276" w:lineRule="auto"/>
        <w:ind w:left="1134" w:right="1183" w:hanging="425"/>
        <w:jc w:val="both"/>
        <w:rPr>
          <w:rFonts w:ascii="Segoe UI" w:hAnsi="Segoe UI" w:cs="Segoe UI"/>
        </w:rPr>
      </w:pPr>
      <w:r w:rsidRPr="00143A70">
        <w:rPr>
          <w:rFonts w:ascii="Segoe UI" w:hAnsi="Segoe UI" w:cs="Segoe UI"/>
        </w:rPr>
        <w:t>Clausura de la Sesión.</w:t>
      </w:r>
    </w:p>
    <w:p w:rsidR="00D6235E" w:rsidRPr="008C0667" w:rsidRDefault="00D6235E" w:rsidP="000E1C90">
      <w:pPr>
        <w:pStyle w:val="Sinespaciado"/>
        <w:spacing w:line="360" w:lineRule="auto"/>
        <w:jc w:val="both"/>
        <w:rPr>
          <w:rFonts w:ascii="Segoe UI" w:hAnsi="Segoe UI" w:cs="Segoe UI"/>
          <w:sz w:val="24"/>
          <w:szCs w:val="24"/>
        </w:rPr>
      </w:pPr>
    </w:p>
    <w:tbl>
      <w:tblPr>
        <w:tblStyle w:val="Tablaconcuadrcula"/>
        <w:tblW w:w="0" w:type="auto"/>
        <w:tblInd w:w="-34" w:type="dxa"/>
        <w:shd w:val="clear" w:color="auto" w:fill="A6A6A6" w:themeFill="background1" w:themeFillShade="A6"/>
        <w:tblLook w:val="04A0" w:firstRow="1" w:lastRow="0" w:firstColumn="1" w:lastColumn="0" w:noHBand="0" w:noVBand="1"/>
      </w:tblPr>
      <w:tblGrid>
        <w:gridCol w:w="9073"/>
      </w:tblGrid>
      <w:tr w:rsidR="004249A3" w:rsidRPr="008C0667" w:rsidTr="000E1C90">
        <w:tc>
          <w:tcPr>
            <w:tcW w:w="9073" w:type="dxa"/>
            <w:shd w:val="clear" w:color="auto" w:fill="A6A6A6" w:themeFill="background1" w:themeFillShade="A6"/>
          </w:tcPr>
          <w:p w:rsidR="004249A3" w:rsidRPr="008C0667" w:rsidRDefault="004249A3" w:rsidP="008C0667">
            <w:pPr>
              <w:pStyle w:val="Sinespaciado"/>
              <w:spacing w:line="360" w:lineRule="auto"/>
              <w:jc w:val="center"/>
              <w:rPr>
                <w:rFonts w:ascii="Segoe UI" w:hAnsi="Segoe UI" w:cs="Segoe UI"/>
                <w:b/>
                <w:bCs/>
                <w:sz w:val="24"/>
                <w:szCs w:val="24"/>
                <w:lang w:eastAsia="es-ES"/>
              </w:rPr>
            </w:pPr>
            <w:r w:rsidRPr="008C0667">
              <w:rPr>
                <w:rFonts w:ascii="Segoe UI" w:hAnsi="Segoe UI" w:cs="Segoe UI"/>
                <w:b/>
                <w:bCs/>
                <w:sz w:val="24"/>
                <w:szCs w:val="24"/>
                <w:lang w:eastAsia="es-ES"/>
              </w:rPr>
              <w:t>D E S A H O G O     D E L     O R D E N     D E L     D í A</w:t>
            </w:r>
          </w:p>
        </w:tc>
      </w:tr>
    </w:tbl>
    <w:p w:rsidR="004249A3" w:rsidRPr="008C0667" w:rsidRDefault="004249A3" w:rsidP="008C0667">
      <w:pPr>
        <w:pStyle w:val="Sinespaciado"/>
        <w:spacing w:line="360" w:lineRule="auto"/>
        <w:jc w:val="both"/>
        <w:rPr>
          <w:rFonts w:ascii="Segoe UI" w:hAnsi="Segoe UI" w:cs="Segoe UI"/>
          <w:sz w:val="24"/>
          <w:szCs w:val="24"/>
        </w:rPr>
      </w:pPr>
    </w:p>
    <w:p w:rsidR="000E1C90" w:rsidRDefault="004249A3" w:rsidP="000E1C90">
      <w:pPr>
        <w:pStyle w:val="Sinespaciado"/>
        <w:spacing w:line="360" w:lineRule="auto"/>
        <w:ind w:right="49"/>
        <w:jc w:val="both"/>
        <w:rPr>
          <w:rFonts w:ascii="Segoe UI" w:hAnsi="Segoe UI" w:cs="Segoe UI"/>
          <w:sz w:val="24"/>
          <w:szCs w:val="24"/>
          <w:lang w:eastAsia="es-ES"/>
        </w:rPr>
      </w:pPr>
      <w:r w:rsidRPr="008C0667">
        <w:rPr>
          <w:rFonts w:ascii="Segoe UI" w:hAnsi="Segoe UI" w:cs="Segoe UI"/>
          <w:b/>
          <w:sz w:val="24"/>
          <w:szCs w:val="24"/>
          <w:lang w:eastAsia="es-ES"/>
        </w:rPr>
        <w:t>PRIMER PUNTO.</w:t>
      </w:r>
      <w:r w:rsidRPr="008C0667">
        <w:rPr>
          <w:rFonts w:ascii="Segoe UI" w:hAnsi="Segoe UI" w:cs="Segoe UI"/>
          <w:sz w:val="24"/>
          <w:szCs w:val="24"/>
          <w:lang w:eastAsia="es-ES"/>
        </w:rPr>
        <w:t xml:space="preserve"> Al desahogo del primer punto del orden del día, el Presidente Municipal, </w:t>
      </w:r>
      <w:r w:rsidRPr="008C0667">
        <w:rPr>
          <w:rFonts w:ascii="Segoe UI" w:hAnsi="Segoe UI" w:cs="Segoe UI"/>
          <w:b/>
          <w:sz w:val="24"/>
          <w:szCs w:val="24"/>
          <w:lang w:eastAsia="es-ES"/>
        </w:rPr>
        <w:t xml:space="preserve">C. Paulo Gabriel Hernández </w:t>
      </w:r>
      <w:proofErr w:type="spellStart"/>
      <w:r w:rsidRPr="008C0667">
        <w:rPr>
          <w:rFonts w:ascii="Segoe UI" w:hAnsi="Segoe UI" w:cs="Segoe UI"/>
          <w:b/>
          <w:sz w:val="24"/>
          <w:szCs w:val="24"/>
          <w:lang w:eastAsia="es-ES"/>
        </w:rPr>
        <w:t>Hernández</w:t>
      </w:r>
      <w:proofErr w:type="spellEnd"/>
      <w:r w:rsidRPr="008C0667">
        <w:rPr>
          <w:rFonts w:ascii="Segoe UI" w:hAnsi="Segoe UI" w:cs="Segoe UI"/>
          <w:b/>
          <w:sz w:val="24"/>
          <w:szCs w:val="24"/>
          <w:lang w:eastAsia="es-ES"/>
        </w:rPr>
        <w:t xml:space="preserve">, </w:t>
      </w:r>
      <w:r w:rsidRPr="008C0667">
        <w:rPr>
          <w:rFonts w:ascii="Segoe UI" w:hAnsi="Segoe UI" w:cs="Segoe UI"/>
          <w:sz w:val="24"/>
          <w:szCs w:val="24"/>
          <w:lang w:eastAsia="es-ES"/>
        </w:rPr>
        <w:t xml:space="preserve">solicitó al Secretario General, </w:t>
      </w:r>
      <w:r w:rsidRPr="008C0667">
        <w:rPr>
          <w:rFonts w:ascii="Segoe UI" w:hAnsi="Segoe UI" w:cs="Segoe UI"/>
          <w:b/>
          <w:sz w:val="24"/>
          <w:szCs w:val="24"/>
          <w:lang w:eastAsia="es-ES"/>
        </w:rPr>
        <w:t>C. Roberto Carlos Navarro Vaca</w:t>
      </w:r>
      <w:r w:rsidRPr="008C0667">
        <w:rPr>
          <w:rFonts w:ascii="Segoe UI" w:hAnsi="Segoe UI" w:cs="Segoe UI"/>
          <w:sz w:val="24"/>
          <w:szCs w:val="24"/>
          <w:lang w:eastAsia="es-ES"/>
        </w:rPr>
        <w:t xml:space="preserve">, dar lectura a la </w:t>
      </w:r>
      <w:r w:rsidRPr="008C0667">
        <w:rPr>
          <w:rFonts w:ascii="Segoe UI" w:hAnsi="Segoe UI" w:cs="Segoe UI"/>
          <w:b/>
          <w:sz w:val="24"/>
          <w:szCs w:val="24"/>
          <w:lang w:eastAsia="es-ES"/>
        </w:rPr>
        <w:t>LISTA DE ASISTENCIA</w:t>
      </w:r>
      <w:r w:rsidRPr="008C0667">
        <w:rPr>
          <w:rFonts w:ascii="Segoe UI" w:hAnsi="Segoe UI" w:cs="Segoe UI"/>
          <w:sz w:val="24"/>
          <w:szCs w:val="24"/>
          <w:lang w:eastAsia="es-ES"/>
        </w:rPr>
        <w:t>, la cual resultó de la siguiente forma</w:t>
      </w:r>
      <w:r w:rsidR="008C0667" w:rsidRPr="008C0667">
        <w:rPr>
          <w:rFonts w:ascii="Segoe UI" w:hAnsi="Segoe UI" w:cs="Segoe UI"/>
          <w:sz w:val="24"/>
          <w:szCs w:val="24"/>
          <w:lang w:eastAsia="es-ES"/>
        </w:rPr>
        <w:t>: - - - - - - - - - - - - - - - - - - - - - - - - -</w:t>
      </w:r>
      <w:r w:rsidR="008C0667">
        <w:rPr>
          <w:rFonts w:ascii="Segoe UI" w:hAnsi="Segoe UI" w:cs="Segoe UI"/>
          <w:sz w:val="24"/>
          <w:szCs w:val="24"/>
          <w:lang w:eastAsia="es-ES"/>
        </w:rPr>
        <w:t xml:space="preserve"> - - - - - - - - - - </w:t>
      </w:r>
    </w:p>
    <w:p w:rsidR="00143A70" w:rsidRDefault="00143A70" w:rsidP="000E1C90">
      <w:pPr>
        <w:pStyle w:val="Sinespaciado"/>
        <w:spacing w:line="360" w:lineRule="auto"/>
        <w:ind w:right="49"/>
        <w:jc w:val="both"/>
        <w:rPr>
          <w:rFonts w:ascii="Segoe UI" w:hAnsi="Segoe UI" w:cs="Segoe UI"/>
          <w:sz w:val="24"/>
          <w:szCs w:val="24"/>
          <w:lang w:eastAsia="es-ES"/>
        </w:rPr>
      </w:pPr>
    </w:p>
    <w:tbl>
      <w:tblPr>
        <w:tblStyle w:val="Tablaconcuadrcula"/>
        <w:tblW w:w="8789" w:type="dxa"/>
        <w:tblInd w:w="-1937" w:type="dxa"/>
        <w:tblLayout w:type="fixed"/>
        <w:tblLook w:val="04A0" w:firstRow="1" w:lastRow="0" w:firstColumn="1" w:lastColumn="0" w:noHBand="0" w:noVBand="1"/>
      </w:tblPr>
      <w:tblGrid>
        <w:gridCol w:w="709"/>
        <w:gridCol w:w="4253"/>
        <w:gridCol w:w="1984"/>
        <w:gridCol w:w="1843"/>
      </w:tblGrid>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b/>
              </w:rPr>
            </w:pPr>
            <w:r w:rsidRPr="004249A3">
              <w:rPr>
                <w:rFonts w:ascii="Segoe UI" w:hAnsi="Segoe UI" w:cs="Segoe UI"/>
                <w:b/>
              </w:rPr>
              <w:lastRenderedPageBreak/>
              <w:t>No.</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b/>
              </w:rPr>
            </w:pPr>
            <w:r w:rsidRPr="004249A3">
              <w:rPr>
                <w:rFonts w:ascii="Segoe UI" w:hAnsi="Segoe UI" w:cs="Segoe UI"/>
                <w:b/>
              </w:rPr>
              <w:t>Nombre</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b/>
              </w:rPr>
            </w:pPr>
            <w:r w:rsidRPr="004249A3">
              <w:rPr>
                <w:rFonts w:ascii="Segoe UI" w:hAnsi="Segoe UI" w:cs="Segoe UI"/>
                <w:b/>
              </w:rPr>
              <w:t>Cargo</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b/>
              </w:rPr>
            </w:pPr>
            <w:r w:rsidRPr="004249A3">
              <w:rPr>
                <w:rFonts w:ascii="Segoe UI" w:hAnsi="Segoe UI" w:cs="Segoe UI"/>
                <w:b/>
              </w:rPr>
              <w:t>Asistencia</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 xml:space="preserve">C. Paulo Gabriel Hernández </w:t>
            </w:r>
            <w:proofErr w:type="spellStart"/>
            <w:r w:rsidRPr="004249A3">
              <w:rPr>
                <w:rFonts w:ascii="Segoe UI" w:hAnsi="Segoe UI" w:cs="Segoe UI"/>
              </w:rPr>
              <w:t>Hernández</w:t>
            </w:r>
            <w:proofErr w:type="spellEnd"/>
            <w:r w:rsidRPr="004249A3">
              <w:rPr>
                <w:rFonts w:ascii="Segoe UI" w:hAnsi="Segoe UI" w:cs="Segoe UI"/>
              </w:rPr>
              <w:t>.</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Presidente</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2</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Lilia Denisse Chávez Ochoa</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3</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José De Jesús Cervantes Flores</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4</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Vivian Karina Flores González</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5</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Arturo Muñiz Salazar</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6</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 xml:space="preserve">C. Deysi </w:t>
            </w:r>
            <w:proofErr w:type="spellStart"/>
            <w:r w:rsidRPr="004249A3">
              <w:rPr>
                <w:rFonts w:ascii="Segoe UI" w:hAnsi="Segoe UI" w:cs="Segoe UI"/>
              </w:rPr>
              <w:t>Nallely</w:t>
            </w:r>
            <w:proofErr w:type="spellEnd"/>
            <w:r w:rsidRPr="004249A3">
              <w:rPr>
                <w:rFonts w:ascii="Segoe UI" w:hAnsi="Segoe UI" w:cs="Segoe UI"/>
              </w:rPr>
              <w:t xml:space="preserve"> Ángel Hernández</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143A70" w:rsidP="00143A70">
            <w:pPr>
              <w:pStyle w:val="Sinespaciado"/>
              <w:spacing w:line="360" w:lineRule="auto"/>
              <w:jc w:val="center"/>
              <w:rPr>
                <w:rFonts w:ascii="Segoe UI" w:hAnsi="Segoe UI" w:cs="Segoe UI"/>
              </w:rPr>
            </w:pPr>
            <w:r>
              <w:rPr>
                <w:rFonts w:ascii="Segoe UI" w:hAnsi="Segoe UI" w:cs="Segoe UI"/>
              </w:rPr>
              <w:t>Ausente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7</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Carlos Álvarez Ramírez</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Síndico</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8</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Karla Del Rio Flores</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143A70" w:rsidP="004249A3">
            <w:pPr>
              <w:pStyle w:val="Sinespaciado"/>
              <w:spacing w:line="360" w:lineRule="auto"/>
              <w:jc w:val="center"/>
              <w:rPr>
                <w:rFonts w:ascii="Segoe UI" w:hAnsi="Segoe UI" w:cs="Segoe UI"/>
              </w:rPr>
            </w:pPr>
            <w:r>
              <w:rPr>
                <w:rFonts w:ascii="Segoe UI" w:hAnsi="Segoe UI" w:cs="Segoe UI"/>
              </w:rPr>
              <w:t>Ausente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9</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Julio Cesar Márquez Lizárraga</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10</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María Esther Ochoa Lizárraga</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0E1C90" w:rsidP="004249A3">
            <w:pPr>
              <w:pStyle w:val="Sinespaciado"/>
              <w:spacing w:line="360" w:lineRule="auto"/>
              <w:jc w:val="center"/>
              <w:rPr>
                <w:rFonts w:ascii="Segoe UI" w:hAnsi="Segoe UI" w:cs="Segoe UI"/>
              </w:rPr>
            </w:pPr>
            <w:r>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11</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J. Jesús Agustín Hernández</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12</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D6235E" w:rsidP="004249A3">
            <w:pPr>
              <w:pStyle w:val="Sinespaciado"/>
              <w:spacing w:line="360" w:lineRule="auto"/>
              <w:jc w:val="center"/>
              <w:rPr>
                <w:rFonts w:ascii="Segoe UI" w:hAnsi="Segoe UI" w:cs="Segoe UI"/>
              </w:rPr>
            </w:pPr>
            <w:r>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13</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 xml:space="preserve">C. Rubén Valencia </w:t>
            </w:r>
            <w:proofErr w:type="spellStart"/>
            <w:r w:rsidRPr="004249A3">
              <w:rPr>
                <w:rFonts w:ascii="Segoe UI" w:hAnsi="Segoe UI" w:cs="Segoe UI"/>
              </w:rPr>
              <w:t>Villarruel</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14</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Alejandro Ramos Flores</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bl>
    <w:p w:rsidR="00B166BC" w:rsidRPr="004249A3" w:rsidRDefault="00B166BC" w:rsidP="004249A3">
      <w:pPr>
        <w:pStyle w:val="Sinespaciado"/>
        <w:spacing w:line="360" w:lineRule="auto"/>
        <w:jc w:val="both"/>
        <w:rPr>
          <w:rFonts w:ascii="Segoe UI" w:hAnsi="Segoe UI" w:cs="Segoe UI"/>
          <w:sz w:val="24"/>
          <w:szCs w:val="24"/>
        </w:rPr>
      </w:pPr>
    </w:p>
    <w:p w:rsidR="00B166BC" w:rsidRDefault="00143A70" w:rsidP="00511CB4">
      <w:pPr>
        <w:pStyle w:val="Sinespaciado"/>
        <w:spacing w:line="360" w:lineRule="auto"/>
        <w:ind w:left="-1985" w:right="2034"/>
        <w:jc w:val="both"/>
        <w:rPr>
          <w:rFonts w:ascii="Segoe UI" w:hAnsi="Segoe UI" w:cs="Segoe UI"/>
          <w:sz w:val="24"/>
          <w:szCs w:val="24"/>
          <w:lang w:eastAsia="es-ES"/>
        </w:rPr>
      </w:pPr>
      <w:r>
        <w:rPr>
          <w:rFonts w:ascii="Segoe UI" w:hAnsi="Segoe UI" w:cs="Segoe UI"/>
          <w:sz w:val="24"/>
          <w:szCs w:val="24"/>
          <w:lang w:eastAsia="es-ES"/>
        </w:rPr>
        <w:t>Pasada</w:t>
      </w:r>
      <w:r w:rsidR="004249A3" w:rsidRPr="004249A3">
        <w:rPr>
          <w:rFonts w:ascii="Segoe UI" w:hAnsi="Segoe UI" w:cs="Segoe UI"/>
          <w:sz w:val="24"/>
          <w:szCs w:val="24"/>
          <w:lang w:eastAsia="es-ES"/>
        </w:rPr>
        <w:t xml:space="preserve"> lectura a la lista de asistencia, el Presidente Municipal </w:t>
      </w:r>
      <w:r w:rsidR="004249A3" w:rsidRPr="004249A3">
        <w:rPr>
          <w:rFonts w:ascii="Segoe UI" w:hAnsi="Segoe UI" w:cs="Segoe UI"/>
          <w:b/>
          <w:sz w:val="24"/>
          <w:szCs w:val="24"/>
          <w:lang w:eastAsia="es-ES"/>
        </w:rPr>
        <w:t xml:space="preserve">C. Paulo Gabriel Hernández </w:t>
      </w:r>
      <w:proofErr w:type="spellStart"/>
      <w:r w:rsidR="004249A3" w:rsidRPr="004249A3">
        <w:rPr>
          <w:rFonts w:ascii="Segoe UI" w:hAnsi="Segoe UI" w:cs="Segoe UI"/>
          <w:b/>
          <w:sz w:val="24"/>
          <w:szCs w:val="24"/>
          <w:lang w:eastAsia="es-ES"/>
        </w:rPr>
        <w:t>Hernández</w:t>
      </w:r>
      <w:proofErr w:type="spellEnd"/>
      <w:r>
        <w:rPr>
          <w:rFonts w:ascii="Segoe UI" w:hAnsi="Segoe UI" w:cs="Segoe UI"/>
          <w:b/>
          <w:sz w:val="24"/>
          <w:szCs w:val="24"/>
          <w:lang w:eastAsia="es-ES"/>
        </w:rPr>
        <w:t>,</w:t>
      </w:r>
      <w:r w:rsidR="004249A3" w:rsidRPr="004249A3">
        <w:rPr>
          <w:rFonts w:ascii="Segoe UI" w:hAnsi="Segoe UI" w:cs="Segoe UI"/>
          <w:sz w:val="24"/>
          <w:szCs w:val="24"/>
          <w:lang w:eastAsia="es-ES"/>
        </w:rPr>
        <w:t xml:space="preserve"> verificó que en el Recinto Ofi</w:t>
      </w:r>
      <w:r w:rsidR="00752DEC">
        <w:rPr>
          <w:rFonts w:ascii="Segoe UI" w:hAnsi="Segoe UI" w:cs="Segoe UI"/>
          <w:sz w:val="24"/>
          <w:szCs w:val="24"/>
          <w:lang w:eastAsia="es-ES"/>
        </w:rPr>
        <w:t xml:space="preserve">cial </w:t>
      </w:r>
      <w:r>
        <w:rPr>
          <w:rFonts w:ascii="Segoe UI" w:hAnsi="Segoe UI" w:cs="Segoe UI"/>
          <w:sz w:val="24"/>
          <w:szCs w:val="24"/>
          <w:lang w:eastAsia="es-ES"/>
        </w:rPr>
        <w:t>se encontraban presentes doce</w:t>
      </w:r>
      <w:r w:rsidR="004249A3" w:rsidRPr="004249A3">
        <w:rPr>
          <w:rFonts w:ascii="Segoe UI" w:hAnsi="Segoe UI" w:cs="Segoe UI"/>
          <w:sz w:val="24"/>
          <w:szCs w:val="24"/>
          <w:lang w:eastAsia="es-ES"/>
        </w:rPr>
        <w:t xml:space="preserve"> de un</w:t>
      </w:r>
      <w:r w:rsidR="00752DEC">
        <w:rPr>
          <w:rFonts w:ascii="Segoe UI" w:hAnsi="Segoe UI" w:cs="Segoe UI"/>
          <w:sz w:val="24"/>
          <w:szCs w:val="24"/>
          <w:lang w:eastAsia="es-ES"/>
        </w:rPr>
        <w:t xml:space="preserve"> total de catorce</w:t>
      </w:r>
      <w:r w:rsidR="004249A3">
        <w:rPr>
          <w:rFonts w:ascii="Segoe UI" w:hAnsi="Segoe UI" w:cs="Segoe UI"/>
          <w:sz w:val="24"/>
          <w:szCs w:val="24"/>
          <w:lang w:eastAsia="es-ES"/>
        </w:rPr>
        <w:t xml:space="preserve"> integrantes del</w:t>
      </w:r>
      <w:r w:rsidR="004249A3" w:rsidRPr="004249A3">
        <w:rPr>
          <w:rFonts w:ascii="Segoe UI" w:hAnsi="Segoe UI" w:cs="Segoe UI"/>
          <w:sz w:val="24"/>
          <w:szCs w:val="24"/>
          <w:lang w:eastAsia="es-ES"/>
        </w:rPr>
        <w:t xml:space="preserve"> H. Ayuntamiento, por lo que procedió a </w:t>
      </w:r>
      <w:r w:rsidR="004249A3" w:rsidRPr="004249A3">
        <w:rPr>
          <w:rFonts w:ascii="Segoe UI" w:hAnsi="Segoe UI" w:cs="Segoe UI"/>
          <w:b/>
          <w:sz w:val="24"/>
          <w:szCs w:val="24"/>
          <w:lang w:eastAsia="es-ES"/>
        </w:rPr>
        <w:t>DECLARAR LA EXISTENCIA DE QUÓRUM LEGAL</w:t>
      </w:r>
      <w:r w:rsidR="004249A3" w:rsidRPr="004249A3">
        <w:rPr>
          <w:rFonts w:ascii="Segoe UI" w:hAnsi="Segoe UI" w:cs="Segoe UI"/>
          <w:sz w:val="24"/>
          <w:szCs w:val="24"/>
          <w:lang w:eastAsia="es-ES"/>
        </w:rPr>
        <w:t xml:space="preserve"> para llevar a cabo la Sesión </w:t>
      </w:r>
      <w:r w:rsidR="00972781" w:rsidRPr="00972781">
        <w:rPr>
          <w:rFonts w:ascii="Segoe UI" w:hAnsi="Segoe UI" w:cs="Segoe UI"/>
          <w:sz w:val="24"/>
          <w:szCs w:val="24"/>
          <w:lang w:eastAsia="es-ES"/>
        </w:rPr>
        <w:t>Extrao</w:t>
      </w:r>
      <w:r w:rsidR="004249A3" w:rsidRPr="00972781">
        <w:rPr>
          <w:rFonts w:ascii="Segoe UI" w:hAnsi="Segoe UI" w:cs="Segoe UI"/>
          <w:sz w:val="24"/>
          <w:szCs w:val="24"/>
          <w:lang w:eastAsia="es-ES"/>
        </w:rPr>
        <w:t>rdinaria</w:t>
      </w:r>
      <w:r w:rsidR="004249A3" w:rsidRPr="004249A3">
        <w:rPr>
          <w:rFonts w:ascii="Segoe UI" w:hAnsi="Segoe UI" w:cs="Segoe UI"/>
          <w:sz w:val="24"/>
          <w:szCs w:val="24"/>
          <w:lang w:eastAsia="es-ES"/>
        </w:rPr>
        <w:t xml:space="preserve"> de mérito.- - - - - - - - - - - - - - - - - - - - - -</w:t>
      </w:r>
      <w:r w:rsidR="00752DEC">
        <w:rPr>
          <w:rFonts w:ascii="Segoe UI" w:hAnsi="Segoe UI" w:cs="Segoe UI"/>
          <w:sz w:val="24"/>
          <w:szCs w:val="24"/>
          <w:lang w:eastAsia="es-ES"/>
        </w:rPr>
        <w:t xml:space="preserve"> - - - - - - - - - -</w:t>
      </w:r>
      <w:r w:rsidR="00972781">
        <w:rPr>
          <w:rFonts w:ascii="Segoe UI" w:hAnsi="Segoe UI" w:cs="Segoe UI"/>
          <w:sz w:val="24"/>
          <w:szCs w:val="24"/>
          <w:lang w:eastAsia="es-ES"/>
        </w:rPr>
        <w:t xml:space="preserve"> - </w:t>
      </w:r>
    </w:p>
    <w:p w:rsidR="00143A70" w:rsidRDefault="00143A70" w:rsidP="00511CB4">
      <w:pPr>
        <w:pStyle w:val="Sinespaciado"/>
        <w:spacing w:line="360" w:lineRule="auto"/>
        <w:ind w:left="-1985" w:right="2034"/>
        <w:jc w:val="both"/>
        <w:rPr>
          <w:rFonts w:ascii="Segoe UI" w:hAnsi="Segoe UI" w:cs="Segoe UI"/>
          <w:sz w:val="24"/>
          <w:szCs w:val="24"/>
          <w:lang w:eastAsia="es-ES"/>
        </w:rPr>
      </w:pPr>
    </w:p>
    <w:p w:rsidR="00143A70" w:rsidRPr="00143A70" w:rsidRDefault="00143A70" w:rsidP="00143A70">
      <w:pPr>
        <w:pStyle w:val="Sinespaciado"/>
        <w:spacing w:line="360" w:lineRule="auto"/>
        <w:ind w:left="-1985" w:right="2034"/>
        <w:jc w:val="both"/>
        <w:rPr>
          <w:rFonts w:ascii="Segoe UI" w:hAnsi="Segoe UI" w:cs="Segoe UI"/>
          <w:sz w:val="24"/>
          <w:szCs w:val="24"/>
          <w:lang w:eastAsia="es-ES"/>
        </w:rPr>
      </w:pPr>
      <w:r>
        <w:rPr>
          <w:rFonts w:ascii="Segoe UI" w:hAnsi="Segoe UI" w:cs="Segoe UI"/>
          <w:sz w:val="24"/>
          <w:szCs w:val="24"/>
          <w:lang w:eastAsia="es-ES"/>
        </w:rPr>
        <w:t>Acto continuo expresó</w:t>
      </w:r>
      <w:r w:rsidRPr="00143A70">
        <w:rPr>
          <w:rFonts w:ascii="Segoe UI" w:hAnsi="Segoe UI" w:cs="Segoe UI"/>
          <w:sz w:val="24"/>
          <w:szCs w:val="24"/>
          <w:lang w:eastAsia="es-ES"/>
        </w:rPr>
        <w:t xml:space="preserve">: </w:t>
      </w:r>
      <w:r w:rsidRPr="00E913D1">
        <w:rPr>
          <w:rFonts w:ascii="Segoe UI" w:hAnsi="Segoe UI" w:cs="Segoe UI"/>
          <w:i/>
          <w:sz w:val="24"/>
          <w:szCs w:val="24"/>
          <w:lang w:eastAsia="es-ES"/>
        </w:rPr>
        <w:t>“Me informa el Señor Secretario General, que la Regidora Deysi Ángel solicitó le sea justificada su inasistencia, ya que informó el día de ayer que ella no podría acudir a la presente y la Regidora Karla Flores informa que de igual manera no podrá  integrarse a esta Sesión, por lo que, pongo a su consideración si es de aprobarse la justificación de estas inasistencias, de ser así, favor de manifestarlo levantando su mano</w:t>
      </w:r>
      <w:r>
        <w:rPr>
          <w:rFonts w:ascii="Segoe UI" w:hAnsi="Segoe UI" w:cs="Segoe UI"/>
          <w:sz w:val="24"/>
          <w:szCs w:val="24"/>
          <w:lang w:eastAsia="es-ES"/>
        </w:rPr>
        <w:t xml:space="preserve">.” - - - - - - - - - - - - - - - - - - - - - - - - - </w:t>
      </w:r>
    </w:p>
    <w:p w:rsidR="00143A70" w:rsidRPr="00143A70" w:rsidRDefault="00143A70" w:rsidP="00143A70">
      <w:pPr>
        <w:pStyle w:val="Sinespaciado"/>
        <w:spacing w:line="360" w:lineRule="auto"/>
        <w:ind w:left="-1985" w:right="2034"/>
        <w:jc w:val="both"/>
        <w:rPr>
          <w:rFonts w:ascii="Segoe UI" w:hAnsi="Segoe UI" w:cs="Segoe UI"/>
          <w:b/>
          <w:sz w:val="24"/>
          <w:szCs w:val="24"/>
        </w:rPr>
      </w:pPr>
    </w:p>
    <w:p w:rsidR="00143A70" w:rsidRDefault="00A8648E" w:rsidP="00143A70">
      <w:pPr>
        <w:pStyle w:val="Sinespaciado"/>
        <w:spacing w:line="360" w:lineRule="auto"/>
        <w:ind w:left="-1985" w:right="2034"/>
        <w:jc w:val="both"/>
        <w:rPr>
          <w:rFonts w:ascii="Segoe UI" w:hAnsi="Segoe UI" w:cs="Segoe UI"/>
          <w:sz w:val="24"/>
          <w:szCs w:val="24"/>
          <w:lang w:eastAsia="es-ES"/>
        </w:rPr>
      </w:pPr>
      <w:r>
        <w:rPr>
          <w:rFonts w:ascii="Segoe UI" w:hAnsi="Segoe UI" w:cs="Segoe UI"/>
          <w:sz w:val="24"/>
          <w:szCs w:val="24"/>
          <w:lang w:eastAsia="es-ES"/>
        </w:rPr>
        <w:t>L</w:t>
      </w:r>
      <w:r>
        <w:rPr>
          <w:rFonts w:ascii="Segoe UI" w:hAnsi="Segoe UI" w:cs="Segoe UI"/>
          <w:sz w:val="24"/>
          <w:szCs w:val="24"/>
        </w:rPr>
        <w:t>o que resultó</w:t>
      </w:r>
      <w:r w:rsidR="00143A70" w:rsidRPr="00143A70">
        <w:rPr>
          <w:rFonts w:ascii="Segoe UI" w:hAnsi="Segoe UI" w:cs="Segoe UI"/>
          <w:sz w:val="24"/>
          <w:szCs w:val="24"/>
        </w:rPr>
        <w:t xml:space="preserve"> </w:t>
      </w:r>
      <w:r>
        <w:rPr>
          <w:rFonts w:ascii="Segoe UI" w:hAnsi="Segoe UI" w:cs="Segoe UI"/>
          <w:b/>
          <w:sz w:val="24"/>
          <w:szCs w:val="24"/>
          <w:lang w:eastAsia="es-ES"/>
        </w:rPr>
        <w:t>APROBADO</w:t>
      </w:r>
      <w:r w:rsidR="00143A70" w:rsidRPr="00143A70">
        <w:rPr>
          <w:rFonts w:ascii="Segoe UI" w:hAnsi="Segoe UI" w:cs="Segoe UI"/>
          <w:b/>
          <w:sz w:val="24"/>
          <w:szCs w:val="24"/>
          <w:lang w:eastAsia="es-ES"/>
        </w:rPr>
        <w:t xml:space="preserve"> POR </w:t>
      </w:r>
      <w:r>
        <w:rPr>
          <w:rFonts w:ascii="Segoe UI" w:hAnsi="Segoe UI" w:cs="Segoe UI"/>
          <w:b/>
          <w:sz w:val="24"/>
          <w:szCs w:val="24"/>
          <w:lang w:eastAsia="es-ES"/>
        </w:rPr>
        <w:t>UNANIMIDAD</w:t>
      </w:r>
      <w:r w:rsidR="00143A70" w:rsidRPr="00143A70">
        <w:rPr>
          <w:rFonts w:ascii="Segoe UI" w:hAnsi="Segoe UI" w:cs="Segoe UI"/>
          <w:sz w:val="24"/>
          <w:szCs w:val="24"/>
          <w:lang w:eastAsia="es-ES"/>
        </w:rPr>
        <w:t xml:space="preserve"> de la siguiente manera:- - -</w:t>
      </w:r>
      <w:r>
        <w:rPr>
          <w:rFonts w:ascii="Segoe UI" w:hAnsi="Segoe UI" w:cs="Segoe UI"/>
          <w:sz w:val="24"/>
          <w:szCs w:val="24"/>
          <w:lang w:eastAsia="es-ES"/>
        </w:rPr>
        <w:t xml:space="preserve"> - - - </w:t>
      </w:r>
    </w:p>
    <w:p w:rsidR="00A8648E" w:rsidRDefault="00A8648E" w:rsidP="00143A70">
      <w:pPr>
        <w:pStyle w:val="Sinespaciado"/>
        <w:spacing w:line="360" w:lineRule="auto"/>
        <w:ind w:left="-1985" w:right="2034"/>
        <w:jc w:val="both"/>
        <w:rPr>
          <w:rFonts w:ascii="Segoe UI" w:hAnsi="Segoe UI" w:cs="Segoe UI"/>
          <w:sz w:val="24"/>
          <w:szCs w:val="24"/>
          <w:lang w:eastAsia="es-ES"/>
        </w:rPr>
      </w:pPr>
    </w:p>
    <w:tbl>
      <w:tblPr>
        <w:tblStyle w:val="Tablaconcuadrcula"/>
        <w:tblW w:w="8849" w:type="dxa"/>
        <w:tblInd w:w="-2032" w:type="dxa"/>
        <w:tblLayout w:type="fixed"/>
        <w:tblLook w:val="04A0" w:firstRow="1" w:lastRow="0" w:firstColumn="1" w:lastColumn="0" w:noHBand="0" w:noVBand="1"/>
      </w:tblPr>
      <w:tblGrid>
        <w:gridCol w:w="709"/>
        <w:gridCol w:w="5447"/>
        <w:gridCol w:w="2693"/>
      </w:tblGrid>
      <w:tr w:rsidR="00A8648E" w:rsidRPr="004249A3" w:rsidTr="00A8648E">
        <w:tc>
          <w:tcPr>
            <w:tcW w:w="709"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b/>
              </w:rPr>
            </w:pPr>
            <w:r w:rsidRPr="004249A3">
              <w:rPr>
                <w:rFonts w:ascii="Segoe UI" w:hAnsi="Segoe UI" w:cs="Segoe UI"/>
                <w:b/>
              </w:rPr>
              <w:t>No.</w:t>
            </w:r>
          </w:p>
        </w:tc>
        <w:tc>
          <w:tcPr>
            <w:tcW w:w="5447" w:type="dxa"/>
            <w:tcBorders>
              <w:top w:val="single" w:sz="4" w:space="0" w:color="auto"/>
              <w:left w:val="single" w:sz="4" w:space="0" w:color="auto"/>
              <w:bottom w:val="single" w:sz="4" w:space="0" w:color="auto"/>
              <w:right w:val="single" w:sz="4" w:space="0" w:color="auto"/>
            </w:tcBorders>
            <w:hideMark/>
          </w:tcPr>
          <w:p w:rsidR="00A8648E" w:rsidRPr="004249A3" w:rsidRDefault="00A8648E" w:rsidP="008C4E74">
            <w:pPr>
              <w:pStyle w:val="Sinespaciado"/>
              <w:spacing w:line="360" w:lineRule="auto"/>
              <w:jc w:val="center"/>
              <w:rPr>
                <w:rFonts w:ascii="Segoe UI" w:hAnsi="Segoe UI" w:cs="Segoe UI"/>
                <w:b/>
              </w:rPr>
            </w:pPr>
            <w:r w:rsidRPr="004249A3">
              <w:rPr>
                <w:rFonts w:ascii="Segoe UI" w:hAnsi="Segoe UI" w:cs="Segoe UI"/>
                <w:b/>
              </w:rPr>
              <w:t>Nombre</w:t>
            </w:r>
          </w:p>
        </w:tc>
        <w:tc>
          <w:tcPr>
            <w:tcW w:w="2693" w:type="dxa"/>
            <w:tcBorders>
              <w:top w:val="single" w:sz="4" w:space="0" w:color="auto"/>
              <w:left w:val="single" w:sz="4" w:space="0" w:color="auto"/>
              <w:bottom w:val="single" w:sz="4" w:space="0" w:color="auto"/>
              <w:right w:val="single" w:sz="4" w:space="0" w:color="auto"/>
            </w:tcBorders>
            <w:hideMark/>
          </w:tcPr>
          <w:p w:rsidR="00A8648E" w:rsidRPr="004249A3" w:rsidRDefault="00A8648E" w:rsidP="008C4E74">
            <w:pPr>
              <w:pStyle w:val="Sinespaciado"/>
              <w:spacing w:line="360" w:lineRule="auto"/>
              <w:jc w:val="center"/>
              <w:rPr>
                <w:rFonts w:ascii="Segoe UI" w:hAnsi="Segoe UI" w:cs="Segoe UI"/>
                <w:b/>
              </w:rPr>
            </w:pPr>
            <w:r>
              <w:rPr>
                <w:rFonts w:ascii="Segoe UI" w:hAnsi="Segoe UI" w:cs="Segoe UI"/>
                <w:b/>
              </w:rPr>
              <w:t>Voto</w:t>
            </w:r>
          </w:p>
        </w:tc>
      </w:tr>
      <w:tr w:rsidR="00A8648E" w:rsidRPr="004249A3" w:rsidTr="00A8648E">
        <w:tc>
          <w:tcPr>
            <w:tcW w:w="709"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1</w:t>
            </w:r>
          </w:p>
        </w:tc>
        <w:tc>
          <w:tcPr>
            <w:tcW w:w="5447" w:type="dxa"/>
            <w:tcBorders>
              <w:top w:val="single" w:sz="4" w:space="0" w:color="auto"/>
              <w:left w:val="single" w:sz="4" w:space="0" w:color="auto"/>
              <w:bottom w:val="single" w:sz="4" w:space="0" w:color="auto"/>
              <w:right w:val="single" w:sz="4" w:space="0" w:color="auto"/>
            </w:tcBorders>
            <w:hideMark/>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 xml:space="preserve">C. Paulo Gabriel Hernández </w:t>
            </w:r>
            <w:proofErr w:type="spellStart"/>
            <w:r w:rsidRPr="004249A3">
              <w:rPr>
                <w:rFonts w:ascii="Segoe UI" w:hAnsi="Segoe UI" w:cs="Segoe UI"/>
              </w:rPr>
              <w:t>Hernández</w:t>
            </w:r>
            <w:proofErr w:type="spellEnd"/>
            <w:r w:rsidRPr="004249A3">
              <w:rPr>
                <w:rFonts w:ascii="Segoe UI" w:hAnsi="Segoe UI" w:cs="Segoe UI"/>
              </w:rPr>
              <w:t>.</w:t>
            </w:r>
          </w:p>
        </w:tc>
        <w:tc>
          <w:tcPr>
            <w:tcW w:w="2693"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r w:rsidR="00A8648E" w:rsidRPr="004249A3" w:rsidTr="00A8648E">
        <w:tc>
          <w:tcPr>
            <w:tcW w:w="709"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2</w:t>
            </w:r>
          </w:p>
        </w:tc>
        <w:tc>
          <w:tcPr>
            <w:tcW w:w="5447" w:type="dxa"/>
            <w:tcBorders>
              <w:top w:val="single" w:sz="4" w:space="0" w:color="auto"/>
              <w:left w:val="single" w:sz="4" w:space="0" w:color="auto"/>
              <w:bottom w:val="single" w:sz="4" w:space="0" w:color="auto"/>
              <w:right w:val="single" w:sz="4" w:space="0" w:color="auto"/>
            </w:tcBorders>
            <w:hideMark/>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C. Lilia Denisse Chávez Ochoa</w:t>
            </w:r>
          </w:p>
        </w:tc>
        <w:tc>
          <w:tcPr>
            <w:tcW w:w="2693"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r w:rsidR="00A8648E" w:rsidRPr="004249A3" w:rsidTr="00A8648E">
        <w:tc>
          <w:tcPr>
            <w:tcW w:w="709"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3</w:t>
            </w:r>
          </w:p>
        </w:tc>
        <w:tc>
          <w:tcPr>
            <w:tcW w:w="5447" w:type="dxa"/>
            <w:tcBorders>
              <w:top w:val="single" w:sz="4" w:space="0" w:color="auto"/>
              <w:left w:val="single" w:sz="4" w:space="0" w:color="auto"/>
              <w:bottom w:val="single" w:sz="4" w:space="0" w:color="auto"/>
              <w:right w:val="single" w:sz="4" w:space="0" w:color="auto"/>
            </w:tcBorders>
            <w:hideMark/>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C. José De Jesús Cervantes Flores</w:t>
            </w:r>
          </w:p>
        </w:tc>
        <w:tc>
          <w:tcPr>
            <w:tcW w:w="2693"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r w:rsidR="00A8648E" w:rsidRPr="004249A3" w:rsidTr="00A8648E">
        <w:tc>
          <w:tcPr>
            <w:tcW w:w="709"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4</w:t>
            </w:r>
          </w:p>
        </w:tc>
        <w:tc>
          <w:tcPr>
            <w:tcW w:w="5447" w:type="dxa"/>
            <w:tcBorders>
              <w:top w:val="single" w:sz="4" w:space="0" w:color="auto"/>
              <w:left w:val="single" w:sz="4" w:space="0" w:color="auto"/>
              <w:bottom w:val="single" w:sz="4" w:space="0" w:color="auto"/>
              <w:right w:val="single" w:sz="4" w:space="0" w:color="auto"/>
            </w:tcBorders>
            <w:hideMark/>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C. Vivian Karina Flores González</w:t>
            </w:r>
          </w:p>
        </w:tc>
        <w:tc>
          <w:tcPr>
            <w:tcW w:w="2693"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bl>
    <w:p w:rsidR="00A8648E" w:rsidRPr="00143A70" w:rsidRDefault="00A8648E" w:rsidP="00143A70">
      <w:pPr>
        <w:pStyle w:val="Sinespaciado"/>
        <w:spacing w:line="360" w:lineRule="auto"/>
        <w:ind w:left="-1985" w:right="2034"/>
        <w:jc w:val="both"/>
        <w:rPr>
          <w:rFonts w:ascii="Segoe UI" w:hAnsi="Segoe UI" w:cs="Segoe UI"/>
          <w:b/>
          <w:sz w:val="24"/>
          <w:szCs w:val="24"/>
          <w:highlight w:val="yellow"/>
          <w:lang w:eastAsia="es-ES"/>
        </w:rPr>
      </w:pPr>
    </w:p>
    <w:tbl>
      <w:tblPr>
        <w:tblStyle w:val="Tablaconcuadrcula"/>
        <w:tblW w:w="0" w:type="auto"/>
        <w:tblLook w:val="04A0" w:firstRow="1" w:lastRow="0" w:firstColumn="1" w:lastColumn="0" w:noHBand="0" w:noVBand="1"/>
      </w:tblPr>
      <w:tblGrid>
        <w:gridCol w:w="675"/>
        <w:gridCol w:w="5310"/>
        <w:gridCol w:w="2993"/>
      </w:tblGrid>
      <w:tr w:rsidR="00A8648E" w:rsidTr="00A8648E">
        <w:tc>
          <w:tcPr>
            <w:tcW w:w="675" w:type="dxa"/>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lastRenderedPageBreak/>
              <w:t>5</w:t>
            </w:r>
          </w:p>
        </w:tc>
        <w:tc>
          <w:tcPr>
            <w:tcW w:w="5310" w:type="dxa"/>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C. Arturo Muñiz Salazar</w:t>
            </w:r>
          </w:p>
        </w:tc>
        <w:tc>
          <w:tcPr>
            <w:tcW w:w="2993" w:type="dxa"/>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r w:rsidR="00A8648E" w:rsidTr="00A8648E">
        <w:tc>
          <w:tcPr>
            <w:tcW w:w="675" w:type="dxa"/>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6</w:t>
            </w:r>
          </w:p>
        </w:tc>
        <w:tc>
          <w:tcPr>
            <w:tcW w:w="5310" w:type="dxa"/>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C. Carlos Álvarez Ramírez</w:t>
            </w:r>
          </w:p>
        </w:tc>
        <w:tc>
          <w:tcPr>
            <w:tcW w:w="2993" w:type="dxa"/>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r w:rsidR="00A8648E" w:rsidTr="00A8648E">
        <w:tc>
          <w:tcPr>
            <w:tcW w:w="675" w:type="dxa"/>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7</w:t>
            </w:r>
          </w:p>
        </w:tc>
        <w:tc>
          <w:tcPr>
            <w:tcW w:w="5310" w:type="dxa"/>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C. Julio Cesar Márquez Lizárraga</w:t>
            </w:r>
          </w:p>
        </w:tc>
        <w:tc>
          <w:tcPr>
            <w:tcW w:w="2993" w:type="dxa"/>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r w:rsidR="00A8648E" w:rsidTr="00A8648E">
        <w:tc>
          <w:tcPr>
            <w:tcW w:w="675" w:type="dxa"/>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8</w:t>
            </w:r>
          </w:p>
        </w:tc>
        <w:tc>
          <w:tcPr>
            <w:tcW w:w="5310" w:type="dxa"/>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C. María Esther Ochoa Lizárraga</w:t>
            </w:r>
          </w:p>
        </w:tc>
        <w:tc>
          <w:tcPr>
            <w:tcW w:w="2993" w:type="dxa"/>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r w:rsidR="00A8648E" w:rsidTr="00A8648E">
        <w:tc>
          <w:tcPr>
            <w:tcW w:w="675" w:type="dxa"/>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9</w:t>
            </w:r>
          </w:p>
        </w:tc>
        <w:tc>
          <w:tcPr>
            <w:tcW w:w="5310" w:type="dxa"/>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C. J. Jesús Agustín Hernández</w:t>
            </w:r>
          </w:p>
        </w:tc>
        <w:tc>
          <w:tcPr>
            <w:tcW w:w="2993" w:type="dxa"/>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r w:rsidR="00A8648E" w:rsidTr="00A8648E">
        <w:tc>
          <w:tcPr>
            <w:tcW w:w="675" w:type="dxa"/>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10</w:t>
            </w:r>
          </w:p>
        </w:tc>
        <w:tc>
          <w:tcPr>
            <w:tcW w:w="5310" w:type="dxa"/>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2993" w:type="dxa"/>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r w:rsidR="00A8648E" w:rsidTr="00A8648E">
        <w:tc>
          <w:tcPr>
            <w:tcW w:w="675" w:type="dxa"/>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11</w:t>
            </w:r>
          </w:p>
        </w:tc>
        <w:tc>
          <w:tcPr>
            <w:tcW w:w="5310" w:type="dxa"/>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 xml:space="preserve">C. Rubén Valencia </w:t>
            </w:r>
            <w:proofErr w:type="spellStart"/>
            <w:r w:rsidRPr="004249A3">
              <w:rPr>
                <w:rFonts w:ascii="Segoe UI" w:hAnsi="Segoe UI" w:cs="Segoe UI"/>
              </w:rPr>
              <w:t>Villarruel</w:t>
            </w:r>
            <w:proofErr w:type="spellEnd"/>
          </w:p>
        </w:tc>
        <w:tc>
          <w:tcPr>
            <w:tcW w:w="2993" w:type="dxa"/>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r w:rsidR="00A8648E" w:rsidTr="00A8648E">
        <w:tc>
          <w:tcPr>
            <w:tcW w:w="675" w:type="dxa"/>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12</w:t>
            </w:r>
          </w:p>
        </w:tc>
        <w:tc>
          <w:tcPr>
            <w:tcW w:w="5310" w:type="dxa"/>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C. Alejandro Ramos Flores</w:t>
            </w:r>
          </w:p>
        </w:tc>
        <w:tc>
          <w:tcPr>
            <w:tcW w:w="2993" w:type="dxa"/>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bl>
    <w:p w:rsidR="00A8648E" w:rsidRDefault="00A8648E" w:rsidP="00A8648E">
      <w:pPr>
        <w:pStyle w:val="Sinespaciado"/>
        <w:spacing w:line="360" w:lineRule="auto"/>
        <w:ind w:right="2034"/>
        <w:jc w:val="both"/>
        <w:rPr>
          <w:rFonts w:ascii="Segoe UI" w:hAnsi="Segoe UI" w:cs="Segoe UI"/>
          <w:b/>
          <w:sz w:val="24"/>
          <w:szCs w:val="24"/>
        </w:rPr>
      </w:pPr>
    </w:p>
    <w:p w:rsidR="004E59E7" w:rsidRDefault="004E59E7" w:rsidP="00A8648E">
      <w:pPr>
        <w:pStyle w:val="Sinespaciado"/>
        <w:spacing w:line="360" w:lineRule="auto"/>
        <w:ind w:right="49"/>
        <w:jc w:val="both"/>
        <w:rPr>
          <w:rFonts w:ascii="Segoe UI" w:hAnsi="Segoe UI" w:cs="Segoe UI"/>
          <w:sz w:val="24"/>
          <w:szCs w:val="24"/>
        </w:rPr>
      </w:pPr>
      <w:r>
        <w:rPr>
          <w:rFonts w:ascii="Segoe UI" w:hAnsi="Segoe UI" w:cs="Segoe UI"/>
          <w:b/>
          <w:sz w:val="24"/>
          <w:szCs w:val="24"/>
        </w:rPr>
        <w:t>SEGUNDO PUNTO.</w:t>
      </w:r>
      <w:r w:rsidRPr="004E59E7">
        <w:rPr>
          <w:rFonts w:ascii="Segoe UI" w:hAnsi="Segoe UI" w:cs="Segoe UI"/>
          <w:b/>
          <w:sz w:val="24"/>
          <w:szCs w:val="24"/>
        </w:rPr>
        <w:t xml:space="preserve"> </w:t>
      </w:r>
      <w:r>
        <w:rPr>
          <w:rFonts w:ascii="Segoe UI" w:hAnsi="Segoe UI" w:cs="Segoe UI"/>
          <w:sz w:val="24"/>
          <w:szCs w:val="24"/>
        </w:rPr>
        <w:t>En lo referente al segundo punto</w:t>
      </w:r>
      <w:r w:rsidR="00A8648E">
        <w:rPr>
          <w:rFonts w:ascii="Segoe UI" w:hAnsi="Segoe UI" w:cs="Segoe UI"/>
          <w:sz w:val="24"/>
          <w:szCs w:val="24"/>
        </w:rPr>
        <w:t xml:space="preserve"> del orden</w:t>
      </w:r>
      <w:r w:rsidRPr="00B72935">
        <w:rPr>
          <w:rFonts w:ascii="Segoe UI" w:hAnsi="Segoe UI" w:cs="Segoe UI"/>
          <w:sz w:val="24"/>
          <w:szCs w:val="24"/>
        </w:rPr>
        <w:t>,</w:t>
      </w:r>
      <w:r w:rsidRPr="004E59E7">
        <w:rPr>
          <w:rFonts w:ascii="Segoe UI" w:hAnsi="Segoe UI" w:cs="Segoe UI"/>
          <w:sz w:val="24"/>
          <w:szCs w:val="24"/>
        </w:rPr>
        <w:t xml:space="preserve"> el Presidente Municipal</w:t>
      </w:r>
      <w:r>
        <w:rPr>
          <w:rFonts w:ascii="Segoe UI" w:hAnsi="Segoe UI" w:cs="Segoe UI"/>
          <w:sz w:val="24"/>
          <w:szCs w:val="24"/>
        </w:rPr>
        <w:t>,</w:t>
      </w:r>
      <w:r w:rsidRPr="004E59E7">
        <w:rPr>
          <w:rFonts w:ascii="Segoe UI" w:hAnsi="Segoe UI" w:cs="Segoe UI"/>
          <w:sz w:val="24"/>
          <w:szCs w:val="24"/>
        </w:rPr>
        <w:t xml:space="preserve"> </w:t>
      </w:r>
      <w:r w:rsidRPr="004E59E7">
        <w:rPr>
          <w:rFonts w:ascii="Segoe UI" w:hAnsi="Segoe UI" w:cs="Segoe UI"/>
          <w:b/>
          <w:sz w:val="24"/>
          <w:szCs w:val="24"/>
        </w:rPr>
        <w:t xml:space="preserve">C. Paulo Gabriel Hernández </w:t>
      </w:r>
      <w:proofErr w:type="spellStart"/>
      <w:r w:rsidRPr="004E59E7">
        <w:rPr>
          <w:rFonts w:ascii="Segoe UI" w:hAnsi="Segoe UI" w:cs="Segoe UI"/>
          <w:b/>
          <w:sz w:val="24"/>
          <w:szCs w:val="24"/>
        </w:rPr>
        <w:t>Hernández</w:t>
      </w:r>
      <w:proofErr w:type="spellEnd"/>
      <w:r>
        <w:rPr>
          <w:rFonts w:ascii="Segoe UI" w:hAnsi="Segoe UI" w:cs="Segoe UI"/>
          <w:b/>
          <w:sz w:val="24"/>
          <w:szCs w:val="24"/>
        </w:rPr>
        <w:t>,</w:t>
      </w:r>
      <w:r w:rsidRPr="004E59E7">
        <w:rPr>
          <w:rFonts w:ascii="Segoe UI" w:hAnsi="Segoe UI" w:cs="Segoe UI"/>
          <w:sz w:val="24"/>
          <w:szCs w:val="24"/>
        </w:rPr>
        <w:t xml:space="preserve"> </w:t>
      </w:r>
      <w:r w:rsidR="00511CB4">
        <w:rPr>
          <w:rFonts w:ascii="Segoe UI" w:hAnsi="Segoe UI" w:cs="Segoe UI"/>
          <w:sz w:val="24"/>
          <w:szCs w:val="24"/>
        </w:rPr>
        <w:t xml:space="preserve">puso a consideración </w:t>
      </w:r>
      <w:r w:rsidR="00B72935">
        <w:rPr>
          <w:rFonts w:ascii="Segoe UI" w:hAnsi="Segoe UI" w:cs="Segoe UI"/>
          <w:sz w:val="24"/>
          <w:szCs w:val="24"/>
        </w:rPr>
        <w:t xml:space="preserve">el contenido del </w:t>
      </w:r>
      <w:r w:rsidR="00B72935" w:rsidRPr="004E59E7">
        <w:rPr>
          <w:rFonts w:ascii="Segoe UI" w:hAnsi="Segoe UI" w:cs="Segoe UI"/>
          <w:b/>
          <w:sz w:val="24"/>
          <w:szCs w:val="24"/>
        </w:rPr>
        <w:t>ORDEN DEL DÍA</w:t>
      </w:r>
      <w:r w:rsidR="00B72935">
        <w:rPr>
          <w:rFonts w:ascii="Segoe UI" w:hAnsi="Segoe UI" w:cs="Segoe UI"/>
          <w:b/>
          <w:sz w:val="24"/>
          <w:szCs w:val="24"/>
        </w:rPr>
        <w:t xml:space="preserve"> </w:t>
      </w:r>
      <w:r w:rsidR="00B72935" w:rsidRPr="00B72935">
        <w:rPr>
          <w:rFonts w:ascii="Segoe UI" w:hAnsi="Segoe UI" w:cs="Segoe UI"/>
          <w:sz w:val="24"/>
          <w:szCs w:val="24"/>
        </w:rPr>
        <w:t>y cuestionó si era de aprobarse el mismo.</w:t>
      </w:r>
      <w:r w:rsidR="00B72935">
        <w:rPr>
          <w:rFonts w:ascii="Segoe UI" w:hAnsi="Segoe UI" w:cs="Segoe UI"/>
          <w:sz w:val="24"/>
          <w:szCs w:val="24"/>
        </w:rPr>
        <w:t xml:space="preserve"> </w:t>
      </w:r>
      <w:r>
        <w:rPr>
          <w:rFonts w:ascii="Segoe UI" w:hAnsi="Segoe UI" w:cs="Segoe UI"/>
          <w:sz w:val="24"/>
          <w:szCs w:val="24"/>
        </w:rPr>
        <w:t>Lo</w:t>
      </w:r>
      <w:r w:rsidRPr="004E59E7">
        <w:rPr>
          <w:rFonts w:ascii="Segoe UI" w:hAnsi="Segoe UI" w:cs="Segoe UI"/>
          <w:sz w:val="24"/>
          <w:szCs w:val="24"/>
        </w:rPr>
        <w:t xml:space="preserve"> que res</w:t>
      </w:r>
      <w:r>
        <w:rPr>
          <w:rFonts w:ascii="Segoe UI" w:hAnsi="Segoe UI" w:cs="Segoe UI"/>
          <w:sz w:val="24"/>
          <w:szCs w:val="24"/>
        </w:rPr>
        <w:t xml:space="preserve">ultó </w:t>
      </w:r>
      <w:r w:rsidR="00CC2070">
        <w:rPr>
          <w:rFonts w:ascii="Segoe UI" w:hAnsi="Segoe UI" w:cs="Segoe UI"/>
          <w:b/>
          <w:sz w:val="24"/>
          <w:szCs w:val="24"/>
        </w:rPr>
        <w:t xml:space="preserve">APROBADO POR </w:t>
      </w:r>
      <w:r w:rsidR="0036036C">
        <w:rPr>
          <w:rFonts w:ascii="Segoe UI" w:hAnsi="Segoe UI" w:cs="Segoe UI"/>
          <w:b/>
          <w:sz w:val="24"/>
          <w:szCs w:val="24"/>
          <w:lang w:eastAsia="es-ES"/>
        </w:rPr>
        <w:t>UNANIMIDAD</w:t>
      </w:r>
      <w:r w:rsidRPr="004E59E7">
        <w:rPr>
          <w:rFonts w:ascii="Segoe UI" w:hAnsi="Segoe UI" w:cs="Segoe UI"/>
          <w:sz w:val="24"/>
          <w:szCs w:val="24"/>
        </w:rPr>
        <w:t xml:space="preserve"> </w:t>
      </w:r>
      <w:r w:rsidR="00A8648E">
        <w:rPr>
          <w:rFonts w:ascii="Segoe UI" w:hAnsi="Segoe UI" w:cs="Segoe UI"/>
          <w:sz w:val="24"/>
          <w:szCs w:val="24"/>
        </w:rPr>
        <w:t>con doce votos a favor</w:t>
      </w:r>
      <w:r w:rsidR="00B72935">
        <w:rPr>
          <w:rFonts w:ascii="Segoe UI" w:hAnsi="Segoe UI" w:cs="Segoe UI"/>
          <w:sz w:val="24"/>
          <w:szCs w:val="24"/>
        </w:rPr>
        <w:t>,</w:t>
      </w:r>
      <w:r>
        <w:rPr>
          <w:rFonts w:ascii="Segoe UI" w:hAnsi="Segoe UI" w:cs="Segoe UI"/>
          <w:sz w:val="24"/>
          <w:szCs w:val="24"/>
        </w:rPr>
        <w:t xml:space="preserve"> </w:t>
      </w:r>
      <w:r w:rsidRPr="004E59E7">
        <w:rPr>
          <w:rFonts w:ascii="Segoe UI" w:hAnsi="Segoe UI" w:cs="Segoe UI"/>
          <w:sz w:val="24"/>
          <w:szCs w:val="24"/>
        </w:rPr>
        <w:t>de la siguiente manera:- - - - - - - - - - - - - - - - -</w:t>
      </w:r>
      <w:r w:rsidR="00560627">
        <w:rPr>
          <w:rFonts w:ascii="Segoe UI" w:hAnsi="Segoe UI" w:cs="Segoe UI"/>
          <w:sz w:val="24"/>
          <w:szCs w:val="24"/>
        </w:rPr>
        <w:t xml:space="preserve"> - - - - - - - - - - - </w:t>
      </w:r>
      <w:r w:rsidR="00A8648E">
        <w:rPr>
          <w:rFonts w:ascii="Segoe UI" w:hAnsi="Segoe UI" w:cs="Segoe UI"/>
          <w:sz w:val="24"/>
          <w:szCs w:val="24"/>
        </w:rPr>
        <w:t xml:space="preserve">- - - - </w:t>
      </w:r>
      <w:r w:rsidR="00131BD5">
        <w:rPr>
          <w:rFonts w:ascii="Segoe UI" w:hAnsi="Segoe UI" w:cs="Segoe UI"/>
          <w:sz w:val="24"/>
          <w:szCs w:val="24"/>
        </w:rPr>
        <w:t>- - - - - - - - - - - - - - - -</w:t>
      </w:r>
    </w:p>
    <w:p w:rsidR="00A8648E" w:rsidRDefault="00A8648E" w:rsidP="00A8648E">
      <w:pPr>
        <w:pStyle w:val="Sinespaciado"/>
        <w:spacing w:line="360" w:lineRule="auto"/>
        <w:ind w:right="49"/>
        <w:jc w:val="both"/>
        <w:rPr>
          <w:rFonts w:ascii="Segoe UI" w:hAnsi="Segoe UI" w:cs="Segoe UI"/>
          <w:sz w:val="24"/>
          <w:szCs w:val="24"/>
        </w:rPr>
      </w:pPr>
    </w:p>
    <w:tbl>
      <w:tblPr>
        <w:tblStyle w:val="Tablaconcuadrcula"/>
        <w:tblW w:w="8849" w:type="dxa"/>
        <w:tblLayout w:type="fixed"/>
        <w:tblLook w:val="04A0" w:firstRow="1" w:lastRow="0" w:firstColumn="1" w:lastColumn="0" w:noHBand="0" w:noVBand="1"/>
      </w:tblPr>
      <w:tblGrid>
        <w:gridCol w:w="709"/>
        <w:gridCol w:w="5447"/>
        <w:gridCol w:w="2693"/>
      </w:tblGrid>
      <w:tr w:rsidR="00A8648E" w:rsidRPr="004249A3" w:rsidTr="008C4E74">
        <w:tc>
          <w:tcPr>
            <w:tcW w:w="709"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b/>
              </w:rPr>
            </w:pPr>
            <w:r w:rsidRPr="004249A3">
              <w:rPr>
                <w:rFonts w:ascii="Segoe UI" w:hAnsi="Segoe UI" w:cs="Segoe UI"/>
                <w:b/>
              </w:rPr>
              <w:t>No.</w:t>
            </w:r>
          </w:p>
        </w:tc>
        <w:tc>
          <w:tcPr>
            <w:tcW w:w="5447" w:type="dxa"/>
            <w:tcBorders>
              <w:top w:val="single" w:sz="4" w:space="0" w:color="auto"/>
              <w:left w:val="single" w:sz="4" w:space="0" w:color="auto"/>
              <w:bottom w:val="single" w:sz="4" w:space="0" w:color="auto"/>
              <w:right w:val="single" w:sz="4" w:space="0" w:color="auto"/>
            </w:tcBorders>
            <w:hideMark/>
          </w:tcPr>
          <w:p w:rsidR="00A8648E" w:rsidRPr="004249A3" w:rsidRDefault="00A8648E" w:rsidP="008C4E74">
            <w:pPr>
              <w:pStyle w:val="Sinespaciado"/>
              <w:spacing w:line="360" w:lineRule="auto"/>
              <w:jc w:val="center"/>
              <w:rPr>
                <w:rFonts w:ascii="Segoe UI" w:hAnsi="Segoe UI" w:cs="Segoe UI"/>
                <w:b/>
              </w:rPr>
            </w:pPr>
            <w:r w:rsidRPr="004249A3">
              <w:rPr>
                <w:rFonts w:ascii="Segoe UI" w:hAnsi="Segoe UI" w:cs="Segoe UI"/>
                <w:b/>
              </w:rPr>
              <w:t>Nombre</w:t>
            </w:r>
          </w:p>
        </w:tc>
        <w:tc>
          <w:tcPr>
            <w:tcW w:w="2693" w:type="dxa"/>
            <w:tcBorders>
              <w:top w:val="single" w:sz="4" w:space="0" w:color="auto"/>
              <w:left w:val="single" w:sz="4" w:space="0" w:color="auto"/>
              <w:bottom w:val="single" w:sz="4" w:space="0" w:color="auto"/>
              <w:right w:val="single" w:sz="4" w:space="0" w:color="auto"/>
            </w:tcBorders>
            <w:hideMark/>
          </w:tcPr>
          <w:p w:rsidR="00A8648E" w:rsidRPr="004249A3" w:rsidRDefault="00A8648E" w:rsidP="008C4E74">
            <w:pPr>
              <w:pStyle w:val="Sinespaciado"/>
              <w:spacing w:line="360" w:lineRule="auto"/>
              <w:jc w:val="center"/>
              <w:rPr>
                <w:rFonts w:ascii="Segoe UI" w:hAnsi="Segoe UI" w:cs="Segoe UI"/>
                <w:b/>
              </w:rPr>
            </w:pPr>
            <w:r>
              <w:rPr>
                <w:rFonts w:ascii="Segoe UI" w:hAnsi="Segoe UI" w:cs="Segoe UI"/>
                <w:b/>
              </w:rPr>
              <w:t>Voto</w:t>
            </w:r>
          </w:p>
        </w:tc>
      </w:tr>
      <w:tr w:rsidR="00A8648E" w:rsidRPr="004249A3" w:rsidTr="008C4E74">
        <w:tc>
          <w:tcPr>
            <w:tcW w:w="709"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1</w:t>
            </w:r>
          </w:p>
        </w:tc>
        <w:tc>
          <w:tcPr>
            <w:tcW w:w="5447" w:type="dxa"/>
            <w:tcBorders>
              <w:top w:val="single" w:sz="4" w:space="0" w:color="auto"/>
              <w:left w:val="single" w:sz="4" w:space="0" w:color="auto"/>
              <w:bottom w:val="single" w:sz="4" w:space="0" w:color="auto"/>
              <w:right w:val="single" w:sz="4" w:space="0" w:color="auto"/>
            </w:tcBorders>
            <w:hideMark/>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 xml:space="preserve">C. Paulo Gabriel Hernández </w:t>
            </w:r>
            <w:proofErr w:type="spellStart"/>
            <w:r w:rsidRPr="004249A3">
              <w:rPr>
                <w:rFonts w:ascii="Segoe UI" w:hAnsi="Segoe UI" w:cs="Segoe UI"/>
              </w:rPr>
              <w:t>Hernández</w:t>
            </w:r>
            <w:proofErr w:type="spellEnd"/>
            <w:r w:rsidRPr="004249A3">
              <w:rPr>
                <w:rFonts w:ascii="Segoe UI" w:hAnsi="Segoe UI" w:cs="Segoe UI"/>
              </w:rPr>
              <w:t>.</w:t>
            </w:r>
          </w:p>
        </w:tc>
        <w:tc>
          <w:tcPr>
            <w:tcW w:w="2693"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r w:rsidR="00A8648E" w:rsidRPr="004249A3" w:rsidTr="008C4E74">
        <w:tc>
          <w:tcPr>
            <w:tcW w:w="709"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2</w:t>
            </w:r>
          </w:p>
        </w:tc>
        <w:tc>
          <w:tcPr>
            <w:tcW w:w="5447" w:type="dxa"/>
            <w:tcBorders>
              <w:top w:val="single" w:sz="4" w:space="0" w:color="auto"/>
              <w:left w:val="single" w:sz="4" w:space="0" w:color="auto"/>
              <w:bottom w:val="single" w:sz="4" w:space="0" w:color="auto"/>
              <w:right w:val="single" w:sz="4" w:space="0" w:color="auto"/>
            </w:tcBorders>
            <w:hideMark/>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C. Lilia Denisse Chávez Ochoa</w:t>
            </w:r>
          </w:p>
        </w:tc>
        <w:tc>
          <w:tcPr>
            <w:tcW w:w="2693"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r w:rsidR="00A8648E" w:rsidRPr="004249A3" w:rsidTr="008C4E74">
        <w:tc>
          <w:tcPr>
            <w:tcW w:w="709"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3</w:t>
            </w:r>
          </w:p>
        </w:tc>
        <w:tc>
          <w:tcPr>
            <w:tcW w:w="5447" w:type="dxa"/>
            <w:tcBorders>
              <w:top w:val="single" w:sz="4" w:space="0" w:color="auto"/>
              <w:left w:val="single" w:sz="4" w:space="0" w:color="auto"/>
              <w:bottom w:val="single" w:sz="4" w:space="0" w:color="auto"/>
              <w:right w:val="single" w:sz="4" w:space="0" w:color="auto"/>
            </w:tcBorders>
            <w:hideMark/>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C. José De Jesús Cervantes Flores</w:t>
            </w:r>
          </w:p>
        </w:tc>
        <w:tc>
          <w:tcPr>
            <w:tcW w:w="2693"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r w:rsidR="00A8648E" w:rsidRPr="004249A3" w:rsidTr="008C4E74">
        <w:tc>
          <w:tcPr>
            <w:tcW w:w="709"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4</w:t>
            </w:r>
          </w:p>
        </w:tc>
        <w:tc>
          <w:tcPr>
            <w:tcW w:w="5447" w:type="dxa"/>
            <w:tcBorders>
              <w:top w:val="single" w:sz="4" w:space="0" w:color="auto"/>
              <w:left w:val="single" w:sz="4" w:space="0" w:color="auto"/>
              <w:bottom w:val="single" w:sz="4" w:space="0" w:color="auto"/>
              <w:right w:val="single" w:sz="4" w:space="0" w:color="auto"/>
            </w:tcBorders>
            <w:hideMark/>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C. Vivian Karina Flores González</w:t>
            </w:r>
          </w:p>
        </w:tc>
        <w:tc>
          <w:tcPr>
            <w:tcW w:w="2693"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r w:rsidR="00A8648E" w:rsidRPr="004249A3" w:rsidTr="008C4E74">
        <w:tc>
          <w:tcPr>
            <w:tcW w:w="709"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5</w:t>
            </w:r>
          </w:p>
        </w:tc>
        <w:tc>
          <w:tcPr>
            <w:tcW w:w="5447" w:type="dxa"/>
            <w:tcBorders>
              <w:top w:val="single" w:sz="4" w:space="0" w:color="auto"/>
              <w:left w:val="single" w:sz="4" w:space="0" w:color="auto"/>
              <w:bottom w:val="single" w:sz="4" w:space="0" w:color="auto"/>
              <w:right w:val="single" w:sz="4" w:space="0" w:color="auto"/>
            </w:tcBorders>
            <w:hideMark/>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C. Arturo Muñiz Salazar</w:t>
            </w:r>
          </w:p>
        </w:tc>
        <w:tc>
          <w:tcPr>
            <w:tcW w:w="2693"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r w:rsidR="00A8648E" w:rsidRPr="004249A3" w:rsidTr="008C4E74">
        <w:tc>
          <w:tcPr>
            <w:tcW w:w="709"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6</w:t>
            </w:r>
          </w:p>
        </w:tc>
        <w:tc>
          <w:tcPr>
            <w:tcW w:w="5447" w:type="dxa"/>
            <w:tcBorders>
              <w:top w:val="single" w:sz="4" w:space="0" w:color="auto"/>
              <w:left w:val="single" w:sz="4" w:space="0" w:color="auto"/>
              <w:bottom w:val="single" w:sz="4" w:space="0" w:color="auto"/>
              <w:right w:val="single" w:sz="4" w:space="0" w:color="auto"/>
            </w:tcBorders>
            <w:hideMark/>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C. Carlos Álvarez Ramírez</w:t>
            </w:r>
          </w:p>
        </w:tc>
        <w:tc>
          <w:tcPr>
            <w:tcW w:w="2693"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r w:rsidR="00A8648E" w:rsidRPr="004249A3" w:rsidTr="008C4E74">
        <w:tc>
          <w:tcPr>
            <w:tcW w:w="709"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7</w:t>
            </w:r>
          </w:p>
        </w:tc>
        <w:tc>
          <w:tcPr>
            <w:tcW w:w="5447" w:type="dxa"/>
            <w:tcBorders>
              <w:top w:val="single" w:sz="4" w:space="0" w:color="auto"/>
              <w:left w:val="single" w:sz="4" w:space="0" w:color="auto"/>
              <w:bottom w:val="single" w:sz="4" w:space="0" w:color="auto"/>
              <w:right w:val="single" w:sz="4" w:space="0" w:color="auto"/>
            </w:tcBorders>
            <w:hideMark/>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C. Julio Cesar Márquez Lizárraga</w:t>
            </w:r>
          </w:p>
        </w:tc>
        <w:tc>
          <w:tcPr>
            <w:tcW w:w="2693"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r w:rsidR="00A8648E" w:rsidRPr="004249A3" w:rsidTr="008C4E74">
        <w:tc>
          <w:tcPr>
            <w:tcW w:w="709"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8</w:t>
            </w:r>
          </w:p>
        </w:tc>
        <w:tc>
          <w:tcPr>
            <w:tcW w:w="5447" w:type="dxa"/>
            <w:tcBorders>
              <w:top w:val="single" w:sz="4" w:space="0" w:color="auto"/>
              <w:left w:val="single" w:sz="4" w:space="0" w:color="auto"/>
              <w:bottom w:val="single" w:sz="4" w:space="0" w:color="auto"/>
              <w:right w:val="single" w:sz="4" w:space="0" w:color="auto"/>
            </w:tcBorders>
            <w:hideMark/>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C. María Esther Ochoa Lizárraga</w:t>
            </w:r>
          </w:p>
        </w:tc>
        <w:tc>
          <w:tcPr>
            <w:tcW w:w="2693"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r w:rsidR="00A8648E" w:rsidRPr="004249A3" w:rsidTr="008C4E74">
        <w:tc>
          <w:tcPr>
            <w:tcW w:w="709"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9</w:t>
            </w:r>
          </w:p>
        </w:tc>
        <w:tc>
          <w:tcPr>
            <w:tcW w:w="5447" w:type="dxa"/>
            <w:tcBorders>
              <w:top w:val="single" w:sz="4" w:space="0" w:color="auto"/>
              <w:left w:val="single" w:sz="4" w:space="0" w:color="auto"/>
              <w:bottom w:val="single" w:sz="4" w:space="0" w:color="auto"/>
              <w:right w:val="single" w:sz="4" w:space="0" w:color="auto"/>
            </w:tcBorders>
            <w:hideMark/>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C. J. Jesús Agustín Hernández</w:t>
            </w:r>
          </w:p>
        </w:tc>
        <w:tc>
          <w:tcPr>
            <w:tcW w:w="2693"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r w:rsidR="00A8648E" w:rsidRPr="004249A3" w:rsidTr="008C4E74">
        <w:tc>
          <w:tcPr>
            <w:tcW w:w="709"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10</w:t>
            </w:r>
          </w:p>
        </w:tc>
        <w:tc>
          <w:tcPr>
            <w:tcW w:w="5447" w:type="dxa"/>
            <w:tcBorders>
              <w:top w:val="single" w:sz="4" w:space="0" w:color="auto"/>
              <w:left w:val="single" w:sz="4" w:space="0" w:color="auto"/>
              <w:bottom w:val="single" w:sz="4" w:space="0" w:color="auto"/>
              <w:right w:val="single" w:sz="4" w:space="0" w:color="auto"/>
            </w:tcBorders>
            <w:hideMark/>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2693"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r w:rsidR="00A8648E" w:rsidRPr="004249A3" w:rsidTr="008C4E74">
        <w:tc>
          <w:tcPr>
            <w:tcW w:w="709"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11</w:t>
            </w:r>
          </w:p>
        </w:tc>
        <w:tc>
          <w:tcPr>
            <w:tcW w:w="5447" w:type="dxa"/>
            <w:tcBorders>
              <w:top w:val="single" w:sz="4" w:space="0" w:color="auto"/>
              <w:left w:val="single" w:sz="4" w:space="0" w:color="auto"/>
              <w:bottom w:val="single" w:sz="4" w:space="0" w:color="auto"/>
              <w:right w:val="single" w:sz="4" w:space="0" w:color="auto"/>
            </w:tcBorders>
            <w:hideMark/>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 xml:space="preserve">C. Rubén Valencia </w:t>
            </w:r>
            <w:proofErr w:type="spellStart"/>
            <w:r w:rsidRPr="004249A3">
              <w:rPr>
                <w:rFonts w:ascii="Segoe UI" w:hAnsi="Segoe UI" w:cs="Segoe UI"/>
              </w:rPr>
              <w:t>Villarruel</w:t>
            </w:r>
            <w:proofErr w:type="spellEnd"/>
          </w:p>
        </w:tc>
        <w:tc>
          <w:tcPr>
            <w:tcW w:w="2693"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r w:rsidR="00A8648E" w:rsidRPr="004249A3" w:rsidTr="008C4E74">
        <w:tc>
          <w:tcPr>
            <w:tcW w:w="709"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12</w:t>
            </w:r>
          </w:p>
        </w:tc>
        <w:tc>
          <w:tcPr>
            <w:tcW w:w="5447" w:type="dxa"/>
            <w:tcBorders>
              <w:top w:val="single" w:sz="4" w:space="0" w:color="auto"/>
              <w:left w:val="single" w:sz="4" w:space="0" w:color="auto"/>
              <w:bottom w:val="single" w:sz="4" w:space="0" w:color="auto"/>
              <w:right w:val="single" w:sz="4" w:space="0" w:color="auto"/>
            </w:tcBorders>
            <w:hideMark/>
          </w:tcPr>
          <w:p w:rsidR="00A8648E" w:rsidRPr="004249A3" w:rsidRDefault="00A8648E" w:rsidP="008C4E74">
            <w:pPr>
              <w:pStyle w:val="Sinespaciado"/>
              <w:spacing w:line="360" w:lineRule="auto"/>
              <w:jc w:val="center"/>
              <w:rPr>
                <w:rFonts w:ascii="Segoe UI" w:hAnsi="Segoe UI" w:cs="Segoe UI"/>
              </w:rPr>
            </w:pPr>
            <w:r w:rsidRPr="004249A3">
              <w:rPr>
                <w:rFonts w:ascii="Segoe UI" w:hAnsi="Segoe UI" w:cs="Segoe UI"/>
              </w:rPr>
              <w:t>C. Alejandro Ramos Flores</w:t>
            </w:r>
          </w:p>
        </w:tc>
        <w:tc>
          <w:tcPr>
            <w:tcW w:w="2693" w:type="dxa"/>
            <w:tcBorders>
              <w:top w:val="single" w:sz="4" w:space="0" w:color="auto"/>
              <w:left w:val="single" w:sz="4" w:space="0" w:color="auto"/>
              <w:bottom w:val="single" w:sz="4" w:space="0" w:color="auto"/>
              <w:right w:val="single" w:sz="4" w:space="0" w:color="auto"/>
            </w:tcBorders>
          </w:tcPr>
          <w:p w:rsidR="00A8648E" w:rsidRPr="004249A3" w:rsidRDefault="00A8648E" w:rsidP="008C4E74">
            <w:pPr>
              <w:pStyle w:val="Sinespaciado"/>
              <w:spacing w:line="360" w:lineRule="auto"/>
              <w:jc w:val="center"/>
              <w:rPr>
                <w:rFonts w:ascii="Segoe UI" w:hAnsi="Segoe UI" w:cs="Segoe UI"/>
              </w:rPr>
            </w:pPr>
            <w:r>
              <w:rPr>
                <w:rFonts w:ascii="Segoe UI" w:hAnsi="Segoe UI" w:cs="Segoe UI"/>
              </w:rPr>
              <w:t>A favor</w:t>
            </w:r>
          </w:p>
        </w:tc>
      </w:tr>
    </w:tbl>
    <w:p w:rsidR="00A8648E" w:rsidRDefault="00A8648E" w:rsidP="00A8648E">
      <w:pPr>
        <w:pStyle w:val="Sinespaciado"/>
        <w:spacing w:line="360" w:lineRule="auto"/>
        <w:ind w:right="49"/>
        <w:jc w:val="both"/>
        <w:rPr>
          <w:rFonts w:ascii="Segoe UI" w:hAnsi="Segoe UI" w:cs="Segoe UI"/>
          <w:sz w:val="24"/>
          <w:szCs w:val="24"/>
        </w:rPr>
      </w:pPr>
    </w:p>
    <w:p w:rsidR="0036036C" w:rsidRDefault="00A8648E" w:rsidP="00A8648E">
      <w:pPr>
        <w:pStyle w:val="Sinespaciado"/>
        <w:spacing w:line="360" w:lineRule="auto"/>
        <w:jc w:val="both"/>
        <w:rPr>
          <w:rFonts w:ascii="Segoe UI" w:hAnsi="Segoe UI" w:cs="Segoe UI"/>
          <w:i/>
          <w:sz w:val="24"/>
          <w:szCs w:val="24"/>
        </w:rPr>
      </w:pPr>
      <w:r w:rsidRPr="00A8648E">
        <w:rPr>
          <w:rFonts w:ascii="Segoe UI" w:hAnsi="Segoe UI" w:cs="Segoe UI"/>
          <w:b/>
          <w:sz w:val="24"/>
          <w:szCs w:val="24"/>
          <w:lang w:eastAsia="es-ES"/>
        </w:rPr>
        <w:t xml:space="preserve">TERCER PUNTO.- </w:t>
      </w:r>
      <w:r w:rsidRPr="00A8648E">
        <w:rPr>
          <w:rFonts w:ascii="Segoe UI" w:hAnsi="Segoe UI" w:cs="Segoe UI"/>
          <w:sz w:val="24"/>
          <w:szCs w:val="24"/>
          <w:lang w:eastAsia="es-ES"/>
        </w:rPr>
        <w:t xml:space="preserve"> Al desahogo del tercer punto del orden del día, </w:t>
      </w:r>
      <w:r w:rsidR="00131BD5" w:rsidRPr="00131BD5">
        <w:rPr>
          <w:rFonts w:ascii="Segoe UI" w:hAnsi="Segoe UI" w:cs="Segoe UI"/>
          <w:b/>
          <w:sz w:val="24"/>
          <w:szCs w:val="24"/>
        </w:rPr>
        <w:t>ANÁLISIS, DISCUSIÓN Y EN SU CASO APROBACIÓN PARA RATIFICAR EL ACUERDO DE PLENO DE FECHA 30 TREINTA DE OCTUBRE DE 2012 DOS MIL DOCE, REFERENTE AL FALLO DE CONVOCATORIA PÚBLICA DE LA LICITACIÓN PARA LA CONCESIÓN DEL SERVICIO PÚBLICO MUNICIPAL DE ESTACIONAMIENTO EN  LA VÍA PÚBLICA</w:t>
      </w:r>
      <w:r w:rsidR="00131BD5">
        <w:rPr>
          <w:rFonts w:ascii="Segoe UI" w:hAnsi="Segoe UI" w:cs="Segoe UI"/>
          <w:b/>
          <w:sz w:val="24"/>
          <w:szCs w:val="24"/>
        </w:rPr>
        <w:t>,</w:t>
      </w:r>
      <w:r w:rsidR="00131BD5">
        <w:rPr>
          <w:rFonts w:ascii="Segoe UI" w:hAnsi="Segoe UI" w:cs="Segoe UI"/>
          <w:b/>
          <w:sz w:val="24"/>
          <w:szCs w:val="24"/>
          <w:lang w:eastAsia="es-ES"/>
        </w:rPr>
        <w:t xml:space="preserve"> </w:t>
      </w:r>
      <w:r w:rsidRPr="00A8648E">
        <w:rPr>
          <w:rFonts w:ascii="Segoe UI" w:hAnsi="Segoe UI" w:cs="Segoe UI"/>
          <w:sz w:val="24"/>
          <w:szCs w:val="24"/>
          <w:lang w:eastAsia="es-ES"/>
        </w:rPr>
        <w:t xml:space="preserve">el Presidente Municipal, </w:t>
      </w:r>
      <w:r w:rsidRPr="00A8648E">
        <w:rPr>
          <w:rFonts w:ascii="Segoe UI" w:hAnsi="Segoe UI" w:cs="Segoe UI"/>
          <w:b/>
          <w:sz w:val="24"/>
          <w:szCs w:val="24"/>
          <w:lang w:eastAsia="es-ES"/>
        </w:rPr>
        <w:t xml:space="preserve">C. Paulo Gabriel Hernández </w:t>
      </w:r>
      <w:proofErr w:type="spellStart"/>
      <w:r w:rsidRPr="00A8648E">
        <w:rPr>
          <w:rFonts w:ascii="Segoe UI" w:hAnsi="Segoe UI" w:cs="Segoe UI"/>
          <w:b/>
          <w:sz w:val="24"/>
          <w:szCs w:val="24"/>
          <w:lang w:eastAsia="es-ES"/>
        </w:rPr>
        <w:t>Hernández</w:t>
      </w:r>
      <w:proofErr w:type="spellEnd"/>
      <w:r w:rsidRPr="00A8648E">
        <w:rPr>
          <w:rFonts w:ascii="Segoe UI" w:hAnsi="Segoe UI" w:cs="Segoe UI"/>
          <w:b/>
          <w:sz w:val="24"/>
          <w:szCs w:val="24"/>
          <w:lang w:eastAsia="es-ES"/>
        </w:rPr>
        <w:t xml:space="preserve">, </w:t>
      </w:r>
      <w:r w:rsidR="00131BD5">
        <w:rPr>
          <w:rFonts w:ascii="Segoe UI" w:hAnsi="Segoe UI" w:cs="Segoe UI"/>
          <w:sz w:val="24"/>
          <w:szCs w:val="24"/>
          <w:lang w:eastAsia="es-ES"/>
        </w:rPr>
        <w:t>comentó</w:t>
      </w:r>
      <w:r w:rsidRPr="00A8648E">
        <w:rPr>
          <w:rFonts w:ascii="Segoe UI" w:hAnsi="Segoe UI" w:cs="Segoe UI"/>
          <w:sz w:val="24"/>
          <w:szCs w:val="24"/>
          <w:lang w:eastAsia="es-ES"/>
        </w:rPr>
        <w:t xml:space="preserve">: </w:t>
      </w:r>
      <w:r w:rsidRPr="00A8648E">
        <w:rPr>
          <w:rFonts w:ascii="Segoe UI" w:hAnsi="Segoe UI" w:cs="Segoe UI"/>
          <w:i/>
          <w:sz w:val="24"/>
          <w:szCs w:val="24"/>
          <w:lang w:eastAsia="es-ES"/>
        </w:rPr>
        <w:t>“</w:t>
      </w:r>
      <w:r w:rsidR="00131BD5">
        <w:rPr>
          <w:rFonts w:ascii="Segoe UI" w:hAnsi="Segoe UI" w:cs="Segoe UI"/>
          <w:i/>
          <w:sz w:val="24"/>
          <w:szCs w:val="24"/>
          <w:lang w:eastAsia="es-ES"/>
        </w:rPr>
        <w:t>E</w:t>
      </w:r>
      <w:r w:rsidRPr="00A8648E">
        <w:rPr>
          <w:rFonts w:ascii="Segoe UI" w:hAnsi="Segoe UI" w:cs="Segoe UI"/>
          <w:i/>
          <w:sz w:val="24"/>
          <w:szCs w:val="24"/>
        </w:rPr>
        <w:t>n relación a este tema me gustaría exponer lo siguiente: con fecha del veintinueve de juni</w:t>
      </w:r>
      <w:r w:rsidR="00131BD5">
        <w:rPr>
          <w:rFonts w:ascii="Segoe UI" w:hAnsi="Segoe UI" w:cs="Segoe UI"/>
          <w:i/>
          <w:sz w:val="24"/>
          <w:szCs w:val="24"/>
        </w:rPr>
        <w:t>o del dos mil doce el Pleno del</w:t>
      </w:r>
      <w:r w:rsidRPr="00A8648E">
        <w:rPr>
          <w:rFonts w:ascii="Segoe UI" w:hAnsi="Segoe UI" w:cs="Segoe UI"/>
          <w:i/>
          <w:sz w:val="24"/>
          <w:szCs w:val="24"/>
        </w:rPr>
        <w:t xml:space="preserve"> Ayuntamiento</w:t>
      </w:r>
      <w:r w:rsidR="00131BD5">
        <w:rPr>
          <w:rFonts w:ascii="Segoe UI" w:hAnsi="Segoe UI" w:cs="Segoe UI"/>
          <w:i/>
          <w:sz w:val="24"/>
          <w:szCs w:val="24"/>
        </w:rPr>
        <w:t>,</w:t>
      </w:r>
      <w:r w:rsidRPr="00A8648E">
        <w:rPr>
          <w:rFonts w:ascii="Segoe UI" w:hAnsi="Segoe UI" w:cs="Segoe UI"/>
          <w:i/>
          <w:sz w:val="24"/>
          <w:szCs w:val="24"/>
        </w:rPr>
        <w:t xml:space="preserve"> ante la</w:t>
      </w:r>
    </w:p>
    <w:p w:rsidR="00A8648E" w:rsidRDefault="00A8648E" w:rsidP="0036036C">
      <w:pPr>
        <w:pStyle w:val="Sinespaciado"/>
        <w:spacing w:line="360" w:lineRule="auto"/>
        <w:ind w:left="-1985" w:right="2034"/>
        <w:jc w:val="both"/>
        <w:rPr>
          <w:rFonts w:ascii="Segoe UI" w:hAnsi="Segoe UI" w:cs="Segoe UI"/>
          <w:i/>
          <w:sz w:val="24"/>
          <w:szCs w:val="24"/>
        </w:rPr>
      </w:pPr>
      <w:r w:rsidRPr="00A8648E">
        <w:rPr>
          <w:rFonts w:ascii="Segoe UI" w:hAnsi="Segoe UI" w:cs="Segoe UI"/>
          <w:i/>
          <w:sz w:val="24"/>
          <w:szCs w:val="24"/>
        </w:rPr>
        <w:lastRenderedPageBreak/>
        <w:t>necesidad de reordenamiento y optimización del uso de las vías públicas</w:t>
      </w:r>
      <w:r w:rsidR="00131BD5">
        <w:rPr>
          <w:rFonts w:ascii="Segoe UI" w:hAnsi="Segoe UI" w:cs="Segoe UI"/>
          <w:i/>
          <w:sz w:val="24"/>
          <w:szCs w:val="24"/>
        </w:rPr>
        <w:t>,</w:t>
      </w:r>
      <w:r w:rsidRPr="00A8648E">
        <w:rPr>
          <w:rFonts w:ascii="Segoe UI" w:hAnsi="Segoe UI" w:cs="Segoe UI"/>
          <w:i/>
          <w:sz w:val="24"/>
          <w:szCs w:val="24"/>
        </w:rPr>
        <w:t xml:space="preserve"> resolvió el concesionar a particulares el servicio </w:t>
      </w:r>
      <w:r w:rsidR="00131BD5" w:rsidRPr="00A8648E">
        <w:rPr>
          <w:rFonts w:ascii="Segoe UI" w:hAnsi="Segoe UI" w:cs="Segoe UI"/>
          <w:i/>
          <w:sz w:val="24"/>
          <w:szCs w:val="24"/>
        </w:rPr>
        <w:t>público</w:t>
      </w:r>
      <w:r w:rsidR="00131BD5">
        <w:rPr>
          <w:rFonts w:ascii="Segoe UI" w:hAnsi="Segoe UI" w:cs="Segoe UI"/>
          <w:i/>
          <w:sz w:val="24"/>
          <w:szCs w:val="24"/>
        </w:rPr>
        <w:t xml:space="preserve"> m</w:t>
      </w:r>
      <w:r w:rsidRPr="00A8648E">
        <w:rPr>
          <w:rFonts w:ascii="Segoe UI" w:hAnsi="Segoe UI" w:cs="Segoe UI"/>
          <w:i/>
          <w:sz w:val="24"/>
          <w:szCs w:val="24"/>
        </w:rPr>
        <w:t>unicipal de estacionamiento en la vía pública</w:t>
      </w:r>
      <w:r w:rsidR="00131BD5">
        <w:rPr>
          <w:rFonts w:ascii="Segoe UI" w:hAnsi="Segoe UI" w:cs="Segoe UI"/>
          <w:i/>
          <w:sz w:val="24"/>
          <w:szCs w:val="24"/>
        </w:rPr>
        <w:t>, asimismo, designó</w:t>
      </w:r>
      <w:r w:rsidRPr="00A8648E">
        <w:rPr>
          <w:rFonts w:ascii="Segoe UI" w:hAnsi="Segoe UI" w:cs="Segoe UI"/>
          <w:i/>
          <w:sz w:val="24"/>
          <w:szCs w:val="24"/>
        </w:rPr>
        <w:t xml:space="preserve"> a las Comisiones Edilicias de Hacienda</w:t>
      </w:r>
      <w:r w:rsidR="00131BD5">
        <w:rPr>
          <w:rFonts w:ascii="Segoe UI" w:hAnsi="Segoe UI" w:cs="Segoe UI"/>
          <w:i/>
          <w:sz w:val="24"/>
          <w:szCs w:val="24"/>
        </w:rPr>
        <w:t xml:space="preserve"> así como </w:t>
      </w:r>
      <w:r w:rsidRPr="00A8648E">
        <w:rPr>
          <w:rFonts w:ascii="Segoe UI" w:hAnsi="Segoe UI" w:cs="Segoe UI"/>
          <w:i/>
          <w:sz w:val="24"/>
          <w:szCs w:val="24"/>
        </w:rPr>
        <w:t>de Calles y Calzadas</w:t>
      </w:r>
      <w:r w:rsidR="00131BD5">
        <w:rPr>
          <w:rFonts w:ascii="Segoe UI" w:hAnsi="Segoe UI" w:cs="Segoe UI"/>
          <w:i/>
          <w:sz w:val="24"/>
          <w:szCs w:val="24"/>
        </w:rPr>
        <w:t>,</w:t>
      </w:r>
      <w:r w:rsidRPr="00A8648E">
        <w:rPr>
          <w:rFonts w:ascii="Segoe UI" w:hAnsi="Segoe UI" w:cs="Segoe UI"/>
          <w:i/>
          <w:sz w:val="24"/>
          <w:szCs w:val="24"/>
        </w:rPr>
        <w:t xml:space="preserve"> para qu</w:t>
      </w:r>
      <w:r w:rsidR="00131BD5">
        <w:rPr>
          <w:rFonts w:ascii="Segoe UI" w:hAnsi="Segoe UI" w:cs="Segoe UI"/>
          <w:i/>
          <w:sz w:val="24"/>
          <w:szCs w:val="24"/>
        </w:rPr>
        <w:t>e en coordinadamente</w:t>
      </w:r>
      <w:r w:rsidRPr="00A8648E">
        <w:rPr>
          <w:rFonts w:ascii="Segoe UI" w:hAnsi="Segoe UI" w:cs="Segoe UI"/>
          <w:i/>
          <w:sz w:val="24"/>
          <w:szCs w:val="24"/>
        </w:rPr>
        <w:t xml:space="preserve"> fungieran como Comisión Técnica Especializada en la realización de la licitación pública para a</w:t>
      </w:r>
      <w:r w:rsidR="00131BD5">
        <w:rPr>
          <w:rFonts w:ascii="Segoe UI" w:hAnsi="Segoe UI" w:cs="Segoe UI"/>
          <w:i/>
          <w:sz w:val="24"/>
          <w:szCs w:val="24"/>
        </w:rPr>
        <w:t>djudicar la concesión comentada;</w:t>
      </w:r>
      <w:r w:rsidRPr="00A8648E">
        <w:rPr>
          <w:rFonts w:ascii="Segoe UI" w:hAnsi="Segoe UI" w:cs="Segoe UI"/>
          <w:i/>
          <w:sz w:val="24"/>
          <w:szCs w:val="24"/>
        </w:rPr>
        <w:t xml:space="preserve"> con fecha dieciséis de julio del dos mil doce tuvo verificativo la Sesión de trabajo de Comisión Técnica Especializada por medio de la cual se notificaba el fallo de la licitación pública</w:t>
      </w:r>
      <w:r w:rsidR="00131BD5">
        <w:rPr>
          <w:rFonts w:ascii="Segoe UI" w:hAnsi="Segoe UI" w:cs="Segoe UI"/>
          <w:i/>
          <w:sz w:val="24"/>
          <w:szCs w:val="24"/>
        </w:rPr>
        <w:t>,</w:t>
      </w:r>
      <w:r w:rsidRPr="00A8648E">
        <w:rPr>
          <w:rFonts w:ascii="Segoe UI" w:hAnsi="Segoe UI" w:cs="Segoe UI"/>
          <w:i/>
          <w:sz w:val="24"/>
          <w:szCs w:val="24"/>
        </w:rPr>
        <w:t xml:space="preserve"> res</w:t>
      </w:r>
      <w:r w:rsidR="0036036C">
        <w:rPr>
          <w:rFonts w:ascii="Segoe UI" w:hAnsi="Segoe UI" w:cs="Segoe UI"/>
          <w:i/>
          <w:sz w:val="24"/>
          <w:szCs w:val="24"/>
        </w:rPr>
        <w:t>ultando ganadora de la adjudicación,</w:t>
      </w:r>
      <w:r w:rsidRPr="00A8648E">
        <w:rPr>
          <w:rFonts w:ascii="Segoe UI" w:hAnsi="Segoe UI" w:cs="Segoe UI"/>
          <w:i/>
          <w:sz w:val="24"/>
          <w:szCs w:val="24"/>
        </w:rPr>
        <w:t xml:space="preserve"> al ser la mejor propuesta y oferta económica</w:t>
      </w:r>
      <w:r w:rsidR="0036036C">
        <w:rPr>
          <w:rFonts w:ascii="Segoe UI" w:hAnsi="Segoe UI" w:cs="Segoe UI"/>
          <w:i/>
          <w:sz w:val="24"/>
          <w:szCs w:val="24"/>
        </w:rPr>
        <w:t>,</w:t>
      </w:r>
      <w:r w:rsidRPr="00A8648E">
        <w:rPr>
          <w:rFonts w:ascii="Segoe UI" w:hAnsi="Segoe UI" w:cs="Segoe UI"/>
          <w:i/>
          <w:sz w:val="24"/>
          <w:szCs w:val="24"/>
        </w:rPr>
        <w:t xml:space="preserve"> la empresa </w:t>
      </w:r>
      <w:r w:rsidRPr="0036036C">
        <w:rPr>
          <w:rFonts w:ascii="Segoe UI" w:hAnsi="Segoe UI" w:cs="Segoe UI"/>
          <w:i/>
          <w:sz w:val="24"/>
          <w:szCs w:val="24"/>
        </w:rPr>
        <w:t xml:space="preserve">Vector </w:t>
      </w:r>
      <w:proofErr w:type="spellStart"/>
      <w:r w:rsidRPr="0036036C">
        <w:rPr>
          <w:rFonts w:ascii="Segoe UI" w:hAnsi="Segoe UI" w:cs="Segoe UI"/>
          <w:i/>
          <w:sz w:val="24"/>
          <w:szCs w:val="24"/>
        </w:rPr>
        <w:t>Meters</w:t>
      </w:r>
      <w:proofErr w:type="spellEnd"/>
      <w:r w:rsidR="0036036C">
        <w:rPr>
          <w:rFonts w:ascii="Segoe UI" w:hAnsi="Segoe UI" w:cs="Segoe UI"/>
          <w:i/>
          <w:sz w:val="24"/>
          <w:szCs w:val="24"/>
        </w:rPr>
        <w:t xml:space="preserve">; </w:t>
      </w:r>
      <w:r w:rsidRPr="00A8648E">
        <w:rPr>
          <w:rFonts w:ascii="Segoe UI" w:hAnsi="Segoe UI" w:cs="Segoe UI"/>
          <w:i/>
          <w:sz w:val="24"/>
          <w:szCs w:val="24"/>
        </w:rPr>
        <w:t>en Sesión de Ayuntamiento de fecha treinta de octubre del dos mil doce</w:t>
      </w:r>
      <w:r w:rsidR="0036036C">
        <w:rPr>
          <w:rFonts w:ascii="Segoe UI" w:hAnsi="Segoe UI" w:cs="Segoe UI"/>
          <w:i/>
          <w:sz w:val="24"/>
          <w:szCs w:val="24"/>
        </w:rPr>
        <w:t>,</w:t>
      </w:r>
      <w:r w:rsidRPr="00A8648E">
        <w:rPr>
          <w:rFonts w:ascii="Segoe UI" w:hAnsi="Segoe UI" w:cs="Segoe UI"/>
          <w:i/>
          <w:sz w:val="24"/>
          <w:szCs w:val="24"/>
        </w:rPr>
        <w:t xml:space="preserve"> el Pleno aprobó el dictamen elaborado por la Comisión Técnica Especializada en la que se declaraba como adjudic</w:t>
      </w:r>
      <w:r w:rsidR="0036036C">
        <w:rPr>
          <w:rFonts w:ascii="Segoe UI" w:hAnsi="Segoe UI" w:cs="Segoe UI"/>
          <w:i/>
          <w:sz w:val="24"/>
          <w:szCs w:val="24"/>
        </w:rPr>
        <w:t>ada para presentar el servicio m</w:t>
      </w:r>
      <w:r w:rsidRPr="00A8648E">
        <w:rPr>
          <w:rFonts w:ascii="Segoe UI" w:hAnsi="Segoe UI" w:cs="Segoe UI"/>
          <w:i/>
          <w:sz w:val="24"/>
          <w:szCs w:val="24"/>
        </w:rPr>
        <w:t>unicipal de estacionamiento en la vía publica</w:t>
      </w:r>
      <w:r w:rsidR="0036036C">
        <w:rPr>
          <w:rFonts w:ascii="Segoe UI" w:hAnsi="Segoe UI" w:cs="Segoe UI"/>
          <w:i/>
          <w:sz w:val="24"/>
          <w:szCs w:val="24"/>
        </w:rPr>
        <w:t xml:space="preserve"> a</w:t>
      </w:r>
      <w:r w:rsidRPr="00A8648E">
        <w:rPr>
          <w:rFonts w:ascii="Segoe UI" w:hAnsi="Segoe UI" w:cs="Segoe UI"/>
          <w:i/>
          <w:sz w:val="24"/>
          <w:szCs w:val="24"/>
        </w:rPr>
        <w:t xml:space="preserve"> la empresa </w:t>
      </w:r>
      <w:r w:rsidRPr="0036036C">
        <w:rPr>
          <w:rFonts w:ascii="Segoe UI" w:hAnsi="Segoe UI" w:cs="Segoe UI"/>
          <w:i/>
          <w:sz w:val="24"/>
          <w:szCs w:val="24"/>
        </w:rPr>
        <w:t xml:space="preserve">Vector </w:t>
      </w:r>
      <w:proofErr w:type="spellStart"/>
      <w:r w:rsidRPr="0036036C">
        <w:rPr>
          <w:rFonts w:ascii="Segoe UI" w:hAnsi="Segoe UI" w:cs="Segoe UI"/>
          <w:i/>
          <w:sz w:val="24"/>
          <w:szCs w:val="24"/>
        </w:rPr>
        <w:t>Meters</w:t>
      </w:r>
      <w:proofErr w:type="spellEnd"/>
      <w:r w:rsidRPr="0036036C">
        <w:rPr>
          <w:rFonts w:ascii="Segoe UI" w:hAnsi="Segoe UI" w:cs="Segoe UI"/>
          <w:i/>
          <w:sz w:val="24"/>
          <w:szCs w:val="24"/>
        </w:rPr>
        <w:t xml:space="preserve"> S.A. de C.V.,</w:t>
      </w:r>
      <w:r w:rsidRPr="00A8648E">
        <w:rPr>
          <w:rFonts w:ascii="Segoe UI" w:hAnsi="Segoe UI" w:cs="Segoe UI"/>
          <w:i/>
          <w:sz w:val="24"/>
          <w:szCs w:val="24"/>
        </w:rPr>
        <w:t xml:space="preserve"> cabe mencionar que este asunto</w:t>
      </w:r>
      <w:r w:rsidR="0036036C">
        <w:rPr>
          <w:rFonts w:ascii="Segoe UI" w:hAnsi="Segoe UI" w:cs="Segoe UI"/>
          <w:i/>
          <w:sz w:val="24"/>
          <w:szCs w:val="24"/>
        </w:rPr>
        <w:t>,</w:t>
      </w:r>
      <w:r w:rsidRPr="00A8648E">
        <w:rPr>
          <w:rFonts w:ascii="Segoe UI" w:hAnsi="Segoe UI" w:cs="Segoe UI"/>
          <w:i/>
          <w:sz w:val="24"/>
          <w:szCs w:val="24"/>
        </w:rPr>
        <w:t xml:space="preserve"> aunque ya aprobado</w:t>
      </w:r>
      <w:r w:rsidR="0036036C">
        <w:rPr>
          <w:rFonts w:ascii="Segoe UI" w:hAnsi="Segoe UI" w:cs="Segoe UI"/>
          <w:i/>
          <w:sz w:val="24"/>
          <w:szCs w:val="24"/>
        </w:rPr>
        <w:t>,</w:t>
      </w:r>
      <w:r w:rsidRPr="00A8648E">
        <w:rPr>
          <w:rFonts w:ascii="Segoe UI" w:hAnsi="Segoe UI" w:cs="Segoe UI"/>
          <w:i/>
          <w:sz w:val="24"/>
          <w:szCs w:val="24"/>
        </w:rPr>
        <w:t xml:space="preserve"> había estado detenido</w:t>
      </w:r>
      <w:r w:rsidR="0036036C">
        <w:rPr>
          <w:rFonts w:ascii="Segoe UI" w:hAnsi="Segoe UI" w:cs="Segoe UI"/>
          <w:i/>
          <w:sz w:val="24"/>
          <w:szCs w:val="24"/>
        </w:rPr>
        <w:t>,</w:t>
      </w:r>
      <w:r w:rsidRPr="00A8648E">
        <w:rPr>
          <w:rFonts w:ascii="Segoe UI" w:hAnsi="Segoe UI" w:cs="Segoe UI"/>
          <w:i/>
          <w:sz w:val="24"/>
          <w:szCs w:val="24"/>
        </w:rPr>
        <w:t xml:space="preserve"> por eso se pone a su consideración el hecho de que se refrende el acuerdo de Ayuntamiento de fecha treinta de octubre del dos mil doce, les comento que dentro de la pr</w:t>
      </w:r>
      <w:r w:rsidR="0036036C">
        <w:rPr>
          <w:rFonts w:ascii="Segoe UI" w:hAnsi="Segoe UI" w:cs="Segoe UI"/>
          <w:i/>
          <w:sz w:val="24"/>
          <w:szCs w:val="24"/>
        </w:rPr>
        <w:t>opuesta económica aceptada no só</w:t>
      </w:r>
      <w:r w:rsidRPr="00A8648E">
        <w:rPr>
          <w:rFonts w:ascii="Segoe UI" w:hAnsi="Segoe UI" w:cs="Segoe UI"/>
          <w:i/>
          <w:sz w:val="24"/>
          <w:szCs w:val="24"/>
        </w:rPr>
        <w:t>lo se pone a consideración el hecho de concesionar el servicio</w:t>
      </w:r>
      <w:r w:rsidR="0036036C">
        <w:rPr>
          <w:rFonts w:ascii="Segoe UI" w:hAnsi="Segoe UI" w:cs="Segoe UI"/>
          <w:i/>
          <w:sz w:val="24"/>
          <w:szCs w:val="24"/>
        </w:rPr>
        <w:t>,</w:t>
      </w:r>
      <w:r w:rsidRPr="00A8648E">
        <w:rPr>
          <w:rFonts w:ascii="Segoe UI" w:hAnsi="Segoe UI" w:cs="Segoe UI"/>
          <w:i/>
          <w:sz w:val="24"/>
          <w:szCs w:val="24"/>
        </w:rPr>
        <w:t xml:space="preserve"> sino que</w:t>
      </w:r>
      <w:r w:rsidR="0036036C">
        <w:rPr>
          <w:rFonts w:ascii="Segoe UI" w:hAnsi="Segoe UI" w:cs="Segoe UI"/>
          <w:i/>
          <w:sz w:val="24"/>
          <w:szCs w:val="24"/>
        </w:rPr>
        <w:t>,</w:t>
      </w:r>
      <w:r w:rsidRPr="00A8648E">
        <w:rPr>
          <w:rFonts w:ascii="Segoe UI" w:hAnsi="Segoe UI" w:cs="Segoe UI"/>
          <w:i/>
          <w:sz w:val="24"/>
          <w:szCs w:val="24"/>
        </w:rPr>
        <w:t xml:space="preserve"> al ejecutarse el acto nos comprometemos a formalizar un patronato para que por medio de un fideicomiso bancario se reciban los</w:t>
      </w:r>
      <w:r w:rsidR="0036036C">
        <w:rPr>
          <w:rFonts w:ascii="Segoe UI" w:hAnsi="Segoe UI" w:cs="Segoe UI"/>
          <w:i/>
          <w:sz w:val="24"/>
          <w:szCs w:val="24"/>
        </w:rPr>
        <w:t xml:space="preserve"> recursos captados. V</w:t>
      </w:r>
      <w:r w:rsidRPr="00A8648E">
        <w:rPr>
          <w:rFonts w:ascii="Segoe UI" w:hAnsi="Segoe UI" w:cs="Segoe UI"/>
          <w:i/>
          <w:sz w:val="24"/>
          <w:szCs w:val="24"/>
        </w:rPr>
        <w:t>isto lo anterior procederíamos a los puntos de acuerdo, no sé si haya al</w:t>
      </w:r>
      <w:r w:rsidR="0036036C">
        <w:rPr>
          <w:rFonts w:ascii="Segoe UI" w:hAnsi="Segoe UI" w:cs="Segoe UI"/>
          <w:i/>
          <w:sz w:val="24"/>
          <w:szCs w:val="24"/>
        </w:rPr>
        <w:t>gún comentario antes</w:t>
      </w:r>
      <w:r w:rsidRPr="00A8648E">
        <w:rPr>
          <w:rFonts w:ascii="Segoe UI" w:hAnsi="Segoe UI" w:cs="Segoe UI"/>
          <w:i/>
          <w:sz w:val="24"/>
          <w:szCs w:val="24"/>
        </w:rPr>
        <w:t xml:space="preserve">, </w:t>
      </w:r>
      <w:r w:rsidR="0036036C">
        <w:rPr>
          <w:rFonts w:ascii="Segoe UI" w:hAnsi="Segoe UI" w:cs="Segoe UI"/>
          <w:i/>
          <w:sz w:val="24"/>
          <w:szCs w:val="24"/>
        </w:rPr>
        <w:t xml:space="preserve">yo nada más quisiera comentar que sería conveniente </w:t>
      </w:r>
      <w:r w:rsidRPr="00A8648E">
        <w:rPr>
          <w:rFonts w:ascii="Segoe UI" w:hAnsi="Segoe UI" w:cs="Segoe UI"/>
          <w:i/>
          <w:sz w:val="24"/>
          <w:szCs w:val="24"/>
        </w:rPr>
        <w:t>nada más ajustar los últimos detalles del contrato</w:t>
      </w:r>
      <w:r w:rsidR="0036036C">
        <w:rPr>
          <w:rFonts w:ascii="Segoe UI" w:hAnsi="Segoe UI" w:cs="Segoe UI"/>
          <w:i/>
          <w:sz w:val="24"/>
          <w:szCs w:val="24"/>
        </w:rPr>
        <w:t xml:space="preserve">. Los puntos de acuerdo a someterse a votación son los siguientes: - - - - - - - - - - - - - </w:t>
      </w:r>
    </w:p>
    <w:p w:rsidR="0036036C" w:rsidRDefault="0036036C" w:rsidP="0036036C">
      <w:pPr>
        <w:pStyle w:val="Sinespaciado"/>
        <w:spacing w:line="360" w:lineRule="auto"/>
        <w:ind w:left="-1985" w:right="2034"/>
        <w:jc w:val="both"/>
        <w:rPr>
          <w:rFonts w:ascii="Segoe UI" w:hAnsi="Segoe UI" w:cs="Segoe UI"/>
          <w:i/>
          <w:sz w:val="24"/>
          <w:szCs w:val="24"/>
        </w:rPr>
      </w:pPr>
    </w:p>
    <w:p w:rsidR="0036036C" w:rsidRPr="0036036C" w:rsidRDefault="0036036C" w:rsidP="0036036C">
      <w:pPr>
        <w:pStyle w:val="Sinespaciado"/>
        <w:spacing w:line="360" w:lineRule="auto"/>
        <w:ind w:left="-1985" w:right="2034"/>
        <w:jc w:val="both"/>
        <w:rPr>
          <w:rFonts w:ascii="Segoe UI" w:hAnsi="Segoe UI" w:cs="Segoe UI"/>
          <w:i/>
          <w:sz w:val="24"/>
          <w:szCs w:val="24"/>
        </w:rPr>
      </w:pPr>
      <w:r w:rsidRPr="0036036C">
        <w:rPr>
          <w:rFonts w:ascii="Segoe UI" w:hAnsi="Segoe UI" w:cs="Segoe UI"/>
          <w:b/>
          <w:i/>
          <w:sz w:val="24"/>
          <w:szCs w:val="24"/>
        </w:rPr>
        <w:t>PRIMERO.-</w:t>
      </w:r>
      <w:r w:rsidRPr="0036036C">
        <w:rPr>
          <w:rFonts w:ascii="Segoe UI" w:hAnsi="Segoe UI" w:cs="Segoe UI"/>
          <w:i/>
          <w:sz w:val="24"/>
          <w:szCs w:val="24"/>
        </w:rPr>
        <w:t xml:space="preserve"> El Ayuntamiento de Ocotlán, Jalisco, ratifica el acuerdo de Pleno de fecha 30 treinta de octubre de 2012 dos mil doce, referente al fallo de convocatoria pública de la licitación para la concesión del servicio público municipal de estacionamiento en  la vía pública.</w:t>
      </w:r>
      <w:r>
        <w:rPr>
          <w:rFonts w:ascii="Segoe UI" w:hAnsi="Segoe UI" w:cs="Segoe UI"/>
          <w:i/>
          <w:sz w:val="24"/>
          <w:szCs w:val="24"/>
        </w:rPr>
        <w:t xml:space="preserve"> - - - - - - - - - - - - - - - - - - - - - - - - - - - - - - -</w:t>
      </w:r>
    </w:p>
    <w:p w:rsidR="0036036C" w:rsidRPr="0036036C" w:rsidRDefault="0036036C" w:rsidP="0036036C">
      <w:pPr>
        <w:pStyle w:val="Sinespaciado"/>
        <w:spacing w:line="360" w:lineRule="auto"/>
        <w:ind w:left="-1985" w:right="2034"/>
        <w:jc w:val="both"/>
        <w:rPr>
          <w:rFonts w:ascii="Segoe UI" w:hAnsi="Segoe UI" w:cs="Segoe UI"/>
          <w:i/>
          <w:sz w:val="24"/>
          <w:szCs w:val="24"/>
        </w:rPr>
      </w:pPr>
    </w:p>
    <w:p w:rsidR="0036036C" w:rsidRPr="0036036C" w:rsidRDefault="0036036C" w:rsidP="0036036C">
      <w:pPr>
        <w:pStyle w:val="Sinespaciado"/>
        <w:spacing w:line="360" w:lineRule="auto"/>
        <w:ind w:left="-1985" w:right="2034"/>
        <w:jc w:val="both"/>
        <w:rPr>
          <w:rFonts w:ascii="Segoe UI" w:hAnsi="Segoe UI" w:cs="Segoe UI"/>
          <w:i/>
          <w:sz w:val="24"/>
          <w:szCs w:val="24"/>
        </w:rPr>
      </w:pPr>
      <w:r w:rsidRPr="0036036C">
        <w:rPr>
          <w:rFonts w:ascii="Segoe UI" w:hAnsi="Segoe UI" w:cs="Segoe UI"/>
          <w:b/>
          <w:i/>
          <w:sz w:val="24"/>
          <w:szCs w:val="24"/>
        </w:rPr>
        <w:t>SEGUNDO.-</w:t>
      </w:r>
      <w:r w:rsidRPr="0036036C">
        <w:rPr>
          <w:rFonts w:ascii="Segoe UI" w:hAnsi="Segoe UI" w:cs="Segoe UI"/>
          <w:i/>
          <w:sz w:val="24"/>
          <w:szCs w:val="24"/>
        </w:rPr>
        <w:t xml:space="preserve"> Se instruye a la Sindicatura Municipal a efectos de estudiar y llevar a cabo la preparación de los instrumentos legales materia de la concesión del servicio público municipal de estacionamiento en  la vía pública.</w:t>
      </w:r>
      <w:r>
        <w:rPr>
          <w:rFonts w:ascii="Segoe UI" w:hAnsi="Segoe UI" w:cs="Segoe UI"/>
          <w:i/>
          <w:sz w:val="24"/>
          <w:szCs w:val="24"/>
        </w:rPr>
        <w:t xml:space="preserve">” - - - - - - - - - - - - - - - - - </w:t>
      </w:r>
    </w:p>
    <w:p w:rsidR="00A8648E" w:rsidRPr="00A8648E" w:rsidRDefault="00A8648E" w:rsidP="00A8648E">
      <w:pPr>
        <w:pStyle w:val="Sinespaciado"/>
        <w:spacing w:line="360" w:lineRule="auto"/>
        <w:jc w:val="both"/>
        <w:rPr>
          <w:rFonts w:ascii="Segoe UI" w:eastAsia="Calibri" w:hAnsi="Segoe UI" w:cs="Segoe UI"/>
          <w:sz w:val="24"/>
          <w:szCs w:val="24"/>
          <w:lang w:eastAsia="es-ES"/>
        </w:rPr>
      </w:pPr>
    </w:p>
    <w:p w:rsidR="0036036C" w:rsidRDefault="00A8648E" w:rsidP="0036036C">
      <w:pPr>
        <w:pStyle w:val="Sinespaciado"/>
        <w:spacing w:line="360" w:lineRule="auto"/>
        <w:ind w:left="-1985" w:right="2034"/>
        <w:jc w:val="both"/>
        <w:rPr>
          <w:rFonts w:ascii="Segoe UI" w:eastAsia="Calibri" w:hAnsi="Segoe UI" w:cs="Segoe UI"/>
          <w:sz w:val="24"/>
          <w:szCs w:val="24"/>
          <w:lang w:eastAsia="es-ES"/>
        </w:rPr>
      </w:pPr>
      <w:r w:rsidRPr="00A8648E">
        <w:rPr>
          <w:rFonts w:ascii="Segoe UI" w:eastAsia="Calibri" w:hAnsi="Segoe UI" w:cs="Segoe UI"/>
          <w:sz w:val="24"/>
          <w:szCs w:val="24"/>
          <w:lang w:eastAsia="es-ES"/>
        </w:rPr>
        <w:t xml:space="preserve">Quedando en el </w:t>
      </w:r>
      <w:r w:rsidRPr="0036036C">
        <w:rPr>
          <w:rFonts w:ascii="Segoe UI" w:eastAsia="Calibri" w:hAnsi="Segoe UI" w:cs="Segoe UI"/>
          <w:b/>
          <w:sz w:val="24"/>
          <w:szCs w:val="24"/>
          <w:lang w:eastAsia="es-ES"/>
        </w:rPr>
        <w:t>tercer punto</w:t>
      </w:r>
      <w:r w:rsidRPr="00A8648E">
        <w:rPr>
          <w:rFonts w:ascii="Segoe UI" w:eastAsia="Calibri" w:hAnsi="Segoe UI" w:cs="Segoe UI"/>
          <w:sz w:val="24"/>
          <w:szCs w:val="24"/>
          <w:lang w:eastAsia="es-ES"/>
        </w:rPr>
        <w:t xml:space="preserve"> del orden del día, </w:t>
      </w:r>
      <w:r w:rsidR="0036036C">
        <w:rPr>
          <w:rFonts w:ascii="Segoe UI" w:eastAsia="Calibri" w:hAnsi="Segoe UI" w:cs="Segoe UI"/>
          <w:b/>
          <w:sz w:val="24"/>
          <w:szCs w:val="24"/>
          <w:lang w:eastAsia="es-ES"/>
        </w:rPr>
        <w:t>APROBADO</w:t>
      </w:r>
      <w:r w:rsidRPr="00A8648E">
        <w:rPr>
          <w:rFonts w:ascii="Segoe UI" w:eastAsia="Calibri" w:hAnsi="Segoe UI" w:cs="Segoe UI"/>
          <w:b/>
          <w:sz w:val="24"/>
          <w:szCs w:val="24"/>
          <w:lang w:eastAsia="es-ES"/>
        </w:rPr>
        <w:t xml:space="preserve"> POR </w:t>
      </w:r>
      <w:r w:rsidR="0036036C">
        <w:rPr>
          <w:rFonts w:ascii="Segoe UI" w:eastAsia="Calibri" w:hAnsi="Segoe UI" w:cs="Segoe UI"/>
          <w:b/>
          <w:sz w:val="24"/>
          <w:szCs w:val="24"/>
          <w:lang w:eastAsia="es-ES"/>
        </w:rPr>
        <w:t>MAYORÍA</w:t>
      </w:r>
      <w:r w:rsidRPr="00A8648E">
        <w:rPr>
          <w:rFonts w:ascii="Segoe UI" w:eastAsia="Calibri" w:hAnsi="Segoe UI" w:cs="Segoe UI"/>
          <w:sz w:val="24"/>
          <w:szCs w:val="24"/>
          <w:lang w:eastAsia="es-ES"/>
        </w:rPr>
        <w:t xml:space="preserve"> </w:t>
      </w:r>
      <w:r w:rsidR="0036036C">
        <w:rPr>
          <w:rFonts w:ascii="Segoe UI" w:eastAsia="Calibri" w:hAnsi="Segoe UI" w:cs="Segoe UI"/>
          <w:sz w:val="24"/>
          <w:szCs w:val="24"/>
          <w:lang w:eastAsia="es-ES"/>
        </w:rPr>
        <w:t xml:space="preserve">de los asistentes, con el voto favorable de once de los asistentes y la abstención del Presidente Municipal, C. Paulo Gabriel Hernández </w:t>
      </w:r>
      <w:proofErr w:type="spellStart"/>
      <w:r w:rsidR="0036036C">
        <w:rPr>
          <w:rFonts w:ascii="Segoe UI" w:eastAsia="Calibri" w:hAnsi="Segoe UI" w:cs="Segoe UI"/>
          <w:sz w:val="24"/>
          <w:szCs w:val="24"/>
          <w:lang w:eastAsia="es-ES"/>
        </w:rPr>
        <w:t>Hernández</w:t>
      </w:r>
      <w:proofErr w:type="spellEnd"/>
      <w:r w:rsidRPr="00A8648E">
        <w:rPr>
          <w:rFonts w:ascii="Segoe UI" w:eastAsia="Calibri" w:hAnsi="Segoe UI" w:cs="Segoe UI"/>
          <w:sz w:val="24"/>
          <w:szCs w:val="24"/>
          <w:lang w:eastAsia="es-ES"/>
        </w:rPr>
        <w:t xml:space="preserve">:- - - </w:t>
      </w:r>
      <w:r w:rsidR="0036036C">
        <w:rPr>
          <w:rFonts w:ascii="Segoe UI" w:eastAsia="Calibri" w:hAnsi="Segoe UI" w:cs="Segoe UI"/>
          <w:sz w:val="24"/>
          <w:szCs w:val="24"/>
          <w:lang w:eastAsia="es-ES"/>
        </w:rPr>
        <w:t xml:space="preserve">- - - - - - - - - - - </w:t>
      </w:r>
    </w:p>
    <w:tbl>
      <w:tblPr>
        <w:tblStyle w:val="Tablaconcuadrcula"/>
        <w:tblW w:w="8849" w:type="dxa"/>
        <w:tblLayout w:type="fixed"/>
        <w:tblLook w:val="04A0" w:firstRow="1" w:lastRow="0" w:firstColumn="1" w:lastColumn="0" w:noHBand="0" w:noVBand="1"/>
      </w:tblPr>
      <w:tblGrid>
        <w:gridCol w:w="709"/>
        <w:gridCol w:w="5447"/>
        <w:gridCol w:w="2693"/>
      </w:tblGrid>
      <w:tr w:rsidR="0036036C" w:rsidRPr="004249A3" w:rsidTr="008C4E74">
        <w:tc>
          <w:tcPr>
            <w:tcW w:w="709" w:type="dxa"/>
            <w:tcBorders>
              <w:top w:val="single" w:sz="4" w:space="0" w:color="auto"/>
              <w:left w:val="single" w:sz="4" w:space="0" w:color="auto"/>
              <w:bottom w:val="single" w:sz="4" w:space="0" w:color="auto"/>
              <w:right w:val="single" w:sz="4" w:space="0" w:color="auto"/>
            </w:tcBorders>
          </w:tcPr>
          <w:p w:rsidR="0036036C" w:rsidRPr="004249A3" w:rsidRDefault="0036036C" w:rsidP="008C4E74">
            <w:pPr>
              <w:pStyle w:val="Sinespaciado"/>
              <w:spacing w:line="360" w:lineRule="auto"/>
              <w:jc w:val="center"/>
              <w:rPr>
                <w:rFonts w:ascii="Segoe UI" w:hAnsi="Segoe UI" w:cs="Segoe UI"/>
                <w:b/>
              </w:rPr>
            </w:pPr>
            <w:r w:rsidRPr="004249A3">
              <w:rPr>
                <w:rFonts w:ascii="Segoe UI" w:hAnsi="Segoe UI" w:cs="Segoe UI"/>
                <w:b/>
              </w:rPr>
              <w:lastRenderedPageBreak/>
              <w:t>No.</w:t>
            </w:r>
          </w:p>
        </w:tc>
        <w:tc>
          <w:tcPr>
            <w:tcW w:w="5447" w:type="dxa"/>
            <w:tcBorders>
              <w:top w:val="single" w:sz="4" w:space="0" w:color="auto"/>
              <w:left w:val="single" w:sz="4" w:space="0" w:color="auto"/>
              <w:bottom w:val="single" w:sz="4" w:space="0" w:color="auto"/>
              <w:right w:val="single" w:sz="4" w:space="0" w:color="auto"/>
            </w:tcBorders>
            <w:hideMark/>
          </w:tcPr>
          <w:p w:rsidR="0036036C" w:rsidRPr="004249A3" w:rsidRDefault="0036036C" w:rsidP="008C4E74">
            <w:pPr>
              <w:pStyle w:val="Sinespaciado"/>
              <w:spacing w:line="360" w:lineRule="auto"/>
              <w:jc w:val="center"/>
              <w:rPr>
                <w:rFonts w:ascii="Segoe UI" w:hAnsi="Segoe UI" w:cs="Segoe UI"/>
                <w:b/>
              </w:rPr>
            </w:pPr>
            <w:r w:rsidRPr="004249A3">
              <w:rPr>
                <w:rFonts w:ascii="Segoe UI" w:hAnsi="Segoe UI" w:cs="Segoe UI"/>
                <w:b/>
              </w:rPr>
              <w:t>Nombre</w:t>
            </w:r>
          </w:p>
        </w:tc>
        <w:tc>
          <w:tcPr>
            <w:tcW w:w="2693" w:type="dxa"/>
            <w:tcBorders>
              <w:top w:val="single" w:sz="4" w:space="0" w:color="auto"/>
              <w:left w:val="single" w:sz="4" w:space="0" w:color="auto"/>
              <w:bottom w:val="single" w:sz="4" w:space="0" w:color="auto"/>
              <w:right w:val="single" w:sz="4" w:space="0" w:color="auto"/>
            </w:tcBorders>
            <w:hideMark/>
          </w:tcPr>
          <w:p w:rsidR="0036036C" w:rsidRPr="004249A3" w:rsidRDefault="0036036C" w:rsidP="008C4E74">
            <w:pPr>
              <w:pStyle w:val="Sinespaciado"/>
              <w:spacing w:line="360" w:lineRule="auto"/>
              <w:jc w:val="center"/>
              <w:rPr>
                <w:rFonts w:ascii="Segoe UI" w:hAnsi="Segoe UI" w:cs="Segoe UI"/>
                <w:b/>
              </w:rPr>
            </w:pPr>
            <w:r>
              <w:rPr>
                <w:rFonts w:ascii="Segoe UI" w:hAnsi="Segoe UI" w:cs="Segoe UI"/>
                <w:b/>
              </w:rPr>
              <w:t>Voto</w:t>
            </w:r>
          </w:p>
        </w:tc>
      </w:tr>
      <w:tr w:rsidR="0036036C" w:rsidRPr="004249A3" w:rsidTr="008C4E74">
        <w:tc>
          <w:tcPr>
            <w:tcW w:w="709" w:type="dxa"/>
            <w:tcBorders>
              <w:top w:val="single" w:sz="4" w:space="0" w:color="auto"/>
              <w:left w:val="single" w:sz="4" w:space="0" w:color="auto"/>
              <w:bottom w:val="single" w:sz="4" w:space="0" w:color="auto"/>
              <w:right w:val="single" w:sz="4" w:space="0" w:color="auto"/>
            </w:tcBorders>
          </w:tcPr>
          <w:p w:rsidR="0036036C" w:rsidRPr="004249A3" w:rsidRDefault="0036036C" w:rsidP="008C4E74">
            <w:pPr>
              <w:pStyle w:val="Sinespaciado"/>
              <w:spacing w:line="360" w:lineRule="auto"/>
              <w:jc w:val="center"/>
              <w:rPr>
                <w:rFonts w:ascii="Segoe UI" w:hAnsi="Segoe UI" w:cs="Segoe UI"/>
              </w:rPr>
            </w:pPr>
            <w:r>
              <w:rPr>
                <w:rFonts w:ascii="Segoe UI" w:hAnsi="Segoe UI" w:cs="Segoe UI"/>
              </w:rPr>
              <w:t>1</w:t>
            </w:r>
          </w:p>
        </w:tc>
        <w:tc>
          <w:tcPr>
            <w:tcW w:w="5447" w:type="dxa"/>
            <w:tcBorders>
              <w:top w:val="single" w:sz="4" w:space="0" w:color="auto"/>
              <w:left w:val="single" w:sz="4" w:space="0" w:color="auto"/>
              <w:bottom w:val="single" w:sz="4" w:space="0" w:color="auto"/>
              <w:right w:val="single" w:sz="4" w:space="0" w:color="auto"/>
            </w:tcBorders>
            <w:hideMark/>
          </w:tcPr>
          <w:p w:rsidR="0036036C" w:rsidRPr="004249A3" w:rsidRDefault="0036036C" w:rsidP="008C4E74">
            <w:pPr>
              <w:pStyle w:val="Sinespaciado"/>
              <w:spacing w:line="360" w:lineRule="auto"/>
              <w:jc w:val="center"/>
              <w:rPr>
                <w:rFonts w:ascii="Segoe UI" w:hAnsi="Segoe UI" w:cs="Segoe UI"/>
              </w:rPr>
            </w:pPr>
            <w:r w:rsidRPr="004249A3">
              <w:rPr>
                <w:rFonts w:ascii="Segoe UI" w:hAnsi="Segoe UI" w:cs="Segoe UI"/>
              </w:rPr>
              <w:t xml:space="preserve">C. Paulo Gabriel Hernández </w:t>
            </w:r>
            <w:proofErr w:type="spellStart"/>
            <w:r w:rsidRPr="004249A3">
              <w:rPr>
                <w:rFonts w:ascii="Segoe UI" w:hAnsi="Segoe UI" w:cs="Segoe UI"/>
              </w:rPr>
              <w:t>Hernández</w:t>
            </w:r>
            <w:proofErr w:type="spellEnd"/>
            <w:r w:rsidRPr="004249A3">
              <w:rPr>
                <w:rFonts w:ascii="Segoe UI" w:hAnsi="Segoe UI" w:cs="Segoe UI"/>
              </w:rPr>
              <w:t>.</w:t>
            </w:r>
          </w:p>
        </w:tc>
        <w:tc>
          <w:tcPr>
            <w:tcW w:w="2693" w:type="dxa"/>
            <w:tcBorders>
              <w:top w:val="single" w:sz="4" w:space="0" w:color="auto"/>
              <w:left w:val="single" w:sz="4" w:space="0" w:color="auto"/>
              <w:bottom w:val="single" w:sz="4" w:space="0" w:color="auto"/>
              <w:right w:val="single" w:sz="4" w:space="0" w:color="auto"/>
            </w:tcBorders>
          </w:tcPr>
          <w:p w:rsidR="0036036C" w:rsidRPr="004249A3" w:rsidRDefault="00DC43AD" w:rsidP="008C4E74">
            <w:pPr>
              <w:pStyle w:val="Sinespaciado"/>
              <w:spacing w:line="360" w:lineRule="auto"/>
              <w:jc w:val="center"/>
              <w:rPr>
                <w:rFonts w:ascii="Segoe UI" w:hAnsi="Segoe UI" w:cs="Segoe UI"/>
              </w:rPr>
            </w:pPr>
            <w:r>
              <w:rPr>
                <w:rFonts w:ascii="Segoe UI" w:hAnsi="Segoe UI" w:cs="Segoe UI"/>
              </w:rPr>
              <w:t>Abstención</w:t>
            </w:r>
          </w:p>
        </w:tc>
      </w:tr>
      <w:tr w:rsidR="0036036C" w:rsidRPr="004249A3" w:rsidTr="008C4E74">
        <w:tc>
          <w:tcPr>
            <w:tcW w:w="709" w:type="dxa"/>
            <w:tcBorders>
              <w:top w:val="single" w:sz="4" w:space="0" w:color="auto"/>
              <w:left w:val="single" w:sz="4" w:space="0" w:color="auto"/>
              <w:bottom w:val="single" w:sz="4" w:space="0" w:color="auto"/>
              <w:right w:val="single" w:sz="4" w:space="0" w:color="auto"/>
            </w:tcBorders>
          </w:tcPr>
          <w:p w:rsidR="0036036C" w:rsidRPr="004249A3" w:rsidRDefault="0036036C" w:rsidP="008C4E74">
            <w:pPr>
              <w:pStyle w:val="Sinespaciado"/>
              <w:spacing w:line="360" w:lineRule="auto"/>
              <w:jc w:val="center"/>
              <w:rPr>
                <w:rFonts w:ascii="Segoe UI" w:hAnsi="Segoe UI" w:cs="Segoe UI"/>
              </w:rPr>
            </w:pPr>
            <w:r>
              <w:rPr>
                <w:rFonts w:ascii="Segoe UI" w:hAnsi="Segoe UI" w:cs="Segoe UI"/>
              </w:rPr>
              <w:t>2</w:t>
            </w:r>
          </w:p>
        </w:tc>
        <w:tc>
          <w:tcPr>
            <w:tcW w:w="5447" w:type="dxa"/>
            <w:tcBorders>
              <w:top w:val="single" w:sz="4" w:space="0" w:color="auto"/>
              <w:left w:val="single" w:sz="4" w:space="0" w:color="auto"/>
              <w:bottom w:val="single" w:sz="4" w:space="0" w:color="auto"/>
              <w:right w:val="single" w:sz="4" w:space="0" w:color="auto"/>
            </w:tcBorders>
            <w:hideMark/>
          </w:tcPr>
          <w:p w:rsidR="0036036C" w:rsidRPr="004249A3" w:rsidRDefault="0036036C" w:rsidP="008C4E74">
            <w:pPr>
              <w:pStyle w:val="Sinespaciado"/>
              <w:spacing w:line="360" w:lineRule="auto"/>
              <w:jc w:val="center"/>
              <w:rPr>
                <w:rFonts w:ascii="Segoe UI" w:hAnsi="Segoe UI" w:cs="Segoe UI"/>
              </w:rPr>
            </w:pPr>
            <w:r w:rsidRPr="004249A3">
              <w:rPr>
                <w:rFonts w:ascii="Segoe UI" w:hAnsi="Segoe UI" w:cs="Segoe UI"/>
              </w:rPr>
              <w:t>C. Lilia Denisse Chávez Ochoa</w:t>
            </w:r>
          </w:p>
        </w:tc>
        <w:tc>
          <w:tcPr>
            <w:tcW w:w="2693" w:type="dxa"/>
            <w:tcBorders>
              <w:top w:val="single" w:sz="4" w:space="0" w:color="auto"/>
              <w:left w:val="single" w:sz="4" w:space="0" w:color="auto"/>
              <w:bottom w:val="single" w:sz="4" w:space="0" w:color="auto"/>
              <w:right w:val="single" w:sz="4" w:space="0" w:color="auto"/>
            </w:tcBorders>
          </w:tcPr>
          <w:p w:rsidR="0036036C" w:rsidRPr="004249A3" w:rsidRDefault="0036036C" w:rsidP="008C4E74">
            <w:pPr>
              <w:pStyle w:val="Sinespaciado"/>
              <w:spacing w:line="360" w:lineRule="auto"/>
              <w:jc w:val="center"/>
              <w:rPr>
                <w:rFonts w:ascii="Segoe UI" w:hAnsi="Segoe UI" w:cs="Segoe UI"/>
              </w:rPr>
            </w:pPr>
            <w:r>
              <w:rPr>
                <w:rFonts w:ascii="Segoe UI" w:hAnsi="Segoe UI" w:cs="Segoe UI"/>
              </w:rPr>
              <w:t>A favor</w:t>
            </w:r>
          </w:p>
        </w:tc>
      </w:tr>
      <w:tr w:rsidR="0036036C" w:rsidRPr="004249A3" w:rsidTr="008C4E74">
        <w:tc>
          <w:tcPr>
            <w:tcW w:w="709" w:type="dxa"/>
            <w:tcBorders>
              <w:top w:val="single" w:sz="4" w:space="0" w:color="auto"/>
              <w:left w:val="single" w:sz="4" w:space="0" w:color="auto"/>
              <w:bottom w:val="single" w:sz="4" w:space="0" w:color="auto"/>
              <w:right w:val="single" w:sz="4" w:space="0" w:color="auto"/>
            </w:tcBorders>
          </w:tcPr>
          <w:p w:rsidR="0036036C" w:rsidRPr="004249A3" w:rsidRDefault="0036036C" w:rsidP="008C4E74">
            <w:pPr>
              <w:pStyle w:val="Sinespaciado"/>
              <w:spacing w:line="360" w:lineRule="auto"/>
              <w:jc w:val="center"/>
              <w:rPr>
                <w:rFonts w:ascii="Segoe UI" w:hAnsi="Segoe UI" w:cs="Segoe UI"/>
              </w:rPr>
            </w:pPr>
            <w:r>
              <w:rPr>
                <w:rFonts w:ascii="Segoe UI" w:hAnsi="Segoe UI" w:cs="Segoe UI"/>
              </w:rPr>
              <w:t>3</w:t>
            </w:r>
          </w:p>
        </w:tc>
        <w:tc>
          <w:tcPr>
            <w:tcW w:w="5447" w:type="dxa"/>
            <w:tcBorders>
              <w:top w:val="single" w:sz="4" w:space="0" w:color="auto"/>
              <w:left w:val="single" w:sz="4" w:space="0" w:color="auto"/>
              <w:bottom w:val="single" w:sz="4" w:space="0" w:color="auto"/>
              <w:right w:val="single" w:sz="4" w:space="0" w:color="auto"/>
            </w:tcBorders>
            <w:hideMark/>
          </w:tcPr>
          <w:p w:rsidR="0036036C" w:rsidRPr="004249A3" w:rsidRDefault="0036036C" w:rsidP="008C4E74">
            <w:pPr>
              <w:pStyle w:val="Sinespaciado"/>
              <w:spacing w:line="360" w:lineRule="auto"/>
              <w:jc w:val="center"/>
              <w:rPr>
                <w:rFonts w:ascii="Segoe UI" w:hAnsi="Segoe UI" w:cs="Segoe UI"/>
              </w:rPr>
            </w:pPr>
            <w:r w:rsidRPr="004249A3">
              <w:rPr>
                <w:rFonts w:ascii="Segoe UI" w:hAnsi="Segoe UI" w:cs="Segoe UI"/>
              </w:rPr>
              <w:t>C. José De Jesús Cervantes Flores</w:t>
            </w:r>
          </w:p>
        </w:tc>
        <w:tc>
          <w:tcPr>
            <w:tcW w:w="2693" w:type="dxa"/>
            <w:tcBorders>
              <w:top w:val="single" w:sz="4" w:space="0" w:color="auto"/>
              <w:left w:val="single" w:sz="4" w:space="0" w:color="auto"/>
              <w:bottom w:val="single" w:sz="4" w:space="0" w:color="auto"/>
              <w:right w:val="single" w:sz="4" w:space="0" w:color="auto"/>
            </w:tcBorders>
          </w:tcPr>
          <w:p w:rsidR="0036036C" w:rsidRPr="004249A3" w:rsidRDefault="0036036C" w:rsidP="008C4E74">
            <w:pPr>
              <w:pStyle w:val="Sinespaciado"/>
              <w:spacing w:line="360" w:lineRule="auto"/>
              <w:jc w:val="center"/>
              <w:rPr>
                <w:rFonts w:ascii="Segoe UI" w:hAnsi="Segoe UI" w:cs="Segoe UI"/>
              </w:rPr>
            </w:pPr>
            <w:r>
              <w:rPr>
                <w:rFonts w:ascii="Segoe UI" w:hAnsi="Segoe UI" w:cs="Segoe UI"/>
              </w:rPr>
              <w:t>A favor</w:t>
            </w:r>
          </w:p>
        </w:tc>
      </w:tr>
      <w:tr w:rsidR="0036036C" w:rsidRPr="004249A3" w:rsidTr="008C4E74">
        <w:tc>
          <w:tcPr>
            <w:tcW w:w="709" w:type="dxa"/>
            <w:tcBorders>
              <w:top w:val="single" w:sz="4" w:space="0" w:color="auto"/>
              <w:left w:val="single" w:sz="4" w:space="0" w:color="auto"/>
              <w:bottom w:val="single" w:sz="4" w:space="0" w:color="auto"/>
              <w:right w:val="single" w:sz="4" w:space="0" w:color="auto"/>
            </w:tcBorders>
          </w:tcPr>
          <w:p w:rsidR="0036036C" w:rsidRPr="004249A3" w:rsidRDefault="0036036C" w:rsidP="008C4E74">
            <w:pPr>
              <w:pStyle w:val="Sinespaciado"/>
              <w:spacing w:line="360" w:lineRule="auto"/>
              <w:jc w:val="center"/>
              <w:rPr>
                <w:rFonts w:ascii="Segoe UI" w:hAnsi="Segoe UI" w:cs="Segoe UI"/>
              </w:rPr>
            </w:pPr>
            <w:r>
              <w:rPr>
                <w:rFonts w:ascii="Segoe UI" w:hAnsi="Segoe UI" w:cs="Segoe UI"/>
              </w:rPr>
              <w:t>4</w:t>
            </w:r>
          </w:p>
        </w:tc>
        <w:tc>
          <w:tcPr>
            <w:tcW w:w="5447" w:type="dxa"/>
            <w:tcBorders>
              <w:top w:val="single" w:sz="4" w:space="0" w:color="auto"/>
              <w:left w:val="single" w:sz="4" w:space="0" w:color="auto"/>
              <w:bottom w:val="single" w:sz="4" w:space="0" w:color="auto"/>
              <w:right w:val="single" w:sz="4" w:space="0" w:color="auto"/>
            </w:tcBorders>
            <w:hideMark/>
          </w:tcPr>
          <w:p w:rsidR="0036036C" w:rsidRPr="004249A3" w:rsidRDefault="0036036C" w:rsidP="008C4E74">
            <w:pPr>
              <w:pStyle w:val="Sinespaciado"/>
              <w:spacing w:line="360" w:lineRule="auto"/>
              <w:jc w:val="center"/>
              <w:rPr>
                <w:rFonts w:ascii="Segoe UI" w:hAnsi="Segoe UI" w:cs="Segoe UI"/>
              </w:rPr>
            </w:pPr>
            <w:r w:rsidRPr="004249A3">
              <w:rPr>
                <w:rFonts w:ascii="Segoe UI" w:hAnsi="Segoe UI" w:cs="Segoe UI"/>
              </w:rPr>
              <w:t>C. Vivian Karina Flores González</w:t>
            </w:r>
          </w:p>
        </w:tc>
        <w:tc>
          <w:tcPr>
            <w:tcW w:w="2693" w:type="dxa"/>
            <w:tcBorders>
              <w:top w:val="single" w:sz="4" w:space="0" w:color="auto"/>
              <w:left w:val="single" w:sz="4" w:space="0" w:color="auto"/>
              <w:bottom w:val="single" w:sz="4" w:space="0" w:color="auto"/>
              <w:right w:val="single" w:sz="4" w:space="0" w:color="auto"/>
            </w:tcBorders>
          </w:tcPr>
          <w:p w:rsidR="0036036C" w:rsidRPr="004249A3" w:rsidRDefault="0036036C" w:rsidP="008C4E74">
            <w:pPr>
              <w:pStyle w:val="Sinespaciado"/>
              <w:spacing w:line="360" w:lineRule="auto"/>
              <w:jc w:val="center"/>
              <w:rPr>
                <w:rFonts w:ascii="Segoe UI" w:hAnsi="Segoe UI" w:cs="Segoe UI"/>
              </w:rPr>
            </w:pPr>
            <w:r>
              <w:rPr>
                <w:rFonts w:ascii="Segoe UI" w:hAnsi="Segoe UI" w:cs="Segoe UI"/>
              </w:rPr>
              <w:t>A favor</w:t>
            </w:r>
          </w:p>
        </w:tc>
      </w:tr>
      <w:tr w:rsidR="0036036C" w:rsidRPr="004249A3" w:rsidTr="008C4E74">
        <w:tc>
          <w:tcPr>
            <w:tcW w:w="709" w:type="dxa"/>
            <w:tcBorders>
              <w:top w:val="single" w:sz="4" w:space="0" w:color="auto"/>
              <w:left w:val="single" w:sz="4" w:space="0" w:color="auto"/>
              <w:bottom w:val="single" w:sz="4" w:space="0" w:color="auto"/>
              <w:right w:val="single" w:sz="4" w:space="0" w:color="auto"/>
            </w:tcBorders>
          </w:tcPr>
          <w:p w:rsidR="0036036C" w:rsidRPr="004249A3" w:rsidRDefault="0036036C" w:rsidP="008C4E74">
            <w:pPr>
              <w:pStyle w:val="Sinespaciado"/>
              <w:spacing w:line="360" w:lineRule="auto"/>
              <w:jc w:val="center"/>
              <w:rPr>
                <w:rFonts w:ascii="Segoe UI" w:hAnsi="Segoe UI" w:cs="Segoe UI"/>
              </w:rPr>
            </w:pPr>
            <w:r>
              <w:rPr>
                <w:rFonts w:ascii="Segoe UI" w:hAnsi="Segoe UI" w:cs="Segoe UI"/>
              </w:rPr>
              <w:t>5</w:t>
            </w:r>
          </w:p>
        </w:tc>
        <w:tc>
          <w:tcPr>
            <w:tcW w:w="5447" w:type="dxa"/>
            <w:tcBorders>
              <w:top w:val="single" w:sz="4" w:space="0" w:color="auto"/>
              <w:left w:val="single" w:sz="4" w:space="0" w:color="auto"/>
              <w:bottom w:val="single" w:sz="4" w:space="0" w:color="auto"/>
              <w:right w:val="single" w:sz="4" w:space="0" w:color="auto"/>
            </w:tcBorders>
            <w:hideMark/>
          </w:tcPr>
          <w:p w:rsidR="0036036C" w:rsidRPr="004249A3" w:rsidRDefault="0036036C" w:rsidP="008C4E74">
            <w:pPr>
              <w:pStyle w:val="Sinespaciado"/>
              <w:spacing w:line="360" w:lineRule="auto"/>
              <w:jc w:val="center"/>
              <w:rPr>
                <w:rFonts w:ascii="Segoe UI" w:hAnsi="Segoe UI" w:cs="Segoe UI"/>
              </w:rPr>
            </w:pPr>
            <w:r w:rsidRPr="004249A3">
              <w:rPr>
                <w:rFonts w:ascii="Segoe UI" w:hAnsi="Segoe UI" w:cs="Segoe UI"/>
              </w:rPr>
              <w:t>C. Arturo Muñiz Salazar</w:t>
            </w:r>
          </w:p>
        </w:tc>
        <w:tc>
          <w:tcPr>
            <w:tcW w:w="2693" w:type="dxa"/>
            <w:tcBorders>
              <w:top w:val="single" w:sz="4" w:space="0" w:color="auto"/>
              <w:left w:val="single" w:sz="4" w:space="0" w:color="auto"/>
              <w:bottom w:val="single" w:sz="4" w:space="0" w:color="auto"/>
              <w:right w:val="single" w:sz="4" w:space="0" w:color="auto"/>
            </w:tcBorders>
          </w:tcPr>
          <w:p w:rsidR="0036036C" w:rsidRPr="004249A3" w:rsidRDefault="0036036C" w:rsidP="008C4E74">
            <w:pPr>
              <w:pStyle w:val="Sinespaciado"/>
              <w:spacing w:line="360" w:lineRule="auto"/>
              <w:jc w:val="center"/>
              <w:rPr>
                <w:rFonts w:ascii="Segoe UI" w:hAnsi="Segoe UI" w:cs="Segoe UI"/>
              </w:rPr>
            </w:pPr>
            <w:r>
              <w:rPr>
                <w:rFonts w:ascii="Segoe UI" w:hAnsi="Segoe UI" w:cs="Segoe UI"/>
              </w:rPr>
              <w:t>A favor</w:t>
            </w:r>
          </w:p>
        </w:tc>
      </w:tr>
      <w:tr w:rsidR="0036036C" w:rsidRPr="004249A3" w:rsidTr="008C4E74">
        <w:tc>
          <w:tcPr>
            <w:tcW w:w="709" w:type="dxa"/>
            <w:tcBorders>
              <w:top w:val="single" w:sz="4" w:space="0" w:color="auto"/>
              <w:left w:val="single" w:sz="4" w:space="0" w:color="auto"/>
              <w:bottom w:val="single" w:sz="4" w:space="0" w:color="auto"/>
              <w:right w:val="single" w:sz="4" w:space="0" w:color="auto"/>
            </w:tcBorders>
          </w:tcPr>
          <w:p w:rsidR="0036036C" w:rsidRPr="004249A3" w:rsidRDefault="00DC43AD" w:rsidP="008C4E74">
            <w:pPr>
              <w:pStyle w:val="Sinespaciado"/>
              <w:spacing w:line="360" w:lineRule="auto"/>
              <w:jc w:val="center"/>
              <w:rPr>
                <w:rFonts w:ascii="Segoe UI" w:hAnsi="Segoe UI" w:cs="Segoe UI"/>
              </w:rPr>
            </w:pPr>
            <w:r>
              <w:rPr>
                <w:rFonts w:ascii="Segoe UI" w:hAnsi="Segoe UI" w:cs="Segoe UI"/>
              </w:rPr>
              <w:t>6</w:t>
            </w:r>
          </w:p>
        </w:tc>
        <w:tc>
          <w:tcPr>
            <w:tcW w:w="5447" w:type="dxa"/>
            <w:tcBorders>
              <w:top w:val="single" w:sz="4" w:space="0" w:color="auto"/>
              <w:left w:val="single" w:sz="4" w:space="0" w:color="auto"/>
              <w:bottom w:val="single" w:sz="4" w:space="0" w:color="auto"/>
              <w:right w:val="single" w:sz="4" w:space="0" w:color="auto"/>
            </w:tcBorders>
            <w:hideMark/>
          </w:tcPr>
          <w:p w:rsidR="0036036C" w:rsidRPr="004249A3" w:rsidRDefault="0036036C" w:rsidP="008C4E74">
            <w:pPr>
              <w:pStyle w:val="Sinespaciado"/>
              <w:spacing w:line="360" w:lineRule="auto"/>
              <w:jc w:val="center"/>
              <w:rPr>
                <w:rFonts w:ascii="Segoe UI" w:hAnsi="Segoe UI" w:cs="Segoe UI"/>
              </w:rPr>
            </w:pPr>
            <w:r w:rsidRPr="004249A3">
              <w:rPr>
                <w:rFonts w:ascii="Segoe UI" w:hAnsi="Segoe UI" w:cs="Segoe UI"/>
              </w:rPr>
              <w:t>C. Carlos Álvarez Ramírez</w:t>
            </w:r>
          </w:p>
        </w:tc>
        <w:tc>
          <w:tcPr>
            <w:tcW w:w="2693" w:type="dxa"/>
            <w:tcBorders>
              <w:top w:val="single" w:sz="4" w:space="0" w:color="auto"/>
              <w:left w:val="single" w:sz="4" w:space="0" w:color="auto"/>
              <w:bottom w:val="single" w:sz="4" w:space="0" w:color="auto"/>
              <w:right w:val="single" w:sz="4" w:space="0" w:color="auto"/>
            </w:tcBorders>
          </w:tcPr>
          <w:p w:rsidR="0036036C" w:rsidRPr="004249A3" w:rsidRDefault="0036036C" w:rsidP="008C4E74">
            <w:pPr>
              <w:pStyle w:val="Sinespaciado"/>
              <w:spacing w:line="360" w:lineRule="auto"/>
              <w:jc w:val="center"/>
              <w:rPr>
                <w:rFonts w:ascii="Segoe UI" w:hAnsi="Segoe UI" w:cs="Segoe UI"/>
              </w:rPr>
            </w:pPr>
            <w:r>
              <w:rPr>
                <w:rFonts w:ascii="Segoe UI" w:hAnsi="Segoe UI" w:cs="Segoe UI"/>
              </w:rPr>
              <w:t>A favor</w:t>
            </w:r>
          </w:p>
        </w:tc>
      </w:tr>
      <w:tr w:rsidR="0036036C" w:rsidRPr="004249A3" w:rsidTr="008C4E74">
        <w:tc>
          <w:tcPr>
            <w:tcW w:w="709" w:type="dxa"/>
            <w:tcBorders>
              <w:top w:val="single" w:sz="4" w:space="0" w:color="auto"/>
              <w:left w:val="single" w:sz="4" w:space="0" w:color="auto"/>
              <w:bottom w:val="single" w:sz="4" w:space="0" w:color="auto"/>
              <w:right w:val="single" w:sz="4" w:space="0" w:color="auto"/>
            </w:tcBorders>
          </w:tcPr>
          <w:p w:rsidR="0036036C" w:rsidRPr="004249A3" w:rsidRDefault="00DC43AD" w:rsidP="008C4E74">
            <w:pPr>
              <w:pStyle w:val="Sinespaciado"/>
              <w:spacing w:line="360" w:lineRule="auto"/>
              <w:jc w:val="center"/>
              <w:rPr>
                <w:rFonts w:ascii="Segoe UI" w:hAnsi="Segoe UI" w:cs="Segoe UI"/>
              </w:rPr>
            </w:pPr>
            <w:r>
              <w:rPr>
                <w:rFonts w:ascii="Segoe UI" w:hAnsi="Segoe UI" w:cs="Segoe UI"/>
              </w:rPr>
              <w:t>7</w:t>
            </w:r>
          </w:p>
        </w:tc>
        <w:tc>
          <w:tcPr>
            <w:tcW w:w="5447" w:type="dxa"/>
            <w:tcBorders>
              <w:top w:val="single" w:sz="4" w:space="0" w:color="auto"/>
              <w:left w:val="single" w:sz="4" w:space="0" w:color="auto"/>
              <w:bottom w:val="single" w:sz="4" w:space="0" w:color="auto"/>
              <w:right w:val="single" w:sz="4" w:space="0" w:color="auto"/>
            </w:tcBorders>
            <w:hideMark/>
          </w:tcPr>
          <w:p w:rsidR="0036036C" w:rsidRPr="004249A3" w:rsidRDefault="0036036C" w:rsidP="008C4E74">
            <w:pPr>
              <w:pStyle w:val="Sinespaciado"/>
              <w:spacing w:line="360" w:lineRule="auto"/>
              <w:jc w:val="center"/>
              <w:rPr>
                <w:rFonts w:ascii="Segoe UI" w:hAnsi="Segoe UI" w:cs="Segoe UI"/>
              </w:rPr>
            </w:pPr>
            <w:r w:rsidRPr="004249A3">
              <w:rPr>
                <w:rFonts w:ascii="Segoe UI" w:hAnsi="Segoe UI" w:cs="Segoe UI"/>
              </w:rPr>
              <w:t>C. Julio Cesar Márquez Lizárraga</w:t>
            </w:r>
          </w:p>
        </w:tc>
        <w:tc>
          <w:tcPr>
            <w:tcW w:w="2693" w:type="dxa"/>
            <w:tcBorders>
              <w:top w:val="single" w:sz="4" w:space="0" w:color="auto"/>
              <w:left w:val="single" w:sz="4" w:space="0" w:color="auto"/>
              <w:bottom w:val="single" w:sz="4" w:space="0" w:color="auto"/>
              <w:right w:val="single" w:sz="4" w:space="0" w:color="auto"/>
            </w:tcBorders>
          </w:tcPr>
          <w:p w:rsidR="0036036C" w:rsidRPr="004249A3" w:rsidRDefault="0036036C" w:rsidP="008C4E74">
            <w:pPr>
              <w:pStyle w:val="Sinespaciado"/>
              <w:spacing w:line="360" w:lineRule="auto"/>
              <w:jc w:val="center"/>
              <w:rPr>
                <w:rFonts w:ascii="Segoe UI" w:hAnsi="Segoe UI" w:cs="Segoe UI"/>
              </w:rPr>
            </w:pPr>
            <w:r>
              <w:rPr>
                <w:rFonts w:ascii="Segoe UI" w:hAnsi="Segoe UI" w:cs="Segoe UI"/>
              </w:rPr>
              <w:t>A favor</w:t>
            </w:r>
          </w:p>
        </w:tc>
      </w:tr>
      <w:tr w:rsidR="0036036C" w:rsidRPr="004249A3" w:rsidTr="008C4E74">
        <w:tc>
          <w:tcPr>
            <w:tcW w:w="709" w:type="dxa"/>
            <w:tcBorders>
              <w:top w:val="single" w:sz="4" w:space="0" w:color="auto"/>
              <w:left w:val="single" w:sz="4" w:space="0" w:color="auto"/>
              <w:bottom w:val="single" w:sz="4" w:space="0" w:color="auto"/>
              <w:right w:val="single" w:sz="4" w:space="0" w:color="auto"/>
            </w:tcBorders>
          </w:tcPr>
          <w:p w:rsidR="0036036C" w:rsidRPr="004249A3" w:rsidRDefault="00DC43AD" w:rsidP="008C4E74">
            <w:pPr>
              <w:pStyle w:val="Sinespaciado"/>
              <w:spacing w:line="360" w:lineRule="auto"/>
              <w:jc w:val="center"/>
              <w:rPr>
                <w:rFonts w:ascii="Segoe UI" w:hAnsi="Segoe UI" w:cs="Segoe UI"/>
              </w:rPr>
            </w:pPr>
            <w:r>
              <w:rPr>
                <w:rFonts w:ascii="Segoe UI" w:hAnsi="Segoe UI" w:cs="Segoe UI"/>
              </w:rPr>
              <w:t>8</w:t>
            </w:r>
          </w:p>
        </w:tc>
        <w:tc>
          <w:tcPr>
            <w:tcW w:w="5447" w:type="dxa"/>
            <w:tcBorders>
              <w:top w:val="single" w:sz="4" w:space="0" w:color="auto"/>
              <w:left w:val="single" w:sz="4" w:space="0" w:color="auto"/>
              <w:bottom w:val="single" w:sz="4" w:space="0" w:color="auto"/>
              <w:right w:val="single" w:sz="4" w:space="0" w:color="auto"/>
            </w:tcBorders>
            <w:hideMark/>
          </w:tcPr>
          <w:p w:rsidR="0036036C" w:rsidRPr="004249A3" w:rsidRDefault="0036036C" w:rsidP="008C4E74">
            <w:pPr>
              <w:pStyle w:val="Sinespaciado"/>
              <w:spacing w:line="360" w:lineRule="auto"/>
              <w:jc w:val="center"/>
              <w:rPr>
                <w:rFonts w:ascii="Segoe UI" w:hAnsi="Segoe UI" w:cs="Segoe UI"/>
              </w:rPr>
            </w:pPr>
            <w:r w:rsidRPr="004249A3">
              <w:rPr>
                <w:rFonts w:ascii="Segoe UI" w:hAnsi="Segoe UI" w:cs="Segoe UI"/>
              </w:rPr>
              <w:t>C. María Esther Ochoa Lizárraga</w:t>
            </w:r>
          </w:p>
        </w:tc>
        <w:tc>
          <w:tcPr>
            <w:tcW w:w="2693" w:type="dxa"/>
            <w:tcBorders>
              <w:top w:val="single" w:sz="4" w:space="0" w:color="auto"/>
              <w:left w:val="single" w:sz="4" w:space="0" w:color="auto"/>
              <w:bottom w:val="single" w:sz="4" w:space="0" w:color="auto"/>
              <w:right w:val="single" w:sz="4" w:space="0" w:color="auto"/>
            </w:tcBorders>
          </w:tcPr>
          <w:p w:rsidR="0036036C" w:rsidRPr="004249A3" w:rsidRDefault="0036036C" w:rsidP="008C4E74">
            <w:pPr>
              <w:pStyle w:val="Sinespaciado"/>
              <w:spacing w:line="360" w:lineRule="auto"/>
              <w:jc w:val="center"/>
              <w:rPr>
                <w:rFonts w:ascii="Segoe UI" w:hAnsi="Segoe UI" w:cs="Segoe UI"/>
              </w:rPr>
            </w:pPr>
            <w:r>
              <w:rPr>
                <w:rFonts w:ascii="Segoe UI" w:hAnsi="Segoe UI" w:cs="Segoe UI"/>
              </w:rPr>
              <w:t>A favor</w:t>
            </w:r>
          </w:p>
        </w:tc>
      </w:tr>
      <w:tr w:rsidR="0036036C" w:rsidRPr="004249A3" w:rsidTr="008C4E74">
        <w:tc>
          <w:tcPr>
            <w:tcW w:w="709" w:type="dxa"/>
            <w:tcBorders>
              <w:top w:val="single" w:sz="4" w:space="0" w:color="auto"/>
              <w:left w:val="single" w:sz="4" w:space="0" w:color="auto"/>
              <w:bottom w:val="single" w:sz="4" w:space="0" w:color="auto"/>
              <w:right w:val="single" w:sz="4" w:space="0" w:color="auto"/>
            </w:tcBorders>
          </w:tcPr>
          <w:p w:rsidR="0036036C" w:rsidRPr="004249A3" w:rsidRDefault="00DC43AD" w:rsidP="008C4E74">
            <w:pPr>
              <w:pStyle w:val="Sinespaciado"/>
              <w:spacing w:line="360" w:lineRule="auto"/>
              <w:jc w:val="center"/>
              <w:rPr>
                <w:rFonts w:ascii="Segoe UI" w:hAnsi="Segoe UI" w:cs="Segoe UI"/>
              </w:rPr>
            </w:pPr>
            <w:r>
              <w:rPr>
                <w:rFonts w:ascii="Segoe UI" w:hAnsi="Segoe UI" w:cs="Segoe UI"/>
              </w:rPr>
              <w:t>9</w:t>
            </w:r>
          </w:p>
        </w:tc>
        <w:tc>
          <w:tcPr>
            <w:tcW w:w="5447" w:type="dxa"/>
            <w:tcBorders>
              <w:top w:val="single" w:sz="4" w:space="0" w:color="auto"/>
              <w:left w:val="single" w:sz="4" w:space="0" w:color="auto"/>
              <w:bottom w:val="single" w:sz="4" w:space="0" w:color="auto"/>
              <w:right w:val="single" w:sz="4" w:space="0" w:color="auto"/>
            </w:tcBorders>
            <w:hideMark/>
          </w:tcPr>
          <w:p w:rsidR="0036036C" w:rsidRPr="004249A3" w:rsidRDefault="0036036C" w:rsidP="008C4E74">
            <w:pPr>
              <w:pStyle w:val="Sinespaciado"/>
              <w:spacing w:line="360" w:lineRule="auto"/>
              <w:jc w:val="center"/>
              <w:rPr>
                <w:rFonts w:ascii="Segoe UI" w:hAnsi="Segoe UI" w:cs="Segoe UI"/>
              </w:rPr>
            </w:pPr>
            <w:r w:rsidRPr="004249A3">
              <w:rPr>
                <w:rFonts w:ascii="Segoe UI" w:hAnsi="Segoe UI" w:cs="Segoe UI"/>
              </w:rPr>
              <w:t>C. J. Jesús Agustín Hernández</w:t>
            </w:r>
          </w:p>
        </w:tc>
        <w:tc>
          <w:tcPr>
            <w:tcW w:w="2693" w:type="dxa"/>
            <w:tcBorders>
              <w:top w:val="single" w:sz="4" w:space="0" w:color="auto"/>
              <w:left w:val="single" w:sz="4" w:space="0" w:color="auto"/>
              <w:bottom w:val="single" w:sz="4" w:space="0" w:color="auto"/>
              <w:right w:val="single" w:sz="4" w:space="0" w:color="auto"/>
            </w:tcBorders>
          </w:tcPr>
          <w:p w:rsidR="0036036C" w:rsidRPr="004249A3" w:rsidRDefault="0036036C" w:rsidP="008C4E74">
            <w:pPr>
              <w:pStyle w:val="Sinespaciado"/>
              <w:spacing w:line="360" w:lineRule="auto"/>
              <w:jc w:val="center"/>
              <w:rPr>
                <w:rFonts w:ascii="Segoe UI" w:hAnsi="Segoe UI" w:cs="Segoe UI"/>
              </w:rPr>
            </w:pPr>
            <w:r>
              <w:rPr>
                <w:rFonts w:ascii="Segoe UI" w:hAnsi="Segoe UI" w:cs="Segoe UI"/>
              </w:rPr>
              <w:t>A favor</w:t>
            </w:r>
          </w:p>
        </w:tc>
      </w:tr>
      <w:tr w:rsidR="0036036C" w:rsidRPr="004249A3" w:rsidTr="008C4E74">
        <w:tc>
          <w:tcPr>
            <w:tcW w:w="709" w:type="dxa"/>
            <w:tcBorders>
              <w:top w:val="single" w:sz="4" w:space="0" w:color="auto"/>
              <w:left w:val="single" w:sz="4" w:space="0" w:color="auto"/>
              <w:bottom w:val="single" w:sz="4" w:space="0" w:color="auto"/>
              <w:right w:val="single" w:sz="4" w:space="0" w:color="auto"/>
            </w:tcBorders>
          </w:tcPr>
          <w:p w:rsidR="0036036C" w:rsidRPr="004249A3" w:rsidRDefault="00DC43AD" w:rsidP="008C4E74">
            <w:pPr>
              <w:pStyle w:val="Sinespaciado"/>
              <w:spacing w:line="360" w:lineRule="auto"/>
              <w:jc w:val="center"/>
              <w:rPr>
                <w:rFonts w:ascii="Segoe UI" w:hAnsi="Segoe UI" w:cs="Segoe UI"/>
              </w:rPr>
            </w:pPr>
            <w:r>
              <w:rPr>
                <w:rFonts w:ascii="Segoe UI" w:hAnsi="Segoe UI" w:cs="Segoe UI"/>
              </w:rPr>
              <w:t>10</w:t>
            </w:r>
          </w:p>
        </w:tc>
        <w:tc>
          <w:tcPr>
            <w:tcW w:w="5447" w:type="dxa"/>
            <w:tcBorders>
              <w:top w:val="single" w:sz="4" w:space="0" w:color="auto"/>
              <w:left w:val="single" w:sz="4" w:space="0" w:color="auto"/>
              <w:bottom w:val="single" w:sz="4" w:space="0" w:color="auto"/>
              <w:right w:val="single" w:sz="4" w:space="0" w:color="auto"/>
            </w:tcBorders>
            <w:hideMark/>
          </w:tcPr>
          <w:p w:rsidR="0036036C" w:rsidRPr="004249A3" w:rsidRDefault="0036036C" w:rsidP="008C4E74">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2693" w:type="dxa"/>
            <w:tcBorders>
              <w:top w:val="single" w:sz="4" w:space="0" w:color="auto"/>
              <w:left w:val="single" w:sz="4" w:space="0" w:color="auto"/>
              <w:bottom w:val="single" w:sz="4" w:space="0" w:color="auto"/>
              <w:right w:val="single" w:sz="4" w:space="0" w:color="auto"/>
            </w:tcBorders>
          </w:tcPr>
          <w:p w:rsidR="0036036C" w:rsidRPr="004249A3" w:rsidRDefault="0036036C" w:rsidP="008C4E74">
            <w:pPr>
              <w:pStyle w:val="Sinespaciado"/>
              <w:spacing w:line="360" w:lineRule="auto"/>
              <w:jc w:val="center"/>
              <w:rPr>
                <w:rFonts w:ascii="Segoe UI" w:hAnsi="Segoe UI" w:cs="Segoe UI"/>
              </w:rPr>
            </w:pPr>
            <w:r>
              <w:rPr>
                <w:rFonts w:ascii="Segoe UI" w:hAnsi="Segoe UI" w:cs="Segoe UI"/>
              </w:rPr>
              <w:t>A favor</w:t>
            </w:r>
          </w:p>
        </w:tc>
      </w:tr>
      <w:tr w:rsidR="0036036C" w:rsidRPr="004249A3" w:rsidTr="008C4E74">
        <w:tc>
          <w:tcPr>
            <w:tcW w:w="709" w:type="dxa"/>
            <w:tcBorders>
              <w:top w:val="single" w:sz="4" w:space="0" w:color="auto"/>
              <w:left w:val="single" w:sz="4" w:space="0" w:color="auto"/>
              <w:bottom w:val="single" w:sz="4" w:space="0" w:color="auto"/>
              <w:right w:val="single" w:sz="4" w:space="0" w:color="auto"/>
            </w:tcBorders>
          </w:tcPr>
          <w:p w:rsidR="0036036C" w:rsidRPr="004249A3" w:rsidRDefault="00DC43AD" w:rsidP="008C4E74">
            <w:pPr>
              <w:pStyle w:val="Sinespaciado"/>
              <w:spacing w:line="360" w:lineRule="auto"/>
              <w:jc w:val="center"/>
              <w:rPr>
                <w:rFonts w:ascii="Segoe UI" w:hAnsi="Segoe UI" w:cs="Segoe UI"/>
              </w:rPr>
            </w:pPr>
            <w:r>
              <w:rPr>
                <w:rFonts w:ascii="Segoe UI" w:hAnsi="Segoe UI" w:cs="Segoe UI"/>
              </w:rPr>
              <w:t>11</w:t>
            </w:r>
          </w:p>
        </w:tc>
        <w:tc>
          <w:tcPr>
            <w:tcW w:w="5447" w:type="dxa"/>
            <w:tcBorders>
              <w:top w:val="single" w:sz="4" w:space="0" w:color="auto"/>
              <w:left w:val="single" w:sz="4" w:space="0" w:color="auto"/>
              <w:bottom w:val="single" w:sz="4" w:space="0" w:color="auto"/>
              <w:right w:val="single" w:sz="4" w:space="0" w:color="auto"/>
            </w:tcBorders>
            <w:hideMark/>
          </w:tcPr>
          <w:p w:rsidR="0036036C" w:rsidRPr="004249A3" w:rsidRDefault="0036036C" w:rsidP="008C4E74">
            <w:pPr>
              <w:pStyle w:val="Sinespaciado"/>
              <w:spacing w:line="360" w:lineRule="auto"/>
              <w:jc w:val="center"/>
              <w:rPr>
                <w:rFonts w:ascii="Segoe UI" w:hAnsi="Segoe UI" w:cs="Segoe UI"/>
              </w:rPr>
            </w:pPr>
            <w:r w:rsidRPr="004249A3">
              <w:rPr>
                <w:rFonts w:ascii="Segoe UI" w:hAnsi="Segoe UI" w:cs="Segoe UI"/>
              </w:rPr>
              <w:t xml:space="preserve">C. Rubén Valencia </w:t>
            </w:r>
            <w:proofErr w:type="spellStart"/>
            <w:r w:rsidRPr="004249A3">
              <w:rPr>
                <w:rFonts w:ascii="Segoe UI" w:hAnsi="Segoe UI" w:cs="Segoe UI"/>
              </w:rPr>
              <w:t>Villarruel</w:t>
            </w:r>
            <w:proofErr w:type="spellEnd"/>
          </w:p>
        </w:tc>
        <w:tc>
          <w:tcPr>
            <w:tcW w:w="2693" w:type="dxa"/>
            <w:tcBorders>
              <w:top w:val="single" w:sz="4" w:space="0" w:color="auto"/>
              <w:left w:val="single" w:sz="4" w:space="0" w:color="auto"/>
              <w:bottom w:val="single" w:sz="4" w:space="0" w:color="auto"/>
              <w:right w:val="single" w:sz="4" w:space="0" w:color="auto"/>
            </w:tcBorders>
          </w:tcPr>
          <w:p w:rsidR="0036036C" w:rsidRPr="004249A3" w:rsidRDefault="0036036C" w:rsidP="008C4E74">
            <w:pPr>
              <w:pStyle w:val="Sinespaciado"/>
              <w:spacing w:line="360" w:lineRule="auto"/>
              <w:jc w:val="center"/>
              <w:rPr>
                <w:rFonts w:ascii="Segoe UI" w:hAnsi="Segoe UI" w:cs="Segoe UI"/>
              </w:rPr>
            </w:pPr>
            <w:r>
              <w:rPr>
                <w:rFonts w:ascii="Segoe UI" w:hAnsi="Segoe UI" w:cs="Segoe UI"/>
              </w:rPr>
              <w:t>A favor</w:t>
            </w:r>
          </w:p>
        </w:tc>
      </w:tr>
      <w:tr w:rsidR="0036036C" w:rsidRPr="004249A3" w:rsidTr="008C4E74">
        <w:tc>
          <w:tcPr>
            <w:tcW w:w="709" w:type="dxa"/>
            <w:tcBorders>
              <w:top w:val="single" w:sz="4" w:space="0" w:color="auto"/>
              <w:left w:val="single" w:sz="4" w:space="0" w:color="auto"/>
              <w:bottom w:val="single" w:sz="4" w:space="0" w:color="auto"/>
              <w:right w:val="single" w:sz="4" w:space="0" w:color="auto"/>
            </w:tcBorders>
          </w:tcPr>
          <w:p w:rsidR="0036036C" w:rsidRPr="004249A3" w:rsidRDefault="00DC43AD" w:rsidP="008C4E74">
            <w:pPr>
              <w:pStyle w:val="Sinespaciado"/>
              <w:spacing w:line="360" w:lineRule="auto"/>
              <w:jc w:val="center"/>
              <w:rPr>
                <w:rFonts w:ascii="Segoe UI" w:hAnsi="Segoe UI" w:cs="Segoe UI"/>
              </w:rPr>
            </w:pPr>
            <w:r>
              <w:rPr>
                <w:rFonts w:ascii="Segoe UI" w:hAnsi="Segoe UI" w:cs="Segoe UI"/>
              </w:rPr>
              <w:t>12</w:t>
            </w:r>
          </w:p>
        </w:tc>
        <w:tc>
          <w:tcPr>
            <w:tcW w:w="5447" w:type="dxa"/>
            <w:tcBorders>
              <w:top w:val="single" w:sz="4" w:space="0" w:color="auto"/>
              <w:left w:val="single" w:sz="4" w:space="0" w:color="auto"/>
              <w:bottom w:val="single" w:sz="4" w:space="0" w:color="auto"/>
              <w:right w:val="single" w:sz="4" w:space="0" w:color="auto"/>
            </w:tcBorders>
            <w:hideMark/>
          </w:tcPr>
          <w:p w:rsidR="0036036C" w:rsidRPr="004249A3" w:rsidRDefault="0036036C" w:rsidP="008C4E74">
            <w:pPr>
              <w:pStyle w:val="Sinespaciado"/>
              <w:spacing w:line="360" w:lineRule="auto"/>
              <w:jc w:val="center"/>
              <w:rPr>
                <w:rFonts w:ascii="Segoe UI" w:hAnsi="Segoe UI" w:cs="Segoe UI"/>
              </w:rPr>
            </w:pPr>
            <w:r w:rsidRPr="004249A3">
              <w:rPr>
                <w:rFonts w:ascii="Segoe UI" w:hAnsi="Segoe UI" w:cs="Segoe UI"/>
              </w:rPr>
              <w:t>C. Alejandro Ramos Flores</w:t>
            </w:r>
          </w:p>
        </w:tc>
        <w:tc>
          <w:tcPr>
            <w:tcW w:w="2693" w:type="dxa"/>
            <w:tcBorders>
              <w:top w:val="single" w:sz="4" w:space="0" w:color="auto"/>
              <w:left w:val="single" w:sz="4" w:space="0" w:color="auto"/>
              <w:bottom w:val="single" w:sz="4" w:space="0" w:color="auto"/>
              <w:right w:val="single" w:sz="4" w:space="0" w:color="auto"/>
            </w:tcBorders>
          </w:tcPr>
          <w:p w:rsidR="0036036C" w:rsidRPr="004249A3" w:rsidRDefault="0036036C" w:rsidP="008C4E74">
            <w:pPr>
              <w:pStyle w:val="Sinespaciado"/>
              <w:spacing w:line="360" w:lineRule="auto"/>
              <w:jc w:val="center"/>
              <w:rPr>
                <w:rFonts w:ascii="Segoe UI" w:hAnsi="Segoe UI" w:cs="Segoe UI"/>
              </w:rPr>
            </w:pPr>
            <w:r>
              <w:rPr>
                <w:rFonts w:ascii="Segoe UI" w:hAnsi="Segoe UI" w:cs="Segoe UI"/>
              </w:rPr>
              <w:t>A favor</w:t>
            </w:r>
          </w:p>
        </w:tc>
      </w:tr>
    </w:tbl>
    <w:p w:rsidR="0036036C" w:rsidRDefault="0036036C" w:rsidP="0036036C">
      <w:pPr>
        <w:pStyle w:val="Sinespaciado"/>
        <w:spacing w:line="360" w:lineRule="auto"/>
        <w:ind w:left="-1985" w:right="2034"/>
        <w:jc w:val="both"/>
        <w:rPr>
          <w:rFonts w:ascii="Segoe UI" w:eastAsia="Calibri" w:hAnsi="Segoe UI" w:cs="Segoe UI"/>
          <w:sz w:val="24"/>
          <w:szCs w:val="24"/>
          <w:lang w:eastAsia="es-ES"/>
        </w:rPr>
      </w:pPr>
    </w:p>
    <w:p w:rsidR="00C61C4B" w:rsidRPr="00C61C4B" w:rsidRDefault="00C61C4B" w:rsidP="00C61C4B">
      <w:pPr>
        <w:pStyle w:val="Sinespaciado"/>
        <w:spacing w:line="360" w:lineRule="auto"/>
        <w:jc w:val="both"/>
        <w:rPr>
          <w:rFonts w:ascii="Segoe UI" w:hAnsi="Segoe UI" w:cs="Segoe UI"/>
          <w:b/>
          <w:sz w:val="24"/>
          <w:szCs w:val="24"/>
          <w:lang w:eastAsia="es-ES"/>
        </w:rPr>
      </w:pPr>
      <w:r>
        <w:rPr>
          <w:rFonts w:ascii="Segoe UI" w:hAnsi="Segoe UI" w:cs="Segoe UI"/>
          <w:sz w:val="24"/>
          <w:szCs w:val="24"/>
          <w:lang w:eastAsia="es-ES"/>
        </w:rPr>
        <w:t>En uso de la palabra,</w:t>
      </w:r>
      <w:r w:rsidRPr="00C61C4B">
        <w:rPr>
          <w:rFonts w:ascii="Segoe UI" w:hAnsi="Segoe UI" w:cs="Segoe UI"/>
          <w:sz w:val="24"/>
          <w:szCs w:val="24"/>
          <w:lang w:eastAsia="es-ES"/>
        </w:rPr>
        <w:t xml:space="preserve"> el Presidente Municipal</w:t>
      </w:r>
      <w:r>
        <w:rPr>
          <w:rFonts w:ascii="Segoe UI" w:hAnsi="Segoe UI" w:cs="Segoe UI"/>
          <w:sz w:val="24"/>
          <w:szCs w:val="24"/>
          <w:lang w:eastAsia="es-ES"/>
        </w:rPr>
        <w:t xml:space="preserve">, </w:t>
      </w:r>
      <w:r w:rsidRPr="00C61C4B">
        <w:rPr>
          <w:rFonts w:ascii="Segoe UI" w:hAnsi="Segoe UI" w:cs="Segoe UI"/>
          <w:b/>
          <w:sz w:val="24"/>
          <w:szCs w:val="24"/>
          <w:lang w:eastAsia="es-ES"/>
        </w:rPr>
        <w:t xml:space="preserve">C. Paulo Gabriel Hernández </w:t>
      </w:r>
      <w:proofErr w:type="spellStart"/>
      <w:r w:rsidRPr="00C61C4B">
        <w:rPr>
          <w:rFonts w:ascii="Segoe UI" w:hAnsi="Segoe UI" w:cs="Segoe UI"/>
          <w:b/>
          <w:sz w:val="24"/>
          <w:szCs w:val="24"/>
          <w:lang w:eastAsia="es-ES"/>
        </w:rPr>
        <w:t>Hernández</w:t>
      </w:r>
      <w:proofErr w:type="spellEnd"/>
      <w:r>
        <w:rPr>
          <w:rFonts w:ascii="Segoe UI" w:hAnsi="Segoe UI" w:cs="Segoe UI"/>
          <w:b/>
          <w:sz w:val="24"/>
          <w:szCs w:val="24"/>
          <w:lang w:eastAsia="es-ES"/>
        </w:rPr>
        <w:t>,</w:t>
      </w:r>
      <w:r w:rsidRPr="00C61C4B">
        <w:rPr>
          <w:rFonts w:ascii="Segoe UI" w:hAnsi="Segoe UI" w:cs="Segoe UI"/>
          <w:b/>
          <w:sz w:val="24"/>
          <w:szCs w:val="24"/>
          <w:lang w:eastAsia="es-ES"/>
        </w:rPr>
        <w:t xml:space="preserve"> </w:t>
      </w:r>
      <w:r>
        <w:rPr>
          <w:rFonts w:ascii="Segoe UI" w:hAnsi="Segoe UI" w:cs="Segoe UI"/>
          <w:sz w:val="24"/>
          <w:szCs w:val="24"/>
          <w:lang w:eastAsia="es-ES"/>
        </w:rPr>
        <w:t>dijo</w:t>
      </w:r>
      <w:r w:rsidRPr="00C61C4B">
        <w:rPr>
          <w:rFonts w:ascii="Segoe UI" w:hAnsi="Segoe UI" w:cs="Segoe UI"/>
          <w:sz w:val="24"/>
          <w:szCs w:val="24"/>
          <w:lang w:eastAsia="es-ES"/>
        </w:rPr>
        <w:t xml:space="preserve">: </w:t>
      </w:r>
      <w:r>
        <w:rPr>
          <w:rFonts w:ascii="Segoe UI" w:hAnsi="Segoe UI" w:cs="Segoe UI"/>
          <w:sz w:val="24"/>
          <w:szCs w:val="24"/>
          <w:lang w:eastAsia="es-ES"/>
        </w:rPr>
        <w:t>“</w:t>
      </w:r>
      <w:r w:rsidRPr="00C61C4B">
        <w:rPr>
          <w:rFonts w:ascii="Segoe UI" w:hAnsi="Segoe UI" w:cs="Segoe UI"/>
          <w:i/>
          <w:sz w:val="24"/>
          <w:szCs w:val="24"/>
          <w:lang w:eastAsia="es-ES"/>
        </w:rPr>
        <w:t>Yo procedería a la abstención en lo que revisamos el contrato y tratar de darles las mejores condiciones para el Municipio de Ocotlán</w:t>
      </w:r>
      <w:r>
        <w:rPr>
          <w:rFonts w:ascii="Segoe UI" w:hAnsi="Segoe UI" w:cs="Segoe UI"/>
          <w:sz w:val="24"/>
          <w:szCs w:val="24"/>
          <w:lang w:eastAsia="es-ES"/>
        </w:rPr>
        <w:t xml:space="preserve">.” - - - - - - - - - </w:t>
      </w:r>
    </w:p>
    <w:p w:rsidR="00A8648E" w:rsidRPr="00C61C4B" w:rsidRDefault="00A8648E" w:rsidP="00C61C4B">
      <w:pPr>
        <w:pStyle w:val="Sinespaciado"/>
        <w:spacing w:line="360" w:lineRule="auto"/>
        <w:ind w:right="2034"/>
        <w:jc w:val="both"/>
        <w:rPr>
          <w:rFonts w:ascii="Segoe UI" w:eastAsia="Calibri" w:hAnsi="Segoe UI" w:cs="Segoe UI"/>
          <w:sz w:val="24"/>
          <w:szCs w:val="24"/>
          <w:lang w:eastAsia="es-ES"/>
        </w:rPr>
      </w:pPr>
    </w:p>
    <w:p w:rsidR="00434646" w:rsidRDefault="00B570FA" w:rsidP="00C61C4B">
      <w:pPr>
        <w:pStyle w:val="Sinespaciado"/>
        <w:spacing w:line="360" w:lineRule="auto"/>
        <w:ind w:right="49"/>
        <w:jc w:val="both"/>
        <w:rPr>
          <w:rFonts w:ascii="Segoe UI" w:eastAsia="Calibri" w:hAnsi="Segoe UI" w:cs="Segoe UI"/>
          <w:bCs/>
          <w:sz w:val="24"/>
          <w:szCs w:val="24"/>
          <w:lang w:eastAsia="es-ES"/>
        </w:rPr>
      </w:pPr>
      <w:r>
        <w:rPr>
          <w:rFonts w:ascii="Segoe UI" w:eastAsia="Calibri" w:hAnsi="Segoe UI" w:cs="Segoe UI"/>
          <w:b/>
          <w:snapToGrid w:val="0"/>
          <w:sz w:val="24"/>
          <w:szCs w:val="24"/>
        </w:rPr>
        <w:t>CUARTO PUNTO</w:t>
      </w:r>
      <w:r w:rsidR="00DA3A0D" w:rsidRPr="00DA3A0D">
        <w:rPr>
          <w:rFonts w:ascii="Segoe UI" w:eastAsia="Calibri" w:hAnsi="Segoe UI" w:cs="Segoe UI"/>
          <w:b/>
          <w:snapToGrid w:val="0"/>
          <w:sz w:val="24"/>
          <w:szCs w:val="24"/>
        </w:rPr>
        <w:t xml:space="preserve">.- </w:t>
      </w:r>
      <w:r w:rsidR="00DA3A0D" w:rsidRPr="00DA3A0D">
        <w:rPr>
          <w:rFonts w:ascii="Segoe UI" w:eastAsia="Calibri" w:hAnsi="Segoe UI" w:cs="Segoe UI"/>
          <w:b/>
          <w:bCs/>
          <w:sz w:val="24"/>
          <w:szCs w:val="24"/>
          <w:lang w:eastAsia="es-ES"/>
        </w:rPr>
        <w:t xml:space="preserve">CLAUSURA DE LA SESIÓN.- </w:t>
      </w:r>
      <w:r w:rsidR="00DA3A0D" w:rsidRPr="00DA3A0D">
        <w:rPr>
          <w:rFonts w:ascii="Segoe UI" w:eastAsia="Calibri" w:hAnsi="Segoe UI" w:cs="Segoe UI"/>
          <w:bCs/>
          <w:sz w:val="24"/>
          <w:szCs w:val="24"/>
          <w:lang w:eastAsia="es-ES"/>
        </w:rPr>
        <w:t xml:space="preserve">No habiendo más asuntos que tratar, el Presidente Municipal, </w:t>
      </w:r>
      <w:r w:rsidR="00DA3A0D" w:rsidRPr="00DA3A0D">
        <w:rPr>
          <w:rFonts w:ascii="Segoe UI" w:eastAsia="Calibri" w:hAnsi="Segoe UI" w:cs="Segoe UI"/>
          <w:b/>
          <w:bCs/>
          <w:sz w:val="24"/>
          <w:szCs w:val="24"/>
          <w:lang w:eastAsia="es-ES"/>
        </w:rPr>
        <w:t xml:space="preserve">C. Paulo Gabriel Hernández </w:t>
      </w:r>
      <w:proofErr w:type="spellStart"/>
      <w:r w:rsidR="00DA3A0D" w:rsidRPr="00DA3A0D">
        <w:rPr>
          <w:rFonts w:ascii="Segoe UI" w:eastAsia="Calibri" w:hAnsi="Segoe UI" w:cs="Segoe UI"/>
          <w:b/>
          <w:bCs/>
          <w:sz w:val="24"/>
          <w:szCs w:val="24"/>
          <w:lang w:eastAsia="es-ES"/>
        </w:rPr>
        <w:t>Hernández</w:t>
      </w:r>
      <w:proofErr w:type="spellEnd"/>
      <w:r w:rsidR="00DA3A0D" w:rsidRPr="00DA3A0D">
        <w:rPr>
          <w:rFonts w:ascii="Segoe UI" w:eastAsia="Calibri" w:hAnsi="Segoe UI" w:cs="Segoe UI"/>
          <w:bCs/>
          <w:sz w:val="24"/>
          <w:szCs w:val="24"/>
          <w:lang w:eastAsia="es-ES"/>
        </w:rPr>
        <w:t xml:space="preserve">, concluyó la </w:t>
      </w:r>
      <w:r w:rsidR="00C61C4B">
        <w:rPr>
          <w:rFonts w:ascii="Segoe UI" w:eastAsia="Calibri" w:hAnsi="Segoe UI" w:cs="Segoe UI"/>
          <w:b/>
          <w:bCs/>
          <w:sz w:val="24"/>
          <w:szCs w:val="24"/>
          <w:lang w:eastAsia="es-ES"/>
        </w:rPr>
        <w:t>NOVENA</w:t>
      </w:r>
      <w:r w:rsidR="00DA3A0D" w:rsidRPr="00DA3A0D">
        <w:rPr>
          <w:rFonts w:ascii="Segoe UI" w:eastAsia="Calibri" w:hAnsi="Segoe UI" w:cs="Segoe UI"/>
          <w:b/>
          <w:bCs/>
          <w:sz w:val="24"/>
          <w:szCs w:val="24"/>
          <w:lang w:eastAsia="es-ES"/>
        </w:rPr>
        <w:t xml:space="preserve"> SESIÓN </w:t>
      </w:r>
      <w:r>
        <w:rPr>
          <w:rFonts w:ascii="Segoe UI" w:eastAsia="Calibri" w:hAnsi="Segoe UI" w:cs="Segoe UI"/>
          <w:b/>
          <w:bCs/>
          <w:sz w:val="24"/>
          <w:szCs w:val="24"/>
          <w:lang w:eastAsia="es-ES"/>
        </w:rPr>
        <w:t>EXTRA</w:t>
      </w:r>
      <w:r w:rsidR="00DA3A0D" w:rsidRPr="00DA3A0D">
        <w:rPr>
          <w:rFonts w:ascii="Segoe UI" w:eastAsia="Calibri" w:hAnsi="Segoe UI" w:cs="Segoe UI"/>
          <w:b/>
          <w:bCs/>
          <w:sz w:val="24"/>
          <w:szCs w:val="24"/>
          <w:lang w:eastAsia="es-ES"/>
        </w:rPr>
        <w:t xml:space="preserve">ORDINARIA </w:t>
      </w:r>
      <w:r w:rsidR="00DA3A0D" w:rsidRPr="00DA3A0D">
        <w:rPr>
          <w:rFonts w:ascii="Segoe UI" w:eastAsia="Calibri" w:hAnsi="Segoe UI" w:cs="Segoe UI"/>
          <w:bCs/>
          <w:sz w:val="24"/>
          <w:szCs w:val="24"/>
          <w:lang w:eastAsia="es-ES"/>
        </w:rPr>
        <w:t>del H. Ayuntamiento Constitucional de Ocotlán, Jalisco, Administración 2015-</w:t>
      </w:r>
      <w:r w:rsidR="002D0029">
        <w:rPr>
          <w:rFonts w:ascii="Segoe UI" w:eastAsia="Calibri" w:hAnsi="Segoe UI" w:cs="Segoe UI"/>
          <w:bCs/>
          <w:sz w:val="24"/>
          <w:szCs w:val="24"/>
          <w:lang w:eastAsia="es-ES"/>
        </w:rPr>
        <w:t>2018, siendo las</w:t>
      </w:r>
      <w:r w:rsidR="00C61C4B">
        <w:rPr>
          <w:rFonts w:ascii="Segoe UI" w:eastAsia="Calibri" w:hAnsi="Segoe UI" w:cs="Segoe UI"/>
          <w:bCs/>
          <w:sz w:val="24"/>
          <w:szCs w:val="24"/>
          <w:lang w:eastAsia="es-ES"/>
        </w:rPr>
        <w:t xml:space="preserve"> 09:22</w:t>
      </w:r>
      <w:r w:rsidR="005E1669">
        <w:rPr>
          <w:rFonts w:ascii="Segoe UI" w:eastAsia="Calibri" w:hAnsi="Segoe UI" w:cs="Segoe UI"/>
          <w:bCs/>
          <w:sz w:val="24"/>
          <w:szCs w:val="24"/>
          <w:lang w:eastAsia="es-ES"/>
        </w:rPr>
        <w:t xml:space="preserve"> </w:t>
      </w:r>
      <w:r w:rsidR="00C61C4B">
        <w:rPr>
          <w:rFonts w:ascii="Segoe UI" w:eastAsia="Calibri" w:hAnsi="Segoe UI" w:cs="Segoe UI"/>
          <w:bCs/>
          <w:sz w:val="24"/>
          <w:szCs w:val="24"/>
          <w:lang w:eastAsia="es-ES"/>
        </w:rPr>
        <w:t>nueve</w:t>
      </w:r>
      <w:r w:rsidR="005E1669">
        <w:rPr>
          <w:rFonts w:ascii="Segoe UI" w:eastAsia="Calibri" w:hAnsi="Segoe UI" w:cs="Segoe UI"/>
          <w:bCs/>
          <w:sz w:val="24"/>
          <w:szCs w:val="24"/>
          <w:lang w:eastAsia="es-ES"/>
        </w:rPr>
        <w:t xml:space="preserve"> horas con </w:t>
      </w:r>
      <w:r w:rsidR="00C61C4B">
        <w:rPr>
          <w:rFonts w:ascii="Segoe UI" w:eastAsia="Calibri" w:hAnsi="Segoe UI" w:cs="Segoe UI"/>
          <w:bCs/>
          <w:sz w:val="24"/>
          <w:szCs w:val="24"/>
          <w:lang w:eastAsia="es-ES"/>
        </w:rPr>
        <w:t>veintidós</w:t>
      </w:r>
      <w:r>
        <w:rPr>
          <w:rFonts w:ascii="Segoe UI" w:eastAsia="Calibri" w:hAnsi="Segoe UI" w:cs="Segoe UI"/>
          <w:bCs/>
          <w:sz w:val="24"/>
          <w:szCs w:val="24"/>
          <w:lang w:eastAsia="es-ES"/>
        </w:rPr>
        <w:t xml:space="preserve"> minutos</w:t>
      </w:r>
      <w:r w:rsidR="00DA3A0D" w:rsidRPr="00DA3A0D">
        <w:rPr>
          <w:rFonts w:ascii="Segoe UI" w:eastAsia="Calibri" w:hAnsi="Segoe UI" w:cs="Segoe UI"/>
          <w:bCs/>
          <w:sz w:val="24"/>
          <w:szCs w:val="24"/>
          <w:lang w:eastAsia="es-ES"/>
        </w:rPr>
        <w:t xml:space="preserve"> del día </w:t>
      </w:r>
      <w:r w:rsidR="00C61C4B">
        <w:rPr>
          <w:rFonts w:ascii="Segoe UI" w:eastAsia="Calibri" w:hAnsi="Segoe UI" w:cs="Segoe UI"/>
          <w:bCs/>
          <w:sz w:val="24"/>
          <w:szCs w:val="24"/>
          <w:lang w:eastAsia="es-ES"/>
        </w:rPr>
        <w:t>22</w:t>
      </w:r>
      <w:r w:rsidR="002D0029">
        <w:rPr>
          <w:rFonts w:ascii="Segoe UI" w:eastAsia="Calibri" w:hAnsi="Segoe UI" w:cs="Segoe UI"/>
          <w:bCs/>
          <w:sz w:val="24"/>
          <w:szCs w:val="24"/>
          <w:lang w:eastAsia="es-ES"/>
        </w:rPr>
        <w:t xml:space="preserve"> </w:t>
      </w:r>
      <w:r w:rsidR="00C61C4B">
        <w:rPr>
          <w:rFonts w:ascii="Segoe UI" w:eastAsia="Calibri" w:hAnsi="Segoe UI" w:cs="Segoe UI"/>
          <w:bCs/>
          <w:sz w:val="24"/>
          <w:szCs w:val="24"/>
          <w:lang w:eastAsia="es-ES"/>
        </w:rPr>
        <w:t>veintidós</w:t>
      </w:r>
      <w:r>
        <w:rPr>
          <w:rFonts w:ascii="Segoe UI" w:eastAsia="Calibri" w:hAnsi="Segoe UI" w:cs="Segoe UI"/>
          <w:bCs/>
          <w:sz w:val="24"/>
          <w:szCs w:val="24"/>
          <w:lang w:eastAsia="es-ES"/>
        </w:rPr>
        <w:t xml:space="preserve"> </w:t>
      </w:r>
      <w:r w:rsidR="00DA3A0D" w:rsidRPr="00DA3A0D">
        <w:rPr>
          <w:rFonts w:ascii="Segoe UI" w:eastAsia="Calibri" w:hAnsi="Segoe UI" w:cs="Segoe UI"/>
          <w:bCs/>
          <w:sz w:val="24"/>
          <w:szCs w:val="24"/>
          <w:lang w:eastAsia="es-ES"/>
        </w:rPr>
        <w:t xml:space="preserve">de </w:t>
      </w:r>
      <w:r>
        <w:rPr>
          <w:rFonts w:ascii="Segoe UI" w:eastAsia="Calibri" w:hAnsi="Segoe UI" w:cs="Segoe UI"/>
          <w:bCs/>
          <w:sz w:val="24"/>
          <w:szCs w:val="24"/>
          <w:lang w:eastAsia="es-ES"/>
        </w:rPr>
        <w:t>dic</w:t>
      </w:r>
      <w:r w:rsidR="00DA3A0D" w:rsidRPr="00DA3A0D">
        <w:rPr>
          <w:rFonts w:ascii="Segoe UI" w:eastAsia="Calibri" w:hAnsi="Segoe UI" w:cs="Segoe UI"/>
          <w:bCs/>
          <w:sz w:val="24"/>
          <w:szCs w:val="24"/>
          <w:lang w:eastAsia="es-ES"/>
        </w:rPr>
        <w:t>iembre de 2015</w:t>
      </w:r>
      <w:r w:rsidR="002D0029">
        <w:rPr>
          <w:rFonts w:ascii="Segoe UI" w:eastAsia="Calibri" w:hAnsi="Segoe UI" w:cs="Segoe UI"/>
          <w:bCs/>
          <w:sz w:val="24"/>
          <w:szCs w:val="24"/>
          <w:lang w:eastAsia="es-ES"/>
        </w:rPr>
        <w:t xml:space="preserve"> dos mil quince. - - - </w:t>
      </w:r>
      <w:r w:rsidR="00C61C4B">
        <w:rPr>
          <w:rFonts w:ascii="Segoe UI" w:eastAsia="Calibri" w:hAnsi="Segoe UI" w:cs="Segoe UI"/>
          <w:bCs/>
          <w:sz w:val="24"/>
          <w:szCs w:val="24"/>
          <w:lang w:eastAsia="es-ES"/>
        </w:rPr>
        <w:t xml:space="preserve">- </w:t>
      </w:r>
    </w:p>
    <w:p w:rsidR="00C61C4B" w:rsidRPr="00C61C4B" w:rsidRDefault="00C61C4B" w:rsidP="00C61C4B">
      <w:pPr>
        <w:pStyle w:val="Sinespaciado"/>
        <w:spacing w:line="360" w:lineRule="auto"/>
        <w:ind w:right="49"/>
        <w:jc w:val="both"/>
        <w:rPr>
          <w:rFonts w:ascii="Segoe UI" w:eastAsia="Calibri" w:hAnsi="Segoe UI" w:cs="Segoe UI"/>
          <w:bCs/>
          <w:sz w:val="24"/>
          <w:szCs w:val="24"/>
          <w:lang w:eastAsia="es-ES"/>
        </w:rPr>
      </w:pPr>
    </w:p>
    <w:p w:rsidR="00C61C4B" w:rsidRDefault="00C61C4B" w:rsidP="002D0029">
      <w:pPr>
        <w:pStyle w:val="Sinespaciado"/>
        <w:spacing w:line="360" w:lineRule="auto"/>
        <w:ind w:right="49"/>
        <w:jc w:val="center"/>
        <w:rPr>
          <w:rFonts w:ascii="Segoe UI" w:eastAsia="Calibri" w:hAnsi="Segoe UI" w:cs="Segoe UI"/>
          <w:b/>
          <w:snapToGrid w:val="0"/>
          <w:sz w:val="24"/>
          <w:szCs w:val="24"/>
        </w:rPr>
      </w:pPr>
    </w:p>
    <w:p w:rsidR="00C61C4B" w:rsidRDefault="00C61C4B" w:rsidP="002D0029">
      <w:pPr>
        <w:pStyle w:val="Sinespaciado"/>
        <w:spacing w:line="360" w:lineRule="auto"/>
        <w:ind w:right="49"/>
        <w:jc w:val="center"/>
        <w:rPr>
          <w:rFonts w:ascii="Segoe UI" w:eastAsia="Calibri" w:hAnsi="Segoe UI" w:cs="Segoe UI"/>
          <w:b/>
          <w:snapToGrid w:val="0"/>
          <w:sz w:val="24"/>
          <w:szCs w:val="24"/>
        </w:rPr>
      </w:pPr>
    </w:p>
    <w:p w:rsidR="00C61C4B" w:rsidRDefault="00C61C4B" w:rsidP="002D0029">
      <w:pPr>
        <w:pStyle w:val="Sinespaciado"/>
        <w:spacing w:line="360" w:lineRule="auto"/>
        <w:ind w:right="49"/>
        <w:jc w:val="center"/>
        <w:rPr>
          <w:rFonts w:ascii="Segoe UI" w:eastAsia="Calibri" w:hAnsi="Segoe UI" w:cs="Segoe UI"/>
          <w:b/>
          <w:snapToGrid w:val="0"/>
          <w:sz w:val="24"/>
          <w:szCs w:val="24"/>
        </w:rPr>
      </w:pPr>
    </w:p>
    <w:p w:rsidR="00812BCF" w:rsidRPr="00434646" w:rsidRDefault="00434646" w:rsidP="00DC43AD">
      <w:pPr>
        <w:pStyle w:val="Sinespaciado"/>
        <w:spacing w:line="360" w:lineRule="auto"/>
        <w:ind w:right="49"/>
        <w:rPr>
          <w:rFonts w:ascii="Segoe UI" w:hAnsi="Segoe UI" w:cs="Segoe UI"/>
          <w:sz w:val="24"/>
          <w:szCs w:val="24"/>
        </w:rPr>
      </w:pPr>
      <w:r>
        <w:rPr>
          <w:rFonts w:ascii="Segoe UI" w:eastAsia="Times New Roman" w:hAnsi="Segoe UI" w:cs="Segoe UI"/>
          <w:bCs/>
          <w:sz w:val="24"/>
          <w:szCs w:val="24"/>
          <w:lang w:eastAsia="es-ES"/>
        </w:rPr>
        <w:t xml:space="preserve">         </w:t>
      </w:r>
      <w:r w:rsidR="00812BCF">
        <w:rPr>
          <w:rFonts w:ascii="Segoe UI" w:eastAsia="Times New Roman" w:hAnsi="Segoe UI" w:cs="Segoe UI"/>
          <w:bCs/>
          <w:sz w:val="24"/>
          <w:szCs w:val="24"/>
          <w:lang w:eastAsia="es-ES"/>
        </w:rPr>
        <w:t xml:space="preserve">C. Paulo Gabriel Hernández </w:t>
      </w:r>
      <w:proofErr w:type="spellStart"/>
      <w:r w:rsidR="00812BCF">
        <w:rPr>
          <w:rFonts w:ascii="Segoe UI" w:eastAsia="Times New Roman" w:hAnsi="Segoe UI" w:cs="Segoe UI"/>
          <w:bCs/>
          <w:sz w:val="24"/>
          <w:szCs w:val="24"/>
          <w:lang w:eastAsia="es-ES"/>
        </w:rPr>
        <w:t>Hernández</w:t>
      </w:r>
      <w:proofErr w:type="spellEnd"/>
      <w:r w:rsidR="00812BCF">
        <w:rPr>
          <w:rFonts w:ascii="Segoe UI" w:eastAsia="Times New Roman" w:hAnsi="Segoe UI" w:cs="Segoe UI"/>
          <w:bCs/>
          <w:sz w:val="24"/>
          <w:szCs w:val="24"/>
          <w:lang w:eastAsia="es-ES"/>
        </w:rPr>
        <w:t>.</w:t>
      </w:r>
      <w:r>
        <w:rPr>
          <w:rFonts w:ascii="Segoe UI" w:eastAsia="Times New Roman" w:hAnsi="Segoe UI" w:cs="Segoe UI"/>
          <w:bCs/>
          <w:sz w:val="24"/>
          <w:szCs w:val="24"/>
          <w:lang w:eastAsia="es-ES"/>
        </w:rPr>
        <w:t xml:space="preserve">       </w:t>
      </w:r>
      <w:r>
        <w:rPr>
          <w:rFonts w:ascii="Segoe UI" w:hAnsi="Segoe UI" w:cs="Segoe UI"/>
          <w:sz w:val="24"/>
          <w:szCs w:val="24"/>
        </w:rPr>
        <w:t>C. Carlos Álvarez Ramírez.</w:t>
      </w:r>
    </w:p>
    <w:p w:rsidR="00434646" w:rsidRDefault="00434646" w:rsidP="00DC43AD">
      <w:pPr>
        <w:pStyle w:val="Sinespaciado"/>
        <w:spacing w:line="360" w:lineRule="auto"/>
        <w:ind w:right="49"/>
        <w:jc w:val="center"/>
        <w:rPr>
          <w:rFonts w:ascii="Segoe UI" w:hAnsi="Segoe UI" w:cs="Segoe UI"/>
          <w:b/>
          <w:sz w:val="24"/>
          <w:szCs w:val="24"/>
        </w:rPr>
      </w:pPr>
      <w:r>
        <w:rPr>
          <w:rFonts w:ascii="Segoe UI" w:eastAsia="Times New Roman" w:hAnsi="Segoe UI" w:cs="Segoe UI"/>
          <w:b/>
          <w:bCs/>
          <w:sz w:val="24"/>
          <w:szCs w:val="24"/>
          <w:lang w:eastAsia="es-ES"/>
        </w:rPr>
        <w:t xml:space="preserve">     </w:t>
      </w:r>
      <w:r w:rsidR="00812BCF" w:rsidRPr="00825CC7">
        <w:rPr>
          <w:rFonts w:ascii="Segoe UI" w:eastAsia="Times New Roman" w:hAnsi="Segoe UI" w:cs="Segoe UI"/>
          <w:b/>
          <w:bCs/>
          <w:sz w:val="24"/>
          <w:szCs w:val="24"/>
          <w:lang w:eastAsia="es-ES"/>
        </w:rPr>
        <w:t>PRESIDENTE MUNICIPAL</w:t>
      </w:r>
      <w:r>
        <w:rPr>
          <w:rFonts w:ascii="Segoe UI" w:eastAsia="Times New Roman" w:hAnsi="Segoe UI" w:cs="Segoe UI"/>
          <w:b/>
          <w:bCs/>
          <w:sz w:val="24"/>
          <w:szCs w:val="24"/>
          <w:lang w:eastAsia="es-ES"/>
        </w:rPr>
        <w:t xml:space="preserve">                      </w:t>
      </w:r>
      <w:r>
        <w:rPr>
          <w:rFonts w:ascii="Segoe UI" w:hAnsi="Segoe UI" w:cs="Segoe UI"/>
          <w:b/>
          <w:sz w:val="24"/>
          <w:szCs w:val="24"/>
        </w:rPr>
        <w:t xml:space="preserve">SÍNDICO MUNICIPAL  </w:t>
      </w:r>
    </w:p>
    <w:p w:rsidR="00434646" w:rsidRDefault="00434646" w:rsidP="00DC43AD">
      <w:pPr>
        <w:pStyle w:val="Sinespaciado"/>
        <w:spacing w:line="360" w:lineRule="auto"/>
        <w:ind w:right="49"/>
        <w:rPr>
          <w:rFonts w:ascii="Segoe UI" w:hAnsi="Segoe UI" w:cs="Segoe UI"/>
          <w:b/>
          <w:sz w:val="24"/>
          <w:szCs w:val="24"/>
        </w:rPr>
      </w:pPr>
    </w:p>
    <w:p w:rsidR="00DC43AD" w:rsidRDefault="00DC43AD" w:rsidP="00DC43AD">
      <w:pPr>
        <w:pStyle w:val="Sinespaciado"/>
        <w:spacing w:line="360" w:lineRule="auto"/>
        <w:ind w:right="49"/>
        <w:rPr>
          <w:rFonts w:ascii="Segoe UI" w:hAnsi="Segoe UI" w:cs="Segoe UI"/>
          <w:b/>
          <w:sz w:val="24"/>
          <w:szCs w:val="24"/>
        </w:rPr>
      </w:pPr>
    </w:p>
    <w:p w:rsidR="00B45F4E" w:rsidRPr="00434646" w:rsidRDefault="00434646" w:rsidP="00DC43AD">
      <w:pPr>
        <w:pStyle w:val="Sinespaciado"/>
        <w:spacing w:line="360" w:lineRule="auto"/>
        <w:ind w:right="49"/>
        <w:jc w:val="center"/>
        <w:rPr>
          <w:rFonts w:ascii="Segoe UI" w:hAnsi="Segoe UI" w:cs="Segoe UI"/>
          <w:b/>
          <w:sz w:val="24"/>
          <w:szCs w:val="24"/>
        </w:rPr>
      </w:pPr>
      <w:r>
        <w:rPr>
          <w:rFonts w:ascii="Segoe UI" w:hAnsi="Segoe UI" w:cs="Segoe UI"/>
          <w:b/>
          <w:sz w:val="24"/>
          <w:szCs w:val="24"/>
        </w:rPr>
        <w:t>REGIDORES</w:t>
      </w:r>
    </w:p>
    <w:p w:rsidR="005E1669" w:rsidRDefault="005E1669" w:rsidP="00DC43AD">
      <w:pPr>
        <w:pStyle w:val="Sinespaciado"/>
        <w:spacing w:line="360" w:lineRule="auto"/>
        <w:ind w:right="49"/>
        <w:rPr>
          <w:rFonts w:ascii="Segoe UI" w:hAnsi="Segoe UI" w:cs="Segoe UI"/>
          <w:sz w:val="24"/>
          <w:szCs w:val="24"/>
        </w:rPr>
      </w:pPr>
    </w:p>
    <w:p w:rsidR="005E1669" w:rsidRDefault="005E1669" w:rsidP="00DC43AD">
      <w:pPr>
        <w:pStyle w:val="Sinespaciado"/>
        <w:spacing w:line="360" w:lineRule="auto"/>
        <w:ind w:right="49"/>
        <w:rPr>
          <w:rFonts w:ascii="Segoe UI" w:hAnsi="Segoe UI" w:cs="Segoe UI"/>
          <w:sz w:val="24"/>
          <w:szCs w:val="24"/>
        </w:rPr>
      </w:pPr>
    </w:p>
    <w:p w:rsidR="00C61C4B" w:rsidRDefault="00C61C4B" w:rsidP="00DC43AD">
      <w:pPr>
        <w:pStyle w:val="Sinespaciado"/>
        <w:spacing w:line="360" w:lineRule="auto"/>
        <w:ind w:right="49"/>
        <w:rPr>
          <w:rFonts w:ascii="Segoe UI" w:hAnsi="Segoe UI" w:cs="Segoe UI"/>
          <w:sz w:val="24"/>
          <w:szCs w:val="24"/>
        </w:rPr>
      </w:pPr>
    </w:p>
    <w:p w:rsidR="00812BCF" w:rsidRDefault="00812BCF" w:rsidP="00DC43AD">
      <w:pPr>
        <w:pStyle w:val="Sinespaciado"/>
        <w:spacing w:line="360" w:lineRule="auto"/>
        <w:ind w:right="49"/>
        <w:jc w:val="center"/>
        <w:rPr>
          <w:rFonts w:ascii="Segoe UI" w:hAnsi="Segoe UI" w:cs="Segoe UI"/>
          <w:sz w:val="24"/>
          <w:szCs w:val="24"/>
        </w:rPr>
      </w:pPr>
      <w:r>
        <w:rPr>
          <w:rFonts w:ascii="Segoe UI" w:hAnsi="Segoe UI" w:cs="Segoe UI"/>
          <w:sz w:val="24"/>
          <w:szCs w:val="24"/>
        </w:rPr>
        <w:t>C. José de Jesús Cervantes Flores.       C. Lilia Denisse Chávez Ochoa.</w:t>
      </w:r>
    </w:p>
    <w:p w:rsidR="00812BCF" w:rsidRDefault="00812BCF" w:rsidP="00DC43AD">
      <w:pPr>
        <w:pStyle w:val="Sinespaciado"/>
        <w:spacing w:line="360" w:lineRule="auto"/>
        <w:ind w:right="49"/>
        <w:jc w:val="center"/>
        <w:rPr>
          <w:rFonts w:ascii="Segoe UI" w:hAnsi="Segoe UI" w:cs="Segoe UI"/>
          <w:sz w:val="24"/>
          <w:szCs w:val="24"/>
        </w:rPr>
      </w:pPr>
    </w:p>
    <w:p w:rsidR="00812BCF" w:rsidRDefault="00812BCF" w:rsidP="00C61C4B">
      <w:pPr>
        <w:pStyle w:val="Sinespaciado"/>
        <w:spacing w:line="360" w:lineRule="auto"/>
        <w:ind w:left="-1985" w:right="2034"/>
        <w:rPr>
          <w:rFonts w:ascii="Segoe UI" w:hAnsi="Segoe UI" w:cs="Segoe UI"/>
          <w:sz w:val="24"/>
          <w:szCs w:val="24"/>
        </w:rPr>
      </w:pPr>
    </w:p>
    <w:p w:rsidR="00C61C4B" w:rsidRDefault="00C61C4B" w:rsidP="00C61C4B">
      <w:pPr>
        <w:pStyle w:val="Sinespaciado"/>
        <w:spacing w:line="360" w:lineRule="auto"/>
        <w:ind w:left="-1985" w:right="2034"/>
        <w:rPr>
          <w:rFonts w:ascii="Segoe UI" w:hAnsi="Segoe UI" w:cs="Segoe UI"/>
          <w:sz w:val="24"/>
          <w:szCs w:val="24"/>
        </w:rPr>
      </w:pPr>
    </w:p>
    <w:p w:rsidR="00812BCF" w:rsidRDefault="00812BCF" w:rsidP="00C61C4B">
      <w:pPr>
        <w:pStyle w:val="Sinespaciado"/>
        <w:spacing w:line="360" w:lineRule="auto"/>
        <w:ind w:left="-1985" w:right="2034"/>
        <w:jc w:val="center"/>
        <w:rPr>
          <w:rFonts w:ascii="Segoe UI" w:hAnsi="Segoe UI" w:cs="Segoe UI"/>
          <w:sz w:val="24"/>
          <w:szCs w:val="24"/>
        </w:rPr>
      </w:pPr>
      <w:r>
        <w:rPr>
          <w:rFonts w:ascii="Segoe UI" w:hAnsi="Segoe UI" w:cs="Segoe UI"/>
          <w:sz w:val="24"/>
          <w:szCs w:val="24"/>
        </w:rPr>
        <w:t>C. Vivian Karina Flores González.     C. Arturo Muñiz Salazar.</w:t>
      </w:r>
    </w:p>
    <w:p w:rsidR="00812BCF" w:rsidRDefault="00812BCF" w:rsidP="00C61C4B">
      <w:pPr>
        <w:pStyle w:val="Sinespaciado"/>
        <w:spacing w:line="360" w:lineRule="auto"/>
        <w:ind w:left="-1985" w:right="2034"/>
        <w:jc w:val="center"/>
        <w:rPr>
          <w:rFonts w:ascii="Segoe UI" w:hAnsi="Segoe UI" w:cs="Segoe UI"/>
          <w:sz w:val="24"/>
          <w:szCs w:val="24"/>
        </w:rPr>
      </w:pPr>
    </w:p>
    <w:p w:rsidR="00C61C4B" w:rsidRDefault="00C61C4B" w:rsidP="00C61C4B">
      <w:pPr>
        <w:pStyle w:val="Sinespaciado"/>
        <w:spacing w:line="360" w:lineRule="auto"/>
        <w:ind w:left="-1985" w:right="2034"/>
        <w:jc w:val="center"/>
        <w:rPr>
          <w:rFonts w:ascii="Segoe UI" w:hAnsi="Segoe UI" w:cs="Segoe UI"/>
          <w:sz w:val="24"/>
          <w:szCs w:val="24"/>
        </w:rPr>
      </w:pPr>
    </w:p>
    <w:p w:rsidR="00812BCF" w:rsidRDefault="00812BCF" w:rsidP="00C61C4B">
      <w:pPr>
        <w:pStyle w:val="Sinespaciado"/>
        <w:spacing w:line="360" w:lineRule="auto"/>
        <w:ind w:left="-1985" w:right="2034"/>
        <w:rPr>
          <w:rFonts w:ascii="Segoe UI" w:hAnsi="Segoe UI" w:cs="Segoe UI"/>
          <w:sz w:val="24"/>
          <w:szCs w:val="24"/>
        </w:rPr>
      </w:pPr>
    </w:p>
    <w:p w:rsidR="00DC43AD" w:rsidRDefault="00DC43AD" w:rsidP="00C61C4B">
      <w:pPr>
        <w:pStyle w:val="Sinespaciado"/>
        <w:spacing w:line="360" w:lineRule="auto"/>
        <w:ind w:left="-1985" w:right="2034"/>
        <w:rPr>
          <w:rFonts w:ascii="Segoe UI" w:hAnsi="Segoe UI" w:cs="Segoe UI"/>
          <w:sz w:val="24"/>
          <w:szCs w:val="24"/>
        </w:rPr>
      </w:pPr>
      <w:bookmarkStart w:id="0" w:name="_GoBack"/>
      <w:bookmarkEnd w:id="0"/>
    </w:p>
    <w:p w:rsidR="00812BCF" w:rsidRDefault="00812BCF" w:rsidP="00C61C4B">
      <w:pPr>
        <w:pStyle w:val="Sinespaciado"/>
        <w:spacing w:line="360" w:lineRule="auto"/>
        <w:ind w:right="2034"/>
        <w:rPr>
          <w:rFonts w:ascii="Segoe UI" w:hAnsi="Segoe UI" w:cs="Segoe UI"/>
          <w:sz w:val="24"/>
          <w:szCs w:val="24"/>
        </w:rPr>
      </w:pPr>
    </w:p>
    <w:p w:rsidR="00812BCF" w:rsidRDefault="00812BCF" w:rsidP="00C61C4B">
      <w:pPr>
        <w:pStyle w:val="Sinespaciado"/>
        <w:spacing w:line="360" w:lineRule="auto"/>
        <w:ind w:left="-1985" w:right="2034"/>
        <w:jc w:val="center"/>
        <w:rPr>
          <w:rFonts w:ascii="Segoe UI" w:hAnsi="Segoe UI" w:cs="Segoe UI"/>
          <w:sz w:val="24"/>
          <w:szCs w:val="24"/>
        </w:rPr>
      </w:pPr>
      <w:r>
        <w:rPr>
          <w:rFonts w:ascii="Segoe UI" w:hAnsi="Segoe UI" w:cs="Segoe UI"/>
          <w:sz w:val="24"/>
          <w:szCs w:val="24"/>
        </w:rPr>
        <w:t xml:space="preserve">C. Deysi </w:t>
      </w:r>
      <w:proofErr w:type="spellStart"/>
      <w:r>
        <w:rPr>
          <w:rFonts w:ascii="Segoe UI" w:hAnsi="Segoe UI" w:cs="Segoe UI"/>
          <w:sz w:val="24"/>
          <w:szCs w:val="24"/>
        </w:rPr>
        <w:t>Nallely</w:t>
      </w:r>
      <w:proofErr w:type="spellEnd"/>
      <w:r>
        <w:rPr>
          <w:rFonts w:ascii="Segoe UI" w:hAnsi="Segoe UI" w:cs="Segoe UI"/>
          <w:sz w:val="24"/>
          <w:szCs w:val="24"/>
        </w:rPr>
        <w:t xml:space="preserve"> Ángel Hernández.     C. Karla del Río Flores.</w:t>
      </w:r>
    </w:p>
    <w:p w:rsidR="00812BCF" w:rsidRDefault="00812BCF" w:rsidP="00C61C4B">
      <w:pPr>
        <w:pStyle w:val="Sinespaciado"/>
        <w:spacing w:line="360" w:lineRule="auto"/>
        <w:ind w:left="-1985" w:right="2034"/>
        <w:jc w:val="center"/>
        <w:rPr>
          <w:rFonts w:ascii="Segoe UI" w:hAnsi="Segoe UI" w:cs="Segoe UI"/>
          <w:sz w:val="24"/>
          <w:szCs w:val="24"/>
        </w:rPr>
      </w:pPr>
    </w:p>
    <w:p w:rsidR="00812BCF" w:rsidRDefault="00812BCF" w:rsidP="00C61C4B">
      <w:pPr>
        <w:pStyle w:val="Sinespaciado"/>
        <w:spacing w:line="360" w:lineRule="auto"/>
        <w:ind w:right="2034"/>
        <w:rPr>
          <w:rFonts w:ascii="Segoe UI" w:hAnsi="Segoe UI" w:cs="Segoe UI"/>
          <w:sz w:val="24"/>
          <w:szCs w:val="24"/>
        </w:rPr>
      </w:pPr>
    </w:p>
    <w:p w:rsidR="00DC43AD" w:rsidRDefault="00DC43AD" w:rsidP="00C61C4B">
      <w:pPr>
        <w:pStyle w:val="Sinespaciado"/>
        <w:spacing w:line="360" w:lineRule="auto"/>
        <w:ind w:right="2034"/>
        <w:rPr>
          <w:rFonts w:ascii="Segoe UI" w:hAnsi="Segoe UI" w:cs="Segoe UI"/>
          <w:sz w:val="24"/>
          <w:szCs w:val="24"/>
        </w:rPr>
      </w:pPr>
    </w:p>
    <w:p w:rsidR="00C61C4B" w:rsidRDefault="00C61C4B" w:rsidP="00C61C4B">
      <w:pPr>
        <w:pStyle w:val="Sinespaciado"/>
        <w:spacing w:line="360" w:lineRule="auto"/>
        <w:ind w:right="2034"/>
        <w:rPr>
          <w:rFonts w:ascii="Segoe UI" w:hAnsi="Segoe UI" w:cs="Segoe UI"/>
          <w:sz w:val="24"/>
          <w:szCs w:val="24"/>
        </w:rPr>
      </w:pPr>
    </w:p>
    <w:p w:rsidR="00812BCF" w:rsidRDefault="00812BCF" w:rsidP="00C61C4B">
      <w:pPr>
        <w:pStyle w:val="Sinespaciado"/>
        <w:spacing w:line="360" w:lineRule="auto"/>
        <w:ind w:left="-1985" w:right="2034"/>
        <w:rPr>
          <w:rFonts w:ascii="Segoe UI" w:hAnsi="Segoe UI" w:cs="Segoe UI"/>
          <w:sz w:val="24"/>
          <w:szCs w:val="24"/>
        </w:rPr>
      </w:pPr>
    </w:p>
    <w:p w:rsidR="00812BCF" w:rsidRDefault="00812BCF" w:rsidP="00C61C4B">
      <w:pPr>
        <w:pStyle w:val="Sinespaciado"/>
        <w:spacing w:line="360" w:lineRule="auto"/>
        <w:ind w:left="-1985" w:right="2034"/>
        <w:jc w:val="center"/>
        <w:rPr>
          <w:rFonts w:ascii="Segoe UI" w:hAnsi="Segoe UI" w:cs="Segoe UI"/>
          <w:sz w:val="24"/>
          <w:szCs w:val="24"/>
        </w:rPr>
      </w:pPr>
      <w:r>
        <w:rPr>
          <w:rFonts w:ascii="Segoe UI" w:hAnsi="Segoe UI" w:cs="Segoe UI"/>
          <w:sz w:val="24"/>
          <w:szCs w:val="24"/>
        </w:rPr>
        <w:t xml:space="preserve">         C. Julio César Márquez Lizárraga.     C. María Esther Ochoa Lizárraga. </w:t>
      </w:r>
    </w:p>
    <w:p w:rsidR="00812BCF" w:rsidRDefault="00812BCF" w:rsidP="00C61C4B">
      <w:pPr>
        <w:pStyle w:val="Sinespaciado"/>
        <w:spacing w:line="360" w:lineRule="auto"/>
        <w:ind w:right="2034"/>
        <w:rPr>
          <w:rFonts w:ascii="Segoe UI" w:hAnsi="Segoe UI" w:cs="Segoe UI"/>
          <w:sz w:val="24"/>
          <w:szCs w:val="24"/>
        </w:rPr>
      </w:pPr>
    </w:p>
    <w:p w:rsidR="00B45F4E" w:rsidRDefault="00B45F4E" w:rsidP="00C61C4B">
      <w:pPr>
        <w:pStyle w:val="Sinespaciado"/>
        <w:spacing w:line="360" w:lineRule="auto"/>
        <w:ind w:left="-1985" w:right="2034"/>
        <w:jc w:val="center"/>
        <w:rPr>
          <w:rFonts w:ascii="Segoe UI" w:hAnsi="Segoe UI" w:cs="Segoe UI"/>
          <w:sz w:val="24"/>
          <w:szCs w:val="24"/>
        </w:rPr>
      </w:pPr>
    </w:p>
    <w:p w:rsidR="00DC43AD" w:rsidRDefault="00DC43AD" w:rsidP="00C61C4B">
      <w:pPr>
        <w:pStyle w:val="Sinespaciado"/>
        <w:spacing w:line="360" w:lineRule="auto"/>
        <w:ind w:left="-1985" w:right="2034"/>
        <w:jc w:val="center"/>
        <w:rPr>
          <w:rFonts w:ascii="Segoe UI" w:hAnsi="Segoe UI" w:cs="Segoe UI"/>
          <w:sz w:val="24"/>
          <w:szCs w:val="24"/>
        </w:rPr>
      </w:pPr>
    </w:p>
    <w:p w:rsidR="00C61C4B" w:rsidRDefault="00C61C4B" w:rsidP="00C61C4B">
      <w:pPr>
        <w:pStyle w:val="Sinespaciado"/>
        <w:spacing w:line="360" w:lineRule="auto"/>
        <w:ind w:left="-1985" w:right="2034"/>
        <w:jc w:val="center"/>
        <w:rPr>
          <w:rFonts w:ascii="Segoe UI" w:hAnsi="Segoe UI" w:cs="Segoe UI"/>
          <w:sz w:val="24"/>
          <w:szCs w:val="24"/>
        </w:rPr>
      </w:pPr>
    </w:p>
    <w:p w:rsidR="00812BCF" w:rsidRDefault="00812BCF" w:rsidP="00C61C4B">
      <w:pPr>
        <w:pStyle w:val="Sinespaciado"/>
        <w:spacing w:line="360" w:lineRule="auto"/>
        <w:ind w:left="-1985" w:right="2034"/>
        <w:rPr>
          <w:rFonts w:ascii="Segoe UI" w:hAnsi="Segoe UI" w:cs="Segoe UI"/>
          <w:sz w:val="24"/>
          <w:szCs w:val="24"/>
        </w:rPr>
      </w:pPr>
    </w:p>
    <w:p w:rsidR="004C504C" w:rsidRDefault="00595913" w:rsidP="00C61C4B">
      <w:pPr>
        <w:pStyle w:val="Sinespaciado"/>
        <w:spacing w:line="360" w:lineRule="auto"/>
        <w:ind w:left="-1985" w:right="2034"/>
        <w:rPr>
          <w:rFonts w:ascii="Segoe UI" w:hAnsi="Segoe UI" w:cs="Segoe UI"/>
          <w:sz w:val="24"/>
          <w:szCs w:val="24"/>
        </w:rPr>
      </w:pPr>
      <w:r>
        <w:rPr>
          <w:rFonts w:ascii="Segoe UI" w:hAnsi="Segoe UI" w:cs="Segoe UI"/>
          <w:sz w:val="24"/>
          <w:szCs w:val="24"/>
        </w:rPr>
        <w:t xml:space="preserve">            </w:t>
      </w:r>
      <w:r w:rsidR="004C504C">
        <w:rPr>
          <w:rFonts w:ascii="Segoe UI" w:hAnsi="Segoe UI" w:cs="Segoe UI"/>
          <w:sz w:val="24"/>
          <w:szCs w:val="24"/>
        </w:rPr>
        <w:t xml:space="preserve"> </w:t>
      </w:r>
      <w:r w:rsidR="00812BCF">
        <w:rPr>
          <w:rFonts w:ascii="Segoe UI" w:hAnsi="Segoe UI" w:cs="Segoe UI"/>
          <w:sz w:val="24"/>
          <w:szCs w:val="24"/>
        </w:rPr>
        <w:t xml:space="preserve">C. J. </w:t>
      </w:r>
      <w:r w:rsidR="004C504C">
        <w:rPr>
          <w:rFonts w:ascii="Segoe UI" w:hAnsi="Segoe UI" w:cs="Segoe UI"/>
          <w:sz w:val="24"/>
          <w:szCs w:val="24"/>
        </w:rPr>
        <w:t>Jesús Agustín Hernández.              C. Alejandro Ramos Flores.</w:t>
      </w:r>
    </w:p>
    <w:p w:rsidR="00812BCF" w:rsidRDefault="00812BCF" w:rsidP="00C61C4B">
      <w:pPr>
        <w:pStyle w:val="Sinespaciado"/>
        <w:spacing w:line="360" w:lineRule="auto"/>
        <w:ind w:left="-1985" w:right="2034"/>
        <w:rPr>
          <w:rFonts w:ascii="Segoe UI" w:hAnsi="Segoe UI" w:cs="Segoe UI"/>
          <w:sz w:val="24"/>
          <w:szCs w:val="24"/>
        </w:rPr>
      </w:pPr>
    </w:p>
    <w:p w:rsidR="00812BCF" w:rsidRDefault="00812BCF" w:rsidP="00C61C4B">
      <w:pPr>
        <w:pStyle w:val="Sinespaciado"/>
        <w:spacing w:line="360" w:lineRule="auto"/>
        <w:ind w:left="-1985" w:right="2034"/>
        <w:jc w:val="center"/>
        <w:rPr>
          <w:rFonts w:ascii="Segoe UI" w:hAnsi="Segoe UI" w:cs="Segoe UI"/>
          <w:sz w:val="24"/>
          <w:szCs w:val="24"/>
        </w:rPr>
      </w:pPr>
    </w:p>
    <w:p w:rsidR="00DC43AD" w:rsidRDefault="00DC43AD" w:rsidP="00C61C4B">
      <w:pPr>
        <w:pStyle w:val="Sinespaciado"/>
        <w:spacing w:line="360" w:lineRule="auto"/>
        <w:ind w:left="-1985" w:right="2034"/>
        <w:jc w:val="center"/>
        <w:rPr>
          <w:rFonts w:ascii="Segoe UI" w:hAnsi="Segoe UI" w:cs="Segoe UI"/>
          <w:sz w:val="24"/>
          <w:szCs w:val="24"/>
        </w:rPr>
      </w:pPr>
    </w:p>
    <w:p w:rsidR="00C61C4B" w:rsidRDefault="00C61C4B" w:rsidP="00C61C4B">
      <w:pPr>
        <w:pStyle w:val="Sinespaciado"/>
        <w:spacing w:line="360" w:lineRule="auto"/>
        <w:ind w:left="-1985" w:right="2034"/>
        <w:jc w:val="center"/>
        <w:rPr>
          <w:rFonts w:ascii="Segoe UI" w:hAnsi="Segoe UI" w:cs="Segoe UI"/>
          <w:sz w:val="24"/>
          <w:szCs w:val="24"/>
        </w:rPr>
      </w:pPr>
    </w:p>
    <w:p w:rsidR="002D0029" w:rsidRDefault="002D0029" w:rsidP="00C61C4B">
      <w:pPr>
        <w:pStyle w:val="Sinespaciado"/>
        <w:spacing w:line="360" w:lineRule="auto"/>
        <w:ind w:right="2034"/>
        <w:rPr>
          <w:rFonts w:ascii="Segoe UI" w:hAnsi="Segoe UI" w:cs="Segoe UI"/>
          <w:sz w:val="24"/>
          <w:szCs w:val="24"/>
        </w:rPr>
      </w:pPr>
    </w:p>
    <w:p w:rsidR="00812BCF" w:rsidRDefault="00812BCF" w:rsidP="00C61C4B">
      <w:pPr>
        <w:pStyle w:val="Sinespaciado"/>
        <w:spacing w:line="360" w:lineRule="auto"/>
        <w:ind w:left="-1985" w:right="2034"/>
        <w:jc w:val="center"/>
        <w:rPr>
          <w:rFonts w:ascii="Segoe UI" w:hAnsi="Segoe UI" w:cs="Segoe UI"/>
          <w:sz w:val="24"/>
          <w:szCs w:val="24"/>
        </w:rPr>
      </w:pPr>
      <w:r>
        <w:rPr>
          <w:rFonts w:ascii="Segoe UI" w:hAnsi="Segoe UI" w:cs="Segoe UI"/>
          <w:sz w:val="24"/>
          <w:szCs w:val="24"/>
        </w:rPr>
        <w:t xml:space="preserve">C. Rubén Valencia </w:t>
      </w:r>
      <w:proofErr w:type="spellStart"/>
      <w:r>
        <w:rPr>
          <w:rFonts w:ascii="Segoe UI" w:hAnsi="Segoe UI" w:cs="Segoe UI"/>
          <w:sz w:val="24"/>
          <w:szCs w:val="24"/>
        </w:rPr>
        <w:t>Villarruel</w:t>
      </w:r>
      <w:proofErr w:type="spellEnd"/>
      <w:r>
        <w:rPr>
          <w:rFonts w:ascii="Segoe UI" w:hAnsi="Segoe UI" w:cs="Segoe UI"/>
          <w:sz w:val="24"/>
          <w:szCs w:val="24"/>
        </w:rPr>
        <w:t>.</w:t>
      </w:r>
      <w:r w:rsidR="002D0029">
        <w:rPr>
          <w:rFonts w:ascii="Segoe UI" w:hAnsi="Segoe UI" w:cs="Segoe UI"/>
          <w:sz w:val="24"/>
          <w:szCs w:val="24"/>
        </w:rPr>
        <w:t xml:space="preserve">      C. Jorge Eduardo Godínez Anaya.</w:t>
      </w:r>
    </w:p>
    <w:p w:rsidR="00812BCF" w:rsidRDefault="00812BCF" w:rsidP="00C61C4B">
      <w:pPr>
        <w:pStyle w:val="Sinespaciado"/>
        <w:spacing w:line="360" w:lineRule="auto"/>
        <w:ind w:right="2034"/>
        <w:rPr>
          <w:rFonts w:ascii="Segoe UI" w:hAnsi="Segoe UI" w:cs="Segoe UI"/>
          <w:sz w:val="24"/>
          <w:szCs w:val="24"/>
        </w:rPr>
      </w:pPr>
    </w:p>
    <w:p w:rsidR="00B45F4E" w:rsidRDefault="00B45F4E" w:rsidP="00C61C4B">
      <w:pPr>
        <w:pStyle w:val="Sinespaciado"/>
        <w:spacing w:line="360" w:lineRule="auto"/>
        <w:ind w:left="-1985" w:right="2034"/>
        <w:rPr>
          <w:rFonts w:ascii="Segoe UI" w:hAnsi="Segoe UI" w:cs="Segoe UI"/>
          <w:sz w:val="24"/>
          <w:szCs w:val="24"/>
        </w:rPr>
      </w:pPr>
    </w:p>
    <w:p w:rsidR="00DC43AD" w:rsidRDefault="00DC43AD" w:rsidP="00C61C4B">
      <w:pPr>
        <w:pStyle w:val="Sinespaciado"/>
        <w:spacing w:line="360" w:lineRule="auto"/>
        <w:ind w:left="-1985" w:right="2034"/>
        <w:rPr>
          <w:rFonts w:ascii="Segoe UI" w:hAnsi="Segoe UI" w:cs="Segoe UI"/>
          <w:sz w:val="24"/>
          <w:szCs w:val="24"/>
        </w:rPr>
      </w:pPr>
    </w:p>
    <w:p w:rsidR="00DC43AD" w:rsidRDefault="00DC43AD" w:rsidP="00C61C4B">
      <w:pPr>
        <w:pStyle w:val="Sinespaciado"/>
        <w:spacing w:line="360" w:lineRule="auto"/>
        <w:ind w:left="-1985" w:right="2034"/>
        <w:rPr>
          <w:rFonts w:ascii="Segoe UI" w:hAnsi="Segoe UI" w:cs="Segoe UI"/>
          <w:sz w:val="24"/>
          <w:szCs w:val="24"/>
        </w:rPr>
      </w:pPr>
    </w:p>
    <w:p w:rsidR="00812BCF" w:rsidRDefault="00812BCF" w:rsidP="00C61C4B">
      <w:pPr>
        <w:pStyle w:val="Sinespaciado"/>
        <w:spacing w:line="360" w:lineRule="auto"/>
        <w:ind w:left="-1985" w:right="2034"/>
        <w:rPr>
          <w:rFonts w:ascii="Segoe UI" w:hAnsi="Segoe UI" w:cs="Segoe UI"/>
          <w:sz w:val="24"/>
          <w:szCs w:val="24"/>
        </w:rPr>
      </w:pPr>
    </w:p>
    <w:p w:rsidR="00812BCF" w:rsidRPr="00640258" w:rsidRDefault="00812BCF" w:rsidP="00C61C4B">
      <w:pPr>
        <w:pStyle w:val="Sinespaciado"/>
        <w:spacing w:line="360" w:lineRule="auto"/>
        <w:ind w:left="-1985" w:right="2034"/>
        <w:jc w:val="center"/>
        <w:rPr>
          <w:rFonts w:ascii="Segoe UI" w:hAnsi="Segoe UI" w:cs="Segoe UI"/>
          <w:sz w:val="24"/>
          <w:szCs w:val="24"/>
        </w:rPr>
      </w:pPr>
      <w:r>
        <w:rPr>
          <w:rFonts w:ascii="Segoe UI" w:hAnsi="Segoe UI" w:cs="Segoe UI"/>
          <w:sz w:val="24"/>
          <w:szCs w:val="24"/>
        </w:rPr>
        <w:t xml:space="preserve">C. </w:t>
      </w:r>
      <w:r w:rsidRPr="00640258">
        <w:rPr>
          <w:rFonts w:ascii="Segoe UI" w:hAnsi="Segoe UI" w:cs="Segoe UI"/>
          <w:sz w:val="24"/>
          <w:szCs w:val="24"/>
        </w:rPr>
        <w:t xml:space="preserve"> Roberto Carlos Navarro Vaca</w:t>
      </w:r>
      <w:r>
        <w:rPr>
          <w:rFonts w:ascii="Segoe UI" w:hAnsi="Segoe UI" w:cs="Segoe UI"/>
          <w:sz w:val="24"/>
          <w:szCs w:val="24"/>
        </w:rPr>
        <w:t>.</w:t>
      </w:r>
    </w:p>
    <w:p w:rsidR="00C61C4B" w:rsidRDefault="00B72935" w:rsidP="00C61C4B">
      <w:pPr>
        <w:pStyle w:val="Sinespaciado"/>
        <w:spacing w:line="360" w:lineRule="auto"/>
        <w:ind w:left="-1985" w:right="2034"/>
        <w:jc w:val="center"/>
        <w:rPr>
          <w:rFonts w:ascii="Segoe UI" w:hAnsi="Segoe UI" w:cs="Segoe UI"/>
          <w:b/>
          <w:sz w:val="24"/>
          <w:szCs w:val="24"/>
        </w:rPr>
      </w:pPr>
      <w:r>
        <w:rPr>
          <w:rFonts w:ascii="Segoe UI" w:hAnsi="Segoe UI" w:cs="Segoe UI"/>
          <w:b/>
          <w:sz w:val="24"/>
          <w:szCs w:val="24"/>
        </w:rPr>
        <w:t>SECRETARIO GENERAL</w:t>
      </w:r>
    </w:p>
    <w:sectPr w:rsidR="00C61C4B" w:rsidSect="001314DD">
      <w:footerReference w:type="default" r:id="rId9"/>
      <w:pgSz w:w="12240" w:h="20160" w:code="5"/>
      <w:pgMar w:top="1985" w:right="567" w:bottom="1134" w:left="2835" w:header="709" w:footer="283" w:gutter="0"/>
      <w:pgNumType w:start="27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36" w:rsidRDefault="00EB6E36" w:rsidP="00CB3C61">
      <w:pPr>
        <w:spacing w:after="0" w:line="240" w:lineRule="auto"/>
      </w:pPr>
      <w:r>
        <w:separator/>
      </w:r>
    </w:p>
  </w:endnote>
  <w:endnote w:type="continuationSeparator" w:id="0">
    <w:p w:rsidR="00EB6E36" w:rsidRDefault="00EB6E36" w:rsidP="00CB3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76E" w:rsidRDefault="00A8176E" w:rsidP="004249A3">
    <w:pPr>
      <w:pStyle w:val="Piedepgina"/>
      <w:rPr>
        <w:rFonts w:asciiTheme="majorHAnsi" w:eastAsiaTheme="majorEastAsia" w:hAnsiTheme="majorHAnsi" w:cstheme="majorBidi"/>
        <w:color w:val="4F81BD" w:themeColor="accent1"/>
        <w:sz w:val="40"/>
        <w:szCs w:val="40"/>
      </w:rPr>
    </w:pPr>
    <w:r w:rsidRPr="004249A3">
      <w:rPr>
        <w:rFonts w:eastAsiaTheme="minorEastAsia"/>
        <w:szCs w:val="21"/>
      </w:rPr>
      <w:t xml:space="preserve"> </w:t>
    </w:r>
    <w:sdt>
      <w:sdtPr>
        <w:rPr>
          <w:rFonts w:eastAsiaTheme="minorEastAsia"/>
          <w:szCs w:val="21"/>
        </w:rPr>
        <w:id w:val="-442310188"/>
        <w:docPartObj>
          <w:docPartGallery w:val="Page Numbers (Bottom of Page)"/>
          <w:docPartUnique/>
        </w:docPartObj>
      </w:sdtPr>
      <w:sdtEndPr>
        <w:rPr>
          <w:rFonts w:asciiTheme="majorHAnsi" w:eastAsiaTheme="majorEastAsia" w:hAnsiTheme="majorHAnsi" w:cstheme="majorBidi"/>
          <w:color w:val="4F81BD" w:themeColor="accent1"/>
          <w:sz w:val="40"/>
          <w:szCs w:val="40"/>
        </w:rPr>
      </w:sdtEndPr>
      <w:sdtContent>
        <w:r>
          <w:rPr>
            <w:rFonts w:eastAsiaTheme="majorEastAsia" w:cstheme="majorBidi"/>
          </w:rPr>
          <w:t xml:space="preserve"> </w:t>
        </w:r>
        <w:sdt>
          <w:sdtPr>
            <w:rPr>
              <w:rFonts w:eastAsiaTheme="minorEastAsia"/>
              <w:szCs w:val="21"/>
            </w:rPr>
            <w:id w:val="-1827817239"/>
            <w:docPartObj>
              <w:docPartGallery w:val="Page Numbers (Bottom of Page)"/>
              <w:docPartUnique/>
            </w:docPartObj>
          </w:sdtPr>
          <w:sdtEndPr>
            <w:rPr>
              <w:rFonts w:asciiTheme="majorHAnsi" w:eastAsiaTheme="majorEastAsia" w:hAnsiTheme="majorHAnsi" w:cstheme="majorBidi"/>
              <w:color w:val="4F81BD" w:themeColor="accent1"/>
              <w:sz w:val="40"/>
              <w:szCs w:val="40"/>
            </w:rPr>
          </w:sdtEndPr>
          <w:sdtContent>
            <w:r w:rsidRPr="002D1067">
              <w:rPr>
                <w:rFonts w:eastAsiaTheme="minorEastAsia"/>
              </w:rPr>
              <w:fldChar w:fldCharType="begin"/>
            </w:r>
            <w:r w:rsidRPr="002D1067">
              <w:instrText>PAGE   \* MERGEFORMAT</w:instrText>
            </w:r>
            <w:r w:rsidRPr="002D1067">
              <w:rPr>
                <w:rFonts w:eastAsiaTheme="minorEastAsia"/>
              </w:rPr>
              <w:fldChar w:fldCharType="separate"/>
            </w:r>
            <w:r w:rsidR="00DC43AD" w:rsidRPr="00DC43AD">
              <w:rPr>
                <w:rFonts w:eastAsiaTheme="majorEastAsia" w:cstheme="majorBidi"/>
                <w:noProof/>
                <w:lang w:val="es-ES"/>
              </w:rPr>
              <w:t>283</w:t>
            </w:r>
            <w:r w:rsidRPr="002D1067">
              <w:rPr>
                <w:rFonts w:eastAsiaTheme="majorEastAsia" w:cstheme="majorBidi"/>
              </w:rPr>
              <w:fldChar w:fldCharType="end"/>
            </w:r>
            <w:r>
              <w:rPr>
                <w:rFonts w:eastAsiaTheme="majorEastAsia" w:cstheme="majorBidi"/>
              </w:rPr>
              <w:t xml:space="preserve">                                                </w:t>
            </w:r>
            <w:r w:rsidR="00143A70">
              <w:t>SG/Novena</w:t>
            </w:r>
            <w:r>
              <w:t>/Extraordinaria/2015</w:t>
            </w:r>
          </w:sdtContent>
        </w:sdt>
        <w:r>
          <w:t xml:space="preserve"> SG</w:t>
        </w:r>
      </w:sdtContent>
    </w:sdt>
  </w:p>
  <w:p w:rsidR="00A8176E" w:rsidRDefault="00A8176E" w:rsidP="00CB3C61">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36" w:rsidRDefault="00EB6E36" w:rsidP="00CB3C61">
      <w:pPr>
        <w:spacing w:after="0" w:line="240" w:lineRule="auto"/>
      </w:pPr>
      <w:r>
        <w:separator/>
      </w:r>
    </w:p>
  </w:footnote>
  <w:footnote w:type="continuationSeparator" w:id="0">
    <w:p w:rsidR="00EB6E36" w:rsidRDefault="00EB6E36" w:rsidP="00CB3C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96A51"/>
    <w:multiLevelType w:val="hybridMultilevel"/>
    <w:tmpl w:val="AE4295BE"/>
    <w:lvl w:ilvl="0" w:tplc="080A0013">
      <w:start w:val="1"/>
      <w:numFmt w:val="upperRoman"/>
      <w:lvlText w:val="%1."/>
      <w:lvlJc w:val="righ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0BC"/>
    <w:rsid w:val="000220BC"/>
    <w:rsid w:val="000414DF"/>
    <w:rsid w:val="00041ABB"/>
    <w:rsid w:val="00051163"/>
    <w:rsid w:val="000A2BBF"/>
    <w:rsid w:val="000B6962"/>
    <w:rsid w:val="000C7E4E"/>
    <w:rsid w:val="000E1C90"/>
    <w:rsid w:val="00100769"/>
    <w:rsid w:val="001314DD"/>
    <w:rsid w:val="00131BD5"/>
    <w:rsid w:val="00143A70"/>
    <w:rsid w:val="0015348C"/>
    <w:rsid w:val="00164474"/>
    <w:rsid w:val="001756F5"/>
    <w:rsid w:val="001852F1"/>
    <w:rsid w:val="001A1A9F"/>
    <w:rsid w:val="001B13B3"/>
    <w:rsid w:val="001F46B2"/>
    <w:rsid w:val="001F6D96"/>
    <w:rsid w:val="00211E74"/>
    <w:rsid w:val="0021469A"/>
    <w:rsid w:val="00243476"/>
    <w:rsid w:val="00253A70"/>
    <w:rsid w:val="002A144E"/>
    <w:rsid w:val="002A14D5"/>
    <w:rsid w:val="002A7C08"/>
    <w:rsid w:val="002A7F5E"/>
    <w:rsid w:val="002B0B80"/>
    <w:rsid w:val="002D0029"/>
    <w:rsid w:val="002D3774"/>
    <w:rsid w:val="002E09C7"/>
    <w:rsid w:val="00335279"/>
    <w:rsid w:val="0036036C"/>
    <w:rsid w:val="00360568"/>
    <w:rsid w:val="0036192F"/>
    <w:rsid w:val="00384433"/>
    <w:rsid w:val="003C788C"/>
    <w:rsid w:val="004122C5"/>
    <w:rsid w:val="00412ACC"/>
    <w:rsid w:val="00416975"/>
    <w:rsid w:val="004249A3"/>
    <w:rsid w:val="00434646"/>
    <w:rsid w:val="004454FC"/>
    <w:rsid w:val="00453FEE"/>
    <w:rsid w:val="00456B08"/>
    <w:rsid w:val="00460F8F"/>
    <w:rsid w:val="004617E0"/>
    <w:rsid w:val="004651DD"/>
    <w:rsid w:val="00471AEA"/>
    <w:rsid w:val="004847F2"/>
    <w:rsid w:val="004A5C55"/>
    <w:rsid w:val="004A665C"/>
    <w:rsid w:val="004B5F5D"/>
    <w:rsid w:val="004C009B"/>
    <w:rsid w:val="004C504C"/>
    <w:rsid w:val="004E59E7"/>
    <w:rsid w:val="004F6CE0"/>
    <w:rsid w:val="004F7287"/>
    <w:rsid w:val="00505B83"/>
    <w:rsid w:val="00506BF7"/>
    <w:rsid w:val="00511A7A"/>
    <w:rsid w:val="00511CB4"/>
    <w:rsid w:val="00534668"/>
    <w:rsid w:val="0055481F"/>
    <w:rsid w:val="00560627"/>
    <w:rsid w:val="00560C21"/>
    <w:rsid w:val="00595913"/>
    <w:rsid w:val="00596909"/>
    <w:rsid w:val="005B6ED1"/>
    <w:rsid w:val="005E1669"/>
    <w:rsid w:val="005E5635"/>
    <w:rsid w:val="005F746E"/>
    <w:rsid w:val="00626D5C"/>
    <w:rsid w:val="006402F3"/>
    <w:rsid w:val="0064325E"/>
    <w:rsid w:val="00647DFA"/>
    <w:rsid w:val="00655D96"/>
    <w:rsid w:val="006752AB"/>
    <w:rsid w:val="006A05B5"/>
    <w:rsid w:val="006A30D6"/>
    <w:rsid w:val="006A74A9"/>
    <w:rsid w:val="006D25A7"/>
    <w:rsid w:val="006E75FD"/>
    <w:rsid w:val="006F72E3"/>
    <w:rsid w:val="007021B7"/>
    <w:rsid w:val="0070396F"/>
    <w:rsid w:val="00705D57"/>
    <w:rsid w:val="00705D7D"/>
    <w:rsid w:val="00710DB1"/>
    <w:rsid w:val="00731459"/>
    <w:rsid w:val="00742131"/>
    <w:rsid w:val="0074349E"/>
    <w:rsid w:val="00744CC1"/>
    <w:rsid w:val="00752DEC"/>
    <w:rsid w:val="007B27CA"/>
    <w:rsid w:val="007C6B12"/>
    <w:rsid w:val="007F423B"/>
    <w:rsid w:val="00812BCF"/>
    <w:rsid w:val="00821DB8"/>
    <w:rsid w:val="00821F58"/>
    <w:rsid w:val="008354F5"/>
    <w:rsid w:val="008451AA"/>
    <w:rsid w:val="00864AB6"/>
    <w:rsid w:val="00865417"/>
    <w:rsid w:val="00866AD0"/>
    <w:rsid w:val="00882A04"/>
    <w:rsid w:val="00897CE5"/>
    <w:rsid w:val="008A0437"/>
    <w:rsid w:val="008A1533"/>
    <w:rsid w:val="008C0667"/>
    <w:rsid w:val="008C1521"/>
    <w:rsid w:val="008C7DA0"/>
    <w:rsid w:val="008E2DF3"/>
    <w:rsid w:val="008F2350"/>
    <w:rsid w:val="00911CD3"/>
    <w:rsid w:val="009223D8"/>
    <w:rsid w:val="00924C9A"/>
    <w:rsid w:val="00931E8F"/>
    <w:rsid w:val="00941E07"/>
    <w:rsid w:val="0094261E"/>
    <w:rsid w:val="00962478"/>
    <w:rsid w:val="00972781"/>
    <w:rsid w:val="00976AE8"/>
    <w:rsid w:val="00983CDB"/>
    <w:rsid w:val="009937D1"/>
    <w:rsid w:val="009C489F"/>
    <w:rsid w:val="00A62C2D"/>
    <w:rsid w:val="00A8176E"/>
    <w:rsid w:val="00A8648E"/>
    <w:rsid w:val="00A90069"/>
    <w:rsid w:val="00AF3BDC"/>
    <w:rsid w:val="00AF505C"/>
    <w:rsid w:val="00AF7622"/>
    <w:rsid w:val="00B010BB"/>
    <w:rsid w:val="00B166BC"/>
    <w:rsid w:val="00B20686"/>
    <w:rsid w:val="00B4482E"/>
    <w:rsid w:val="00B45F4E"/>
    <w:rsid w:val="00B51F38"/>
    <w:rsid w:val="00B53E3D"/>
    <w:rsid w:val="00B570FA"/>
    <w:rsid w:val="00B67861"/>
    <w:rsid w:val="00B72935"/>
    <w:rsid w:val="00B732AD"/>
    <w:rsid w:val="00B8457D"/>
    <w:rsid w:val="00BA6AC4"/>
    <w:rsid w:val="00BD7AE6"/>
    <w:rsid w:val="00BE2AAE"/>
    <w:rsid w:val="00C106FC"/>
    <w:rsid w:val="00C61C4B"/>
    <w:rsid w:val="00C64169"/>
    <w:rsid w:val="00C770BF"/>
    <w:rsid w:val="00C8078D"/>
    <w:rsid w:val="00C9162D"/>
    <w:rsid w:val="00CA0410"/>
    <w:rsid w:val="00CA69D2"/>
    <w:rsid w:val="00CB3C61"/>
    <w:rsid w:val="00CB76DD"/>
    <w:rsid w:val="00CC2070"/>
    <w:rsid w:val="00CC6CFF"/>
    <w:rsid w:val="00D31F33"/>
    <w:rsid w:val="00D352D9"/>
    <w:rsid w:val="00D46F40"/>
    <w:rsid w:val="00D6235E"/>
    <w:rsid w:val="00D7565E"/>
    <w:rsid w:val="00D87324"/>
    <w:rsid w:val="00DA3A0D"/>
    <w:rsid w:val="00DA41D7"/>
    <w:rsid w:val="00DB7C2E"/>
    <w:rsid w:val="00DC43AD"/>
    <w:rsid w:val="00DC71D3"/>
    <w:rsid w:val="00DD3AC6"/>
    <w:rsid w:val="00DF260A"/>
    <w:rsid w:val="00DF5AAA"/>
    <w:rsid w:val="00DF7F78"/>
    <w:rsid w:val="00E17AC0"/>
    <w:rsid w:val="00E215E6"/>
    <w:rsid w:val="00E33C40"/>
    <w:rsid w:val="00E433D1"/>
    <w:rsid w:val="00E5122B"/>
    <w:rsid w:val="00E76003"/>
    <w:rsid w:val="00E913D1"/>
    <w:rsid w:val="00E95AE6"/>
    <w:rsid w:val="00EB6E36"/>
    <w:rsid w:val="00ED2B3C"/>
    <w:rsid w:val="00EF7240"/>
    <w:rsid w:val="00F47042"/>
    <w:rsid w:val="00F734E2"/>
    <w:rsid w:val="00F76A66"/>
    <w:rsid w:val="00F900C6"/>
    <w:rsid w:val="00FD6032"/>
    <w:rsid w:val="00FE69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C4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220BC"/>
    <w:pPr>
      <w:spacing w:after="0" w:line="240" w:lineRule="auto"/>
    </w:pPr>
  </w:style>
  <w:style w:type="table" w:styleId="Tablaconcuadrcula">
    <w:name w:val="Table Grid"/>
    <w:basedOn w:val="Tablanormal"/>
    <w:uiPriority w:val="59"/>
    <w:rsid w:val="004F72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B166BC"/>
  </w:style>
  <w:style w:type="table" w:customStyle="1" w:styleId="Tablaconcuadrcula1">
    <w:name w:val="Tabla con cuadrícula1"/>
    <w:basedOn w:val="Tablanormal"/>
    <w:next w:val="Tablaconcuadrcula"/>
    <w:uiPriority w:val="59"/>
    <w:rsid w:val="00B166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166B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166BC"/>
    <w:rPr>
      <w:rFonts w:ascii="Tahoma" w:hAnsi="Tahoma" w:cs="Tahoma"/>
      <w:sz w:val="16"/>
      <w:szCs w:val="16"/>
    </w:rPr>
  </w:style>
  <w:style w:type="paragraph" w:styleId="Encabezado">
    <w:name w:val="header"/>
    <w:basedOn w:val="Normal"/>
    <w:link w:val="EncabezadoCar"/>
    <w:uiPriority w:val="99"/>
    <w:unhideWhenUsed/>
    <w:rsid w:val="00CB3C6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B3C61"/>
  </w:style>
  <w:style w:type="paragraph" w:styleId="Piedepgina">
    <w:name w:val="footer"/>
    <w:basedOn w:val="Normal"/>
    <w:link w:val="PiedepginaCar"/>
    <w:uiPriority w:val="99"/>
    <w:unhideWhenUsed/>
    <w:rsid w:val="00CB3C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B3C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C4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220BC"/>
    <w:pPr>
      <w:spacing w:after="0" w:line="240" w:lineRule="auto"/>
    </w:pPr>
  </w:style>
  <w:style w:type="table" w:styleId="Tablaconcuadrcula">
    <w:name w:val="Table Grid"/>
    <w:basedOn w:val="Tablanormal"/>
    <w:uiPriority w:val="59"/>
    <w:rsid w:val="004F72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B166BC"/>
  </w:style>
  <w:style w:type="table" w:customStyle="1" w:styleId="Tablaconcuadrcula1">
    <w:name w:val="Tabla con cuadrícula1"/>
    <w:basedOn w:val="Tablanormal"/>
    <w:next w:val="Tablaconcuadrcula"/>
    <w:uiPriority w:val="59"/>
    <w:rsid w:val="00B166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166B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166BC"/>
    <w:rPr>
      <w:rFonts w:ascii="Tahoma" w:hAnsi="Tahoma" w:cs="Tahoma"/>
      <w:sz w:val="16"/>
      <w:szCs w:val="16"/>
    </w:rPr>
  </w:style>
  <w:style w:type="paragraph" w:styleId="Encabezado">
    <w:name w:val="header"/>
    <w:basedOn w:val="Normal"/>
    <w:link w:val="EncabezadoCar"/>
    <w:uiPriority w:val="99"/>
    <w:unhideWhenUsed/>
    <w:rsid w:val="00CB3C6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B3C61"/>
  </w:style>
  <w:style w:type="paragraph" w:styleId="Piedepgina">
    <w:name w:val="footer"/>
    <w:basedOn w:val="Normal"/>
    <w:link w:val="PiedepginaCar"/>
    <w:uiPriority w:val="99"/>
    <w:unhideWhenUsed/>
    <w:rsid w:val="00CB3C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B3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E6CC54CEBD54BF0ACD7C65D6C0DDD62"/>
        <w:category>
          <w:name w:val="General"/>
          <w:gallery w:val="placeholder"/>
        </w:category>
        <w:types>
          <w:type w:val="bbPlcHdr"/>
        </w:types>
        <w:behaviors>
          <w:behavior w:val="content"/>
        </w:behaviors>
        <w:guid w:val="{078ED9C9-2044-417C-8247-BF1DC94CD966}"/>
      </w:docPartPr>
      <w:docPartBody>
        <w:p w:rsidR="00FF0E7B" w:rsidRDefault="00FF0E7B" w:rsidP="00FF0E7B">
          <w:pPr>
            <w:pStyle w:val="2E6CC54CEBD54BF0ACD7C65D6C0DDD62"/>
          </w:pPr>
          <w:r>
            <w:rPr>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E7B"/>
    <w:rsid w:val="002716F3"/>
    <w:rsid w:val="0037250E"/>
    <w:rsid w:val="0052197A"/>
    <w:rsid w:val="006F53C0"/>
    <w:rsid w:val="0077595F"/>
    <w:rsid w:val="0077780C"/>
    <w:rsid w:val="008F5E13"/>
    <w:rsid w:val="00931ECE"/>
    <w:rsid w:val="00A37BE4"/>
    <w:rsid w:val="00B41F54"/>
    <w:rsid w:val="00CF7BD1"/>
    <w:rsid w:val="00D647F9"/>
    <w:rsid w:val="00FF0E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2E6CC54CEBD54BF0ACD7C65D6C0DDD62">
    <w:name w:val="2E6CC54CEBD54BF0ACD7C65D6C0DDD62"/>
    <w:rsid w:val="00FF0E7B"/>
  </w:style>
  <w:style w:type="paragraph" w:customStyle="1" w:styleId="92C3D6CFF9DB479B880A0C52E156A734">
    <w:name w:val="92C3D6CFF9DB479B880A0C52E156A734"/>
    <w:rsid w:val="00FF0E7B"/>
  </w:style>
  <w:style w:type="paragraph" w:customStyle="1" w:styleId="FA8D974AB1C74539B1D2B50EC6A4057C">
    <w:name w:val="FA8D974AB1C74539B1D2B50EC6A4057C"/>
    <w:rsid w:val="00FF0E7B"/>
  </w:style>
  <w:style w:type="paragraph" w:customStyle="1" w:styleId="5C43380F1377456C98B39206B96E347F">
    <w:name w:val="5C43380F1377456C98B39206B96E347F"/>
    <w:rsid w:val="00FF0E7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2E6CC54CEBD54BF0ACD7C65D6C0DDD62">
    <w:name w:val="2E6CC54CEBD54BF0ACD7C65D6C0DDD62"/>
    <w:rsid w:val="00FF0E7B"/>
  </w:style>
  <w:style w:type="paragraph" w:customStyle="1" w:styleId="92C3D6CFF9DB479B880A0C52E156A734">
    <w:name w:val="92C3D6CFF9DB479B880A0C52E156A734"/>
    <w:rsid w:val="00FF0E7B"/>
  </w:style>
  <w:style w:type="paragraph" w:customStyle="1" w:styleId="FA8D974AB1C74539B1D2B50EC6A4057C">
    <w:name w:val="FA8D974AB1C74539B1D2B50EC6A4057C"/>
    <w:rsid w:val="00FF0E7B"/>
  </w:style>
  <w:style w:type="paragraph" w:customStyle="1" w:styleId="5C43380F1377456C98B39206B96E347F">
    <w:name w:val="5C43380F1377456C98B39206B96E347F"/>
    <w:rsid w:val="00FF0E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896BF-E9B4-4625-80C9-B3DE8B3CC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1695</TotalTime>
  <Pages>6</Pages>
  <Words>1540</Words>
  <Characters>8471</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H. Ayuntamiento Constitucional de Ocotlán, Jalisco</vt:lpstr>
    </vt:vector>
  </TitlesOfParts>
  <Company/>
  <LinksUpToDate>false</LinksUpToDate>
  <CharactersWithSpaces>9992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 Ayuntamiento Constitucional de Ocotlán, Jalisco</dc:title>
  <dc:creator>User</dc:creator>
  <cp:lastModifiedBy>User</cp:lastModifiedBy>
  <cp:revision>84</cp:revision>
  <cp:lastPrinted>2016-01-26T18:18:00Z</cp:lastPrinted>
  <dcterms:created xsi:type="dcterms:W3CDTF">2015-11-23T18:56:00Z</dcterms:created>
  <dcterms:modified xsi:type="dcterms:W3CDTF">2016-01-26T18:23:00Z</dcterms:modified>
</cp:coreProperties>
</file>