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499" w:tblpY="-200"/>
        <w:tblW w:w="11925" w:type="dxa"/>
        <w:tblLayout w:type="fixed"/>
        <w:tblLook w:val="04A0" w:firstRow="1" w:lastRow="0" w:firstColumn="1" w:lastColumn="0" w:noHBand="0" w:noVBand="1"/>
      </w:tblPr>
      <w:tblGrid>
        <w:gridCol w:w="1291"/>
        <w:gridCol w:w="852"/>
        <w:gridCol w:w="1418"/>
        <w:gridCol w:w="1560"/>
        <w:gridCol w:w="1984"/>
        <w:gridCol w:w="1559"/>
        <w:gridCol w:w="1408"/>
        <w:gridCol w:w="980"/>
        <w:gridCol w:w="873"/>
      </w:tblGrid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rPr>
                <w:lang w:val="es-ES"/>
              </w:rPr>
            </w:pPr>
            <w:r>
              <w:rPr>
                <w:lang w:val="es-ES"/>
              </w:rPr>
              <w:t>DOMINGO</w:t>
            </w: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01/08/2023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  <w:r w:rsidR="00593C0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  <w:r w:rsidR="00593C0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,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Planeación de eventos</w:t>
            </w:r>
            <w:r w:rsidR="00593C0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Asistencia y apoyo en oficinas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móviles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jóvenes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construyendo el futuro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02/08/2023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Asistencia y apoyo en oficinas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móviles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jóvenes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construyendo el futuro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bookmarkStart w:id="0" w:name="_GoBack" w:colFirst="5" w:colLast="6"/>
            <w:r>
              <w:rPr>
                <w:lang w:val="es-ES"/>
              </w:rPr>
              <w:t>03/08/2023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Asistencia y apoyo en oficinas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móviles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jóvenes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construyendo el futuro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bookmarkEnd w:id="0"/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04/08/2023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Asistencia y apoyo en oficinas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móviles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</w:t>
            </w:r>
            <w:r w:rsidR="005F0BE1"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jóvenes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construyendo el futuro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05/08/2023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06/08/2023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07/08/2023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08/08/2023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09/08/2023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10/08/2023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11/08/2023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12/08/2023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sabatino de música urbana "UNDERGROUND".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13/08/2023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Planeación de eventos</w:t>
            </w:r>
          </w:p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15/08/2023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Planeación de eventos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16/08/2023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Planeación de eventos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17/08/2023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18/08/2023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19/08/2023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sabatino de música urbana "UNDERGROUND".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20/08/2023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21/08/2023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22/08/2023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23/08/2023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24/08/2023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Repintado de letras de plaza principal de OCOTLÁN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25/08/2023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26/08/2023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de música urbana "UNDERGOUND"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27/08/2023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28/08/2023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Apoyo para registro a jóvenes </w:t>
            </w: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29/08/2023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30/08/2023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  <w:tr w:rsidR="00220A91" w:rsidTr="00220A9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31/08/2023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220A91" w:rsidRPr="00220A91" w:rsidRDefault="00220A91" w:rsidP="00220A9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20A9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Planeación de eventos </w:t>
            </w:r>
          </w:p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1" w:rsidRDefault="00220A91" w:rsidP="00220A91">
            <w:pPr>
              <w:spacing w:line="240" w:lineRule="auto"/>
              <w:rPr>
                <w:lang w:val="es-ES"/>
              </w:rPr>
            </w:pPr>
          </w:p>
        </w:tc>
      </w:tr>
    </w:tbl>
    <w:p w:rsidR="00474D43" w:rsidRDefault="00474D43"/>
    <w:sectPr w:rsidR="00474D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28" w:rsidRDefault="00682428" w:rsidP="00220A91">
      <w:pPr>
        <w:spacing w:after="0" w:line="240" w:lineRule="auto"/>
      </w:pPr>
      <w:r>
        <w:separator/>
      </w:r>
    </w:p>
  </w:endnote>
  <w:endnote w:type="continuationSeparator" w:id="0">
    <w:p w:rsidR="00682428" w:rsidRDefault="00682428" w:rsidP="0022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28" w:rsidRDefault="00682428" w:rsidP="00220A91">
      <w:pPr>
        <w:spacing w:after="0" w:line="240" w:lineRule="auto"/>
      </w:pPr>
      <w:r>
        <w:separator/>
      </w:r>
    </w:p>
  </w:footnote>
  <w:footnote w:type="continuationSeparator" w:id="0">
    <w:p w:rsidR="00682428" w:rsidRDefault="00682428" w:rsidP="0022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91" w:rsidRPr="00220A91" w:rsidRDefault="00220A91">
    <w:pPr>
      <w:pStyle w:val="Encabezado"/>
      <w:rPr>
        <w:sz w:val="56"/>
        <w:szCs w:val="56"/>
      </w:rPr>
    </w:pPr>
    <w:r>
      <w:rPr>
        <w:sz w:val="56"/>
        <w:szCs w:val="56"/>
      </w:rPr>
      <w:t xml:space="preserve">     </w:t>
    </w:r>
    <w:r w:rsidRPr="00220A91">
      <w:rPr>
        <w:sz w:val="56"/>
        <w:szCs w:val="56"/>
      </w:rPr>
      <w:t>AGENDA IMAJ AGOSTO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1"/>
    <w:rsid w:val="00220A91"/>
    <w:rsid w:val="00474D43"/>
    <w:rsid w:val="00593C08"/>
    <w:rsid w:val="005F0BE1"/>
    <w:rsid w:val="00682428"/>
    <w:rsid w:val="00A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29F1-9B5C-4360-9C19-E308606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91"/>
    <w:pPr>
      <w:spacing w:line="252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0A9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20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20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A9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20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A91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2</cp:revision>
  <dcterms:created xsi:type="dcterms:W3CDTF">2023-10-26T16:13:00Z</dcterms:created>
  <dcterms:modified xsi:type="dcterms:W3CDTF">2023-10-31T16:56:00Z</dcterms:modified>
</cp:coreProperties>
</file>