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772C381F" wp14:editId="7671E51C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000D56"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  <w:t>CESIAH KEREN LEON ROCHA</w:t>
                                </w:r>
                                <w:r w:rsidR="00361317" w:rsidRPr="00361317"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C478ED" w:rsidRP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000D56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DIRECTORA</w:t>
                                </w:r>
                              </w:p>
                              <w:p w:rsidR="00361317" w:rsidRDefault="008F5AF8" w:rsidP="00C32B14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000D56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INSTITUTO MUNICIPAL DE LA MUJER</w:t>
                                </w:r>
                                <w:r w:rsidR="00361317" w:rsidRPr="00361317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C478ED" w:rsidRPr="00C478ED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000D5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3044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000D56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inst.mujer@ocotlan.gob.mx</w:t>
                                  </w:r>
                                </w:hyperlink>
                                <w:r w:rsidR="00361317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2C381F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000D56"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  <w:t>CESIAH KEREN LEON ROCHA</w:t>
                          </w:r>
                          <w:r w:rsidR="00361317" w:rsidRPr="00361317"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  <w:t xml:space="preserve"> </w:t>
                          </w:r>
                        </w:p>
                        <w:p w:rsidR="00C478ED" w:rsidRP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000D56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DIRECTORA</w:t>
                          </w:r>
                        </w:p>
                        <w:p w:rsidR="00361317" w:rsidRDefault="008F5AF8" w:rsidP="00C32B14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000D56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INSTITUTO MUNICIPAL DE LA MUJER</w:t>
                          </w:r>
                          <w:r w:rsidR="00361317" w:rsidRPr="00361317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 xml:space="preserve"> </w:t>
                          </w:r>
                        </w:p>
                        <w:p w:rsidR="00C478ED" w:rsidRPr="00C478ED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000D5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3044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000D56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inst.mujer@ocotlan.gob.mx</w:t>
                            </w:r>
                          </w:hyperlink>
                          <w:r w:rsidR="00361317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1" allowOverlap="1" wp14:anchorId="0A6F5A16" wp14:editId="6CDFBBA8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6F5A1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43392" behindDoc="0" locked="0" layoutInCell="1" allowOverlap="1" wp14:anchorId="5E2F08AD" wp14:editId="4D6CBD5F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42368" behindDoc="0" locked="0" layoutInCell="1" allowOverlap="1" wp14:anchorId="5FA9CE43" wp14:editId="105AB7A2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F9B0603" id="20 Conector recto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000D56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03438CC9" wp14:editId="517CA0B5">
                    <wp:simplePos x="0" y="0"/>
                    <wp:positionH relativeFrom="column">
                      <wp:posOffset>631190</wp:posOffset>
                    </wp:positionH>
                    <wp:positionV relativeFrom="paragraph">
                      <wp:posOffset>236220</wp:posOffset>
                    </wp:positionV>
                    <wp:extent cx="5162550" cy="436245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2550" cy="436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000D56" w:rsidRDefault="008F5AF8" w:rsidP="00000D56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361317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2007-2009 MAESTRIA EN DERECHO. CENTRO DE CIENCIAS Y HUMANIDADES DE LA UNIVERSIDAD DE GUADALAJARA</w:t>
                                </w:r>
                              </w:p>
                              <w:p w:rsidR="000D5E66" w:rsidRDefault="000D5E6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2020 DIPLOMADO EN GOBERNANZA Y DESARROLLO MUNICIPAL CON PERSPECTIVA DE GENERO E INTERSECCIONAL.SECRETARIA DE IGUALDAD SUSTANTIVA ENTRE MUJERES Y HOMBRES DEL GOBIERNO DEL ESTADO DE JALISCO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AGOSTO 2016- FEBRERO 2017 DIPLOMADO EN SER HUMANO INTEGRAL EN LA UNIVESIDAD INTERAMERICANA PARA EL DESARROLLO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AGOSTO-DICIEMBRE 2016 DIPLOMADO EN ANALISIS DE POLITICAS </w:t>
                                </w:r>
                                <w:r w:rsidR="00B01C8A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PÚBLICAS</w:t>
                                </w: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EN EL INSTITUTO EFRAIN GONZALEZ LUNA.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JUNIO 2019 CURSO TALLER SOBRE TRANSPARENCIA Y BUENAS PRACTICAS.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2016-2017 TALLERES EN MATERIA ELECTORAL, IMPARTIDOS POR EL TRIBUNAL ELECTORAL DE LA FEDERACION, COMITÉ </w:t>
                                </w:r>
                                <w:r w:rsidR="00EB602F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EJ</w:t>
                                </w: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ECUTIVO NACIONAL, A</w:t>
                                </w:r>
                                <w:r w:rsidR="00EB602F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TRAVES DE PROMOCION POLITICA DE LA MUJER E INSTITUTO </w:t>
                                </w:r>
                                <w:r w:rsidR="00EB602F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NACIONAL ELECTORAL.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CURSO DE ETICA(UNID)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CURSO DE FE Y MUNDO CONTEMPORANEO (UNID)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SER HUMANO (UNID)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2014 SEMINARIO ELECTORAL, (CUCI)</w:t>
                                </w:r>
                              </w:p>
                              <w:p w:rsidR="00EB602F" w:rsidRPr="00B01C8A" w:rsidRDefault="00EB602F" w:rsidP="00EB602F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2004-2005 PROULEX CONCLUYENDO LOS 12 NIVELES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0F30AD" w:rsidRPr="00361317" w:rsidRDefault="000F30AD" w:rsidP="00361317">
                                <w:pPr>
                                  <w:jc w:val="both"/>
                                  <w:rPr>
                                    <w:rFonts w:cstheme="minorHAnsi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cstheme="minorHAnsi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438CC9" id="Cuadro de texto 18" o:spid="_x0000_s1028" type="#_x0000_t202" style="position:absolute;margin-left:49.7pt;margin-top:18.6pt;width:406.5pt;height:3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" filled="f" stroked="f">
                    <v:textbox inset=",7.2pt,,7.2pt">
                      <w:txbxContent>
                        <w:p w:rsidR="008F5AF8" w:rsidRPr="00000D56" w:rsidRDefault="008F5AF8" w:rsidP="00000D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361317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2007-2009 MAESTRIA EN DERECHO. CENTRO DE CIENCIAS Y HUMANIDADES DE LA UNIVERSIDAD DE GUADALAJARA</w:t>
                          </w:r>
                        </w:p>
                        <w:p w:rsidR="000D5E66" w:rsidRDefault="000D5E6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2020 DIPLOMADO EN GOBERNANZA Y DESARROLLO MUNICIPAL CON PERSPECTIVA DE GENERO E INTERSECCIONAL.SECRETARIA DE IGUALDAD SUSTANTIVA ENTRE MUJERES Y HOMBRES DEL GOBIERNO DEL ESTADO DE JALISCO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AGOSTO 2016- FEBRERO 2017 DIPLOMADO EN SER HUMANO INTEGRAL EN LA UNIVESIDAD INTERAMERICANA PARA EL DESARROLLO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AGOSTO-DICIEMBRE 2016 DIPLOMADO EN ANALISIS DE POLITICAS </w:t>
                          </w:r>
                          <w:r w:rsidR="00B01C8A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PÚBLICAS</w:t>
                          </w: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EN EL INSTITUTO EFRAIN GONZALEZ LUNA.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JUNIO 2019 CURSO TALLER SOBRE TRANSPARENCIA Y BUENAS PRACTICAS.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2016-2017 TALLERES EN MATERIA ELECTORAL, IMPARTIDOS POR EL TRIBUNAL ELECTORAL DE LA FEDERACION, COMITÉ </w:t>
                          </w:r>
                          <w:r w:rsidR="00EB602F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EJ</w:t>
                          </w: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ECUTIVO NACIONAL, A</w:t>
                          </w:r>
                          <w:r w:rsidR="00EB602F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TRAVES DE PROMOCION POLITICA DE LA MUJER E INSTITUTO </w:t>
                          </w:r>
                          <w:r w:rsidR="00EB602F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NACIONAL ELECTORAL.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CURSO DE ETICA(UNID)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CURSO DE FE Y MUNDO CONTEMPORANEO (UNID)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SER HUMANO (UNID)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2014 SEMINARIO ELECTORAL, (CUCI)</w:t>
                          </w:r>
                        </w:p>
                        <w:p w:rsidR="00EB602F" w:rsidRPr="00B01C8A" w:rsidRDefault="00EB602F" w:rsidP="00EB602F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2004-2005 PROULEX CONCLUYENDO LOS 12 NIVELES</w:t>
                          </w:r>
                        </w:p>
                        <w:p w:rsidR="00361317" w:rsidRPr="00361317" w:rsidRDefault="00361317" w:rsidP="0036131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0F30AD" w:rsidRPr="00361317" w:rsidRDefault="000F30AD" w:rsidP="00361317">
                          <w:pPr>
                            <w:jc w:val="both"/>
                            <w:rPr>
                              <w:rFonts w:cstheme="minorHAnsi"/>
                              <w:szCs w:val="20"/>
                            </w:rPr>
                          </w:pPr>
                          <w:r w:rsidRPr="00361317">
                            <w:rPr>
                              <w:rFonts w:cstheme="minorHAnsi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6869A2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46464" behindDoc="0" locked="0" layoutInCell="1" allowOverlap="1" wp14:anchorId="46004BC2" wp14:editId="14671BF5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A84E9C" wp14:editId="1DDC90E3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6DDF5" id="3 Conector recto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E46EC" w:rsidRDefault="00361317" w:rsidP="00361317"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6C6D46" wp14:editId="32A8E721">
                <wp:simplePos x="0" y="0"/>
                <wp:positionH relativeFrom="column">
                  <wp:posOffset>520700</wp:posOffset>
                </wp:positionH>
                <wp:positionV relativeFrom="paragraph">
                  <wp:posOffset>7620</wp:posOffset>
                </wp:positionV>
                <wp:extent cx="5405120" cy="8782050"/>
                <wp:effectExtent l="0" t="0" r="508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2F" w:rsidRPr="00505548" w:rsidRDefault="00EB602F" w:rsidP="00EB602F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EB602F" w:rsidRDefault="00EB602F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EB602F" w:rsidRPr="005B29EB" w:rsidRDefault="00EB602F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  <w:lang w:val="es-ES"/>
                              </w:rPr>
                              <w:t>2016-2019 DIRECTOR DEL DESPACHO JURIDICO DENOMINADO “LEON ROCHA” CONSULTORES ESPECIALIZADOS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2015-2018 ASESOR DE REGIDORES DEL H. AYUNTAMIENTO DE OCOTLAN JALISCO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2012-2016 SOCIO DEL DESPACHO JURIDICO DENAMINADO “CAMPOS-ALVAREZ-LEON” CONSULTORIA ESPECIALIZADA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2012-2016 DIRECTOR DE DESPACHO DENOMINADO “DEFENSORIA LEGAL UNIVERSIDAD DE LA CIENCIA”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2009- A LA FECHA APODERADO LEGAL EN LA EMPRESA MADRIGAL ROJAS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2009-201</w:t>
                            </w:r>
                            <w:bookmarkStart w:id="0" w:name="_GoBack"/>
                            <w:bookmarkEnd w:id="0"/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0 APODERADO LEGAL EN LA EMPRESA MUEBLES SAN ROGELIO SA DE CV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2007-2009 JURIDICO DEL GOBIERNO MUNICIPAL DE OCOTLAN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2006-2007 PROCURADOR MUNICIPAL DEL GOBIERNO MUNICIPAL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2002-2006 ASESOR DEL DESPACHO JURIDICO ASESORIA JURIDICO-ADMINISTRATIVO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2010 A LA FECHA PROFESOR UNID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2009-2015 PROFESOR EN LA UNIVERSIDAD DE LA CIENEGA</w:t>
                            </w:r>
                          </w:p>
                          <w:p w:rsidR="00EB602F" w:rsidRDefault="00EB602F" w:rsidP="00EB602F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EB602F" w:rsidRDefault="00EB602F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B602F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EN INVESIGACION</w:t>
                            </w:r>
                          </w:p>
                          <w:p w:rsidR="00EB602F" w:rsidRDefault="00EB602F" w:rsidP="00B01C8A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B01C8A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2012 A LA FECHA ESCRITORA DE ARTICULOS PARA LA REVISTA ACADEMICA “VITA ET LABOR” (UNID), VIA ELECTRONICA.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2010-2012 ESCRITORA DE ARTICULOS DE DERECHO EN LA SECCION QUE CORRESPONDE A LA UNIVERSIDAD DE LA CIENEGA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2004-2007 COLABORADORA DE LA OBRA DENOMINADA “ DICCIONARIO DE CONCEPTOS DE DERECHO MUNICIPAL” 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2002-2003 COLABORADORA DE LA OBRA DENOMINADA “LEY DEL GOBIERNO Y LA ADMINISTRACIÓN PÚBLICA MUNIICPAL DEL ESTADO DE JALISCO, COMENTADA Y CON JURISPRUDENCIA.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ind w:left="720"/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38760B" w:rsidRPr="00361317" w:rsidRDefault="003876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6D46" id="Cuadro de texto 2" o:spid="_x0000_s1029" type="#_x0000_t202" style="position:absolute;margin-left:41pt;margin-top:.6pt;width:425.6pt;height:69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" stroked="f">
                <v:textbox>
                  <w:txbxContent>
                    <w:p w:rsidR="00EB602F" w:rsidRPr="00505548" w:rsidRDefault="00EB602F" w:rsidP="00EB602F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EB602F" w:rsidRDefault="00EB602F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EB602F" w:rsidRPr="005B29EB" w:rsidRDefault="00EB602F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  <w:lang w:val="es-ES"/>
                        </w:rPr>
                        <w:t>2016-2019 DIRECTOR DEL DESPACHO JURIDICO DENOMINADO “LEON ROCHA” CONSULTORES ESPECIALIZADOS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2015-2018 ASESOR DE REGIDORES DEL H. AYUNTAMIENTO DE OCOTLAN JALISCO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2012-2016 SOCIO DEL DESPACHO JURIDICO DENAMINADO “CAMPOS-ALVAREZ-LEON” CONSULTORIA ESPECIALIZADA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2012-2016 DIRECTOR DE DESPACHO DENOMINADO “DEFENSORIA LEGAL UNIVERSIDAD DE LA CIENCIA”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2009- A LA FECHA APODERADO LEGAL EN LA EMPRESA MADRIGAL ROJAS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2009-201</w:t>
                      </w:r>
                      <w:bookmarkStart w:id="1" w:name="_GoBack"/>
                      <w:bookmarkEnd w:id="1"/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0 APODERADO LEGAL EN LA EMPRESA MUEBLES SAN ROGELIO SA DE CV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2007-2009 JURIDICO DEL GOBIERNO MUNICIPAL DE OCOTLAN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2006-2007 PROCURADOR MUNICIPAL DEL GOBIERNO MUNICIPAL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2002-2006 ASESOR DEL DESPACHO JURIDICO ASESORIA JURIDICO-ADMINISTRATIVO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2010 A LA FECHA PROFESOR UNID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2009-2015 PROFESOR EN LA UNIVERSIDAD DE LA CIENEGA</w:t>
                      </w:r>
                    </w:p>
                    <w:p w:rsidR="00EB602F" w:rsidRDefault="00EB602F" w:rsidP="00EB602F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B01C8A" w:rsidRDefault="00B01C8A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Default="00B01C8A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Default="00B01C8A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EB602F" w:rsidRDefault="00EB602F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EB602F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EN INVESIGACION</w:t>
                      </w:r>
                    </w:p>
                    <w:p w:rsidR="00EB602F" w:rsidRDefault="00EB602F" w:rsidP="00B01C8A">
                      <w:pPr>
                        <w:pStyle w:val="Sinespaciad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Default="00B01C8A" w:rsidP="00B01C8A">
                      <w:pPr>
                        <w:pStyle w:val="Sinespaciad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>2012 A LA FECHA ESCRITORA DE ARTICULOS PARA LA REVISTA ACADEMICA “VITA ET LABOR” (UNID), VIA ELECTRONICA.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>2010-2012 ESCRITORA DE ARTICULOS DE DERECHO EN LA SECCION QUE CORRESPONDE A LA UNIVERSIDAD DE LA CIENEGA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 xml:space="preserve">2004-2007 COLABORADORA DE LA OBRA DENOMINADA “ DICCIONARIO DE CONCEPTOS DE DERECHO MUNICIPAL” 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>2002-2003 COLABORADORA DE LA OBRA DENOMINADA “LEY DEL GOBIERNO Y LA ADMINISTRACIÓN PÚBLICA MUNIICPAL DEL ESTADO DE JALISCO, COMENTADA Y CON JURISPRUDENCIA.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ind w:left="720"/>
                        <w:rPr>
                          <w:rFonts w:cstheme="minorHAnsi"/>
                          <w:b/>
                          <w:sz w:val="20"/>
                          <w:szCs w:val="24"/>
                        </w:rPr>
                      </w:pPr>
                    </w:p>
                    <w:p w:rsidR="0038760B" w:rsidRPr="00361317" w:rsidRDefault="003876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B01C8A" w:rsidRDefault="00B01C8A" w:rsidP="00472674"/>
    <w:p w:rsidR="00B01C8A" w:rsidRDefault="00B01C8A" w:rsidP="00472674"/>
    <w:p w:rsidR="00B01C8A" w:rsidRDefault="00B01C8A" w:rsidP="00472674"/>
    <w:p w:rsidR="00B01C8A" w:rsidRDefault="00B01C8A" w:rsidP="00472674"/>
    <w:p w:rsidR="00B01C8A" w:rsidRPr="00763BAD" w:rsidRDefault="00B01C8A" w:rsidP="00472674"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E20E11" wp14:editId="67428E12">
                <wp:simplePos x="0" y="0"/>
                <wp:positionH relativeFrom="column">
                  <wp:posOffset>520700</wp:posOffset>
                </wp:positionH>
                <wp:positionV relativeFrom="paragraph">
                  <wp:posOffset>7620</wp:posOffset>
                </wp:positionV>
                <wp:extent cx="5405120" cy="8782050"/>
                <wp:effectExtent l="0" t="0" r="508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C8A" w:rsidRPr="0096398C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B01C8A" w:rsidRPr="0096398C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B01C8A" w:rsidRPr="00505548" w:rsidRDefault="00B01C8A" w:rsidP="00B01C8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FUNCIONES Y OBLIGACIONES DEL SERVIDOR PÚBLICO</w:t>
                            </w:r>
                          </w:p>
                          <w:p w:rsidR="00B01C8A" w:rsidRPr="00B01C8A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B01C8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DEL INSTITUTO DE LA MUJER</w:t>
                            </w:r>
                          </w:p>
                          <w:p w:rsidR="00B01C8A" w:rsidRPr="00AA06A2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</w:rPr>
                              <w:t>ARTÍCULO 133.</w:t>
                            </w: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LE CORRESPONDE AL COORDINADORA  LA EJECUCIÓN DE LAS SIGUIENTES FUNCIONES:</w:t>
                            </w:r>
                          </w:p>
                          <w:p w:rsidR="00B01C8A" w:rsidRPr="006E0F77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I. DEFINIR Y APLICAR  LOS PROGRAMAS Y ESTRATEGIAS QUE PERMITAN QUE LA MUJER ORGANIZADA PARTICIPE EN ACTIVIDADES FORMALES QUE APUNTEN AL DESARROLLO INTEGRAL DE SU GÉNERO.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II. DEFINIR Y ORGANIZAR  LOS MECANISMOS Y REDES DE PARTICIPACIÓN DE LA MUJER  EN EL MARCO GENERAL DE ACTIVIDADES.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III. GESTIONAR, OBTENER Y APLICAR LOS RECURSOS DE LOS PROGRAMAS DE LOS DISTINTOS NIVELES DE GOBIERNO Y DE OTRAS INSTANCIAS  RELACIONADOS CON EL IMPULSO A LA MUJER, ASÍ COMO  EJECUTAR Y SUPERVISAR LAS ACCIONES QUE DE ELLO SE DERIVEN.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IV. APLICAR LOS PROGRAMAS FEDERALES Y ESTATALES EN BENEFICIO DE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V. DISEÑAR, PROPONER, PRESENTAR Y APLICAR PROGRAMAS MUNICIPALES DE FOMENTO A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VI. DISEÑAR, PROPONER, DIFUNDIR Y APLICAR UN CATÁLOGO DE SERVICIOS DE ATENCIÓN A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VII. RECIBIR, ATENDER, CANALIZAR Y PROPONER SOLUCIONES A PROPUESTAS, QUEJAS, SUGERENCIAS, INCONFORMIDADES Y PROBLEMAS DE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VIII. REPORTAR LAS ACTIVIDADES AL JEFE DE DESARROLLO SOCIAL EN FORMA SEMANAL.</w:t>
                            </w:r>
                          </w:p>
                          <w:p w:rsidR="00B01C8A" w:rsidRPr="00AA06A2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jc w:val="center"/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0E11" id="_x0000_s1030" type="#_x0000_t202" style="position:absolute;margin-left:41pt;margin-top:.6pt;width:425.6pt;height:69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" stroked="f">
                <v:textbox>
                  <w:txbxContent>
                    <w:p w:rsidR="00B01C8A" w:rsidRPr="0096398C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B01C8A" w:rsidRPr="0096398C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B01C8A" w:rsidRPr="00505548" w:rsidRDefault="00B01C8A" w:rsidP="00B01C8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FUNCIONES Y OBLIGACIONES DEL SERVIDOR PÚBLICO</w:t>
                      </w:r>
                    </w:p>
                    <w:p w:rsidR="00B01C8A" w:rsidRPr="00B01C8A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B01C8A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DEL INSTITUTO DE LA MUJER</w:t>
                      </w:r>
                    </w:p>
                    <w:p w:rsidR="00B01C8A" w:rsidRPr="00AA06A2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b/>
                          <w:color w:val="000000"/>
                          <w:sz w:val="24"/>
                        </w:rPr>
                        <w:t>ARTÍCULO 133.</w:t>
                      </w: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 xml:space="preserve"> LE CORRESPONDE AL COORDINADORA  LA EJECUCIÓN DE LAS SIGUIENTES FUNCIONES:</w:t>
                      </w:r>
                    </w:p>
                    <w:p w:rsidR="00B01C8A" w:rsidRPr="006E0F77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I. DEFINIR Y APLICAR  LOS PROGRAMAS Y ESTRATEGIAS QUE PERMITAN QUE LA MUJER ORGANIZADA PARTICIPE EN ACTIVIDADES FORMALES QUE APUNTEN AL DESARROLLO INTEGRAL DE SU GÉNERO.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II. DEFINIR Y ORGANIZAR  LOS MECANISMOS Y REDES DE PARTICIPACIÓN DE LA MUJER  EN EL MARCO GENERAL DE ACTIVIDADES.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III. GESTIONAR, OBTENER Y APLICAR LOS RECURSOS DE LOS PROGRAMAS DE LOS DISTINTOS NIVELES DE GOBIERNO Y DE OTRAS INSTANCIAS  RELACIONADOS CON EL IMPULSO A LA MUJER, ASÍ COMO  EJECUTAR Y SUPERVISAR LAS ACCIONES QUE DE ELLO SE DERIVEN.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IV. APLICAR LOS PROGRAMAS FEDERALES Y ESTATALES EN BENEFICIO DE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V. DISEÑAR, PROPONER, PRESENTAR Y APLICAR PROGRAMAS MUNICIPALES DE FOMENTO A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VI. DISEÑAR, PROPONER, DIFUNDIR Y APLICAR UN CATÁLOGO DE SERVICIOS DE ATENCIÓN A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VII. RECIBIR, ATENDER, CANALIZAR Y PROPONER SOLUCIONES A PROPUESTAS, QUEJAS, SUGERENCIAS, INCONFORMIDADES Y PROBLEMAS DE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VIII. REPORTAR LAS ACTIVIDADES AL JEFE DE DESARROLLO SOCIAL EN FORMA SEMANAL.</w:t>
                      </w:r>
                    </w:p>
                    <w:p w:rsidR="00B01C8A" w:rsidRPr="00AA06A2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01C8A" w:rsidRPr="00B01C8A" w:rsidRDefault="00B01C8A" w:rsidP="00B01C8A">
                      <w:pPr>
                        <w:pStyle w:val="Sinespaciado"/>
                        <w:jc w:val="center"/>
                        <w:rPr>
                          <w:sz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1C8A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A2" w:rsidRDefault="006869A2" w:rsidP="007534E1">
      <w:pPr>
        <w:spacing w:after="0" w:line="240" w:lineRule="auto"/>
      </w:pPr>
      <w:r>
        <w:separator/>
      </w:r>
    </w:p>
  </w:endnote>
  <w:endnote w:type="continuationSeparator" w:id="0">
    <w:p w:rsidR="006869A2" w:rsidRDefault="006869A2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A2" w:rsidRDefault="006869A2" w:rsidP="007534E1">
      <w:pPr>
        <w:spacing w:after="0" w:line="240" w:lineRule="auto"/>
      </w:pPr>
      <w:r>
        <w:separator/>
      </w:r>
    </w:p>
  </w:footnote>
  <w:footnote w:type="continuationSeparator" w:id="0">
    <w:p w:rsidR="006869A2" w:rsidRDefault="006869A2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533CCF0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DEFC9BF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589E33A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A6F5A1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75E"/>
      </v:shape>
    </w:pict>
  </w:numPicBullet>
  <w:abstractNum w:abstractNumId="0">
    <w:nsid w:val="04223E95"/>
    <w:multiLevelType w:val="hybridMultilevel"/>
    <w:tmpl w:val="442A68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A2E36"/>
    <w:multiLevelType w:val="hybridMultilevel"/>
    <w:tmpl w:val="C4A20B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B4B23"/>
    <w:multiLevelType w:val="hybridMultilevel"/>
    <w:tmpl w:val="649043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74B6"/>
    <w:multiLevelType w:val="hybridMultilevel"/>
    <w:tmpl w:val="62388F1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6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6F5963"/>
    <w:multiLevelType w:val="hybridMultilevel"/>
    <w:tmpl w:val="AFAA87A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2"/>
  </w:num>
  <w:num w:numId="5">
    <w:abstractNumId w:val="7"/>
  </w:num>
  <w:num w:numId="6">
    <w:abstractNumId w:val="20"/>
  </w:num>
  <w:num w:numId="7">
    <w:abstractNumId w:val="23"/>
  </w:num>
  <w:num w:numId="8">
    <w:abstractNumId w:val="35"/>
  </w:num>
  <w:num w:numId="9">
    <w:abstractNumId w:val="17"/>
  </w:num>
  <w:num w:numId="10">
    <w:abstractNumId w:val="33"/>
  </w:num>
  <w:num w:numId="11">
    <w:abstractNumId w:val="11"/>
  </w:num>
  <w:num w:numId="12">
    <w:abstractNumId w:val="12"/>
  </w:num>
  <w:num w:numId="13">
    <w:abstractNumId w:val="27"/>
  </w:num>
  <w:num w:numId="14">
    <w:abstractNumId w:val="21"/>
  </w:num>
  <w:num w:numId="15">
    <w:abstractNumId w:val="14"/>
  </w:num>
  <w:num w:numId="16">
    <w:abstractNumId w:val="18"/>
  </w:num>
  <w:num w:numId="17">
    <w:abstractNumId w:val="36"/>
  </w:num>
  <w:num w:numId="18">
    <w:abstractNumId w:val="24"/>
  </w:num>
  <w:num w:numId="19">
    <w:abstractNumId w:val="8"/>
  </w:num>
  <w:num w:numId="20">
    <w:abstractNumId w:val="5"/>
  </w:num>
  <w:num w:numId="21">
    <w:abstractNumId w:val="38"/>
  </w:num>
  <w:num w:numId="22">
    <w:abstractNumId w:val="30"/>
  </w:num>
  <w:num w:numId="23">
    <w:abstractNumId w:val="16"/>
  </w:num>
  <w:num w:numId="24">
    <w:abstractNumId w:val="19"/>
  </w:num>
  <w:num w:numId="25">
    <w:abstractNumId w:val="29"/>
  </w:num>
  <w:num w:numId="26">
    <w:abstractNumId w:val="13"/>
  </w:num>
  <w:num w:numId="27">
    <w:abstractNumId w:val="15"/>
  </w:num>
  <w:num w:numId="28">
    <w:abstractNumId w:val="10"/>
  </w:num>
  <w:num w:numId="29">
    <w:abstractNumId w:val="9"/>
  </w:num>
  <w:num w:numId="30">
    <w:abstractNumId w:val="6"/>
  </w:num>
  <w:num w:numId="31">
    <w:abstractNumId w:val="32"/>
  </w:num>
  <w:num w:numId="32">
    <w:abstractNumId w:val="25"/>
  </w:num>
  <w:num w:numId="33">
    <w:abstractNumId w:val="26"/>
  </w:num>
  <w:num w:numId="34">
    <w:abstractNumId w:val="3"/>
  </w:num>
  <w:num w:numId="35">
    <w:abstractNumId w:val="31"/>
  </w:num>
  <w:num w:numId="36">
    <w:abstractNumId w:val="37"/>
  </w:num>
  <w:num w:numId="37">
    <w:abstractNumId w:val="22"/>
  </w:num>
  <w:num w:numId="38">
    <w:abstractNumId w:val="3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00D56"/>
    <w:rsid w:val="000459C5"/>
    <w:rsid w:val="00054690"/>
    <w:rsid w:val="000765D0"/>
    <w:rsid w:val="000B50E3"/>
    <w:rsid w:val="000D5E66"/>
    <w:rsid w:val="000F30AD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60397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61317"/>
    <w:rsid w:val="0038760B"/>
    <w:rsid w:val="003D5148"/>
    <w:rsid w:val="003F6BD5"/>
    <w:rsid w:val="00421362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7540E"/>
    <w:rsid w:val="0067731F"/>
    <w:rsid w:val="006869A2"/>
    <w:rsid w:val="00692CCD"/>
    <w:rsid w:val="006A0C09"/>
    <w:rsid w:val="006B61B9"/>
    <w:rsid w:val="006E0F77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15F7C"/>
    <w:rsid w:val="00845B67"/>
    <w:rsid w:val="00860BE0"/>
    <w:rsid w:val="00865B4C"/>
    <w:rsid w:val="008A06EC"/>
    <w:rsid w:val="008A0C42"/>
    <w:rsid w:val="008E6431"/>
    <w:rsid w:val="008F5AF8"/>
    <w:rsid w:val="008F7895"/>
    <w:rsid w:val="00900C8A"/>
    <w:rsid w:val="00986896"/>
    <w:rsid w:val="009D09AB"/>
    <w:rsid w:val="009D23CB"/>
    <w:rsid w:val="009E1705"/>
    <w:rsid w:val="00A03F2A"/>
    <w:rsid w:val="00A20559"/>
    <w:rsid w:val="00A27CDF"/>
    <w:rsid w:val="00A858F5"/>
    <w:rsid w:val="00A94195"/>
    <w:rsid w:val="00B01C8A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32B14"/>
    <w:rsid w:val="00C44C94"/>
    <w:rsid w:val="00C47186"/>
    <w:rsid w:val="00C478ED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B602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.mujer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st.mujer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13E0-406F-43B1-B34A-ECB7F7D2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2016-10-11T20:01:00Z</cp:lastPrinted>
  <dcterms:created xsi:type="dcterms:W3CDTF">2020-11-26T16:15:00Z</dcterms:created>
  <dcterms:modified xsi:type="dcterms:W3CDTF">2020-11-26T16:15:00Z</dcterms:modified>
</cp:coreProperties>
</file>