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45B67">
          <w:r>
            <w:rPr>
              <w:noProof/>
              <w:sz w:val="28"/>
              <w:szCs w:val="28"/>
              <w:lang w:val="es-ES" w:eastAsia="es-ES"/>
            </w:rPr>
            <mc:AlternateContent>
              <mc:Choice Requires="wps">
                <w:drawing>
                  <wp:anchor distT="0" distB="0" distL="114300" distR="114300" simplePos="0" relativeHeight="251493376" behindDoc="1" locked="0" layoutInCell="1" allowOverlap="1" wp14:anchorId="6FC0944C" wp14:editId="4A061D8C">
                    <wp:simplePos x="0" y="0"/>
                    <wp:positionH relativeFrom="column">
                      <wp:posOffset>658495</wp:posOffset>
                    </wp:positionH>
                    <wp:positionV relativeFrom="paragraph">
                      <wp:posOffset>-50800</wp:posOffset>
                    </wp:positionV>
                    <wp:extent cx="4276725" cy="2968625"/>
                    <wp:effectExtent l="0" t="0" r="9525" b="3175"/>
                    <wp:wrapThrough wrapText="bothSides">
                      <wp:wrapPolygon edited="0">
                        <wp:start x="0" y="0"/>
                        <wp:lineTo x="0" y="21484"/>
                        <wp:lineTo x="21552" y="21484"/>
                        <wp:lineTo x="21552"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4276725" cy="29686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C6673" w:rsidRPr="005C65DC" w:rsidRDefault="003958C0" w:rsidP="006C6673">
                                <w:pPr>
                                  <w:rPr>
                                    <w:rFonts w:ascii="Arial" w:hAnsi="Arial" w:cs="Arial"/>
                                    <w:sz w:val="24"/>
                                    <w:szCs w:val="24"/>
                                  </w:rPr>
                                </w:pPr>
                                <w:r>
                                  <w:rPr>
                                    <w:rFonts w:ascii="Arial" w:hAnsi="Arial" w:cs="Arial"/>
                                    <w:b/>
                                    <w:sz w:val="24"/>
                                    <w:szCs w:val="24"/>
                                  </w:rPr>
                                  <w:t xml:space="preserve">NOMBRE: </w:t>
                                </w:r>
                                <w:r w:rsidR="00790DB3">
                                  <w:rPr>
                                    <w:rFonts w:ascii="Arial" w:hAnsi="Arial" w:cs="Arial"/>
                                    <w:sz w:val="24"/>
                                    <w:szCs w:val="24"/>
                                  </w:rPr>
                                  <w:t>GRISELDA BERENICE HIGAREDA GONZALEZ</w:t>
                                </w:r>
                              </w:p>
                              <w:p w:rsidR="006C6673" w:rsidRPr="005C65DC" w:rsidRDefault="006C6673" w:rsidP="006C6673">
                                <w:pPr>
                                  <w:rPr>
                                    <w:rFonts w:ascii="Arial" w:hAnsi="Arial" w:cs="Arial"/>
                                    <w:sz w:val="24"/>
                                    <w:szCs w:val="24"/>
                                  </w:rPr>
                                </w:pPr>
                                <w:r w:rsidRPr="005C65DC">
                                  <w:rPr>
                                    <w:rFonts w:ascii="Arial" w:hAnsi="Arial" w:cs="Arial"/>
                                    <w:b/>
                                    <w:sz w:val="24"/>
                                    <w:szCs w:val="24"/>
                                  </w:rPr>
                                  <w:t xml:space="preserve">NOMBRAMIENTO: </w:t>
                                </w:r>
                                <w:r w:rsidR="00550957">
                                  <w:rPr>
                                    <w:rFonts w:ascii="Arial" w:hAnsi="Arial" w:cs="Arial"/>
                                    <w:sz w:val="24"/>
                                    <w:szCs w:val="24"/>
                                  </w:rPr>
                                  <w:t>ENCARGADA DEL AREA DE EGRESOS</w:t>
                                </w:r>
                                <w:r w:rsidRPr="005C65DC">
                                  <w:rPr>
                                    <w:rFonts w:ascii="Arial" w:hAnsi="Arial" w:cs="Arial"/>
                                    <w:sz w:val="24"/>
                                    <w:szCs w:val="24"/>
                                  </w:rPr>
                                  <w:t xml:space="preserve"> </w:t>
                                </w:r>
                              </w:p>
                              <w:p w:rsidR="006C6673" w:rsidRPr="005C65DC" w:rsidRDefault="006C6673" w:rsidP="006C6673">
                                <w:pPr>
                                  <w:rPr>
                                    <w:rFonts w:ascii="Arial" w:hAnsi="Arial" w:cs="Arial"/>
                                    <w:b/>
                                    <w:sz w:val="24"/>
                                    <w:szCs w:val="24"/>
                                  </w:rPr>
                                </w:pPr>
                                <w:r w:rsidRPr="005C65DC">
                                  <w:rPr>
                                    <w:rFonts w:ascii="Arial" w:hAnsi="Arial" w:cs="Arial"/>
                                    <w:b/>
                                    <w:sz w:val="24"/>
                                    <w:szCs w:val="24"/>
                                  </w:rPr>
                                  <w:t>HORARIO LABORAL: 8</w:t>
                                </w:r>
                                <w:r w:rsidRPr="005C65DC">
                                  <w:rPr>
                                    <w:rFonts w:ascii="Arial" w:hAnsi="Arial" w:cs="Arial"/>
                                    <w:sz w:val="24"/>
                                    <w:szCs w:val="24"/>
                                  </w:rPr>
                                  <w:t xml:space="preserve"> HORAS</w:t>
                                </w:r>
                              </w:p>
                              <w:p w:rsidR="006C6673" w:rsidRPr="005C65DC" w:rsidRDefault="006C6673" w:rsidP="006C6673">
                                <w:pPr>
                                  <w:rPr>
                                    <w:rFonts w:ascii="Arial" w:hAnsi="Arial" w:cs="Arial"/>
                                    <w:b/>
                                    <w:sz w:val="24"/>
                                    <w:szCs w:val="24"/>
                                  </w:rPr>
                                </w:pPr>
                                <w:r w:rsidRPr="005C65DC">
                                  <w:rPr>
                                    <w:rFonts w:ascii="Arial" w:hAnsi="Arial" w:cs="Arial"/>
                                    <w:b/>
                                    <w:sz w:val="24"/>
                                    <w:szCs w:val="24"/>
                                  </w:rPr>
                                  <w:t xml:space="preserve">PERCEPCIÓN SALARIAL: </w:t>
                                </w:r>
                                <w:hyperlink r:id="rId8" w:history="1">
                                  <w:r w:rsidRPr="005C65DC">
                                    <w:rPr>
                                      <w:rStyle w:val="Hipervnculo"/>
                                      <w:rFonts w:ascii="Arial" w:hAnsi="Arial" w:cs="Arial"/>
                                      <w:b/>
                                      <w:sz w:val="24"/>
                                      <w:szCs w:val="24"/>
                                    </w:rPr>
                                    <w:t>NOMINA</w:t>
                                  </w:r>
                                </w:hyperlink>
                                <w:r w:rsidRPr="005C65DC">
                                  <w:rPr>
                                    <w:rFonts w:ascii="Arial" w:hAnsi="Arial" w:cs="Arial"/>
                                    <w:b/>
                                    <w:sz w:val="24"/>
                                    <w:szCs w:val="24"/>
                                  </w:rPr>
                                  <w:t xml:space="preserve"> </w:t>
                                </w:r>
                              </w:p>
                              <w:p w:rsidR="006C6673" w:rsidRPr="005C65DC" w:rsidRDefault="006C6673" w:rsidP="006C6673">
                                <w:pPr>
                                  <w:rPr>
                                    <w:rFonts w:ascii="Arial" w:hAnsi="Arial" w:cs="Arial"/>
                                    <w:b/>
                                    <w:sz w:val="24"/>
                                    <w:szCs w:val="24"/>
                                  </w:rPr>
                                </w:pPr>
                                <w:r w:rsidRPr="005C65DC">
                                  <w:rPr>
                                    <w:rFonts w:ascii="Arial" w:hAnsi="Arial" w:cs="Arial"/>
                                    <w:b/>
                                    <w:sz w:val="24"/>
                                    <w:szCs w:val="24"/>
                                  </w:rPr>
                                  <w:t xml:space="preserve">ÁREA DE ADSCRIPCIÓN: </w:t>
                                </w:r>
                                <w:r w:rsidR="00550957">
                                  <w:rPr>
                                    <w:rFonts w:ascii="Arial" w:hAnsi="Arial" w:cs="Arial"/>
                                    <w:sz w:val="24"/>
                                    <w:szCs w:val="24"/>
                                  </w:rPr>
                                  <w:t>HACIENDA MUNICIPAL</w:t>
                                </w:r>
                              </w:p>
                              <w:p w:rsidR="006C6673" w:rsidRPr="005C65DC" w:rsidRDefault="006C6673" w:rsidP="006C6673">
                                <w:pPr>
                                  <w:rPr>
                                    <w:rFonts w:ascii="Arial" w:hAnsi="Arial" w:cs="Arial"/>
                                    <w:b/>
                                    <w:sz w:val="24"/>
                                    <w:szCs w:val="24"/>
                                  </w:rPr>
                                </w:pPr>
                                <w:r w:rsidRPr="005C65DC">
                                  <w:rPr>
                                    <w:rFonts w:ascii="Arial" w:hAnsi="Arial" w:cs="Arial"/>
                                    <w:b/>
                                    <w:sz w:val="24"/>
                                    <w:szCs w:val="24"/>
                                  </w:rPr>
                                  <w:t xml:space="preserve">TELÉFONO: </w:t>
                                </w:r>
                                <w:r w:rsidR="008357BA">
                                  <w:rPr>
                                    <w:rFonts w:ascii="Arial" w:hAnsi="Arial" w:cs="Arial"/>
                                    <w:sz w:val="24"/>
                                    <w:szCs w:val="24"/>
                                  </w:rPr>
                                  <w:t>392925-9940</w:t>
                                </w:r>
                                <w:r w:rsidRPr="005C65DC">
                                  <w:rPr>
                                    <w:rFonts w:ascii="Arial" w:hAnsi="Arial" w:cs="Arial"/>
                                    <w:b/>
                                    <w:sz w:val="24"/>
                                    <w:szCs w:val="24"/>
                                  </w:rPr>
                                  <w:t xml:space="preserve">     EXTENSIÓN: </w:t>
                                </w:r>
                                <w:r w:rsidR="00550957">
                                  <w:rPr>
                                    <w:rFonts w:ascii="Arial" w:hAnsi="Arial" w:cs="Arial"/>
                                    <w:sz w:val="24"/>
                                    <w:szCs w:val="24"/>
                                  </w:rPr>
                                  <w:t>1381</w:t>
                                </w:r>
                                <w:r w:rsidRPr="008357BA">
                                  <w:rPr>
                                    <w:rFonts w:ascii="Arial" w:hAnsi="Arial" w:cs="Arial"/>
                                    <w:sz w:val="24"/>
                                    <w:szCs w:val="24"/>
                                  </w:rPr>
                                  <w:t xml:space="preserve"> </w:t>
                                </w:r>
                                <w:r w:rsidRPr="005C65DC">
                                  <w:rPr>
                                    <w:rFonts w:ascii="Arial" w:hAnsi="Arial" w:cs="Arial"/>
                                    <w:sz w:val="24"/>
                                    <w:szCs w:val="24"/>
                                  </w:rPr>
                                  <w:t xml:space="preserve">  </w:t>
                                </w:r>
                                <w:r w:rsidRPr="005C65DC">
                                  <w:rPr>
                                    <w:rFonts w:ascii="Arial" w:hAnsi="Arial" w:cs="Arial"/>
                                    <w:b/>
                                    <w:sz w:val="24"/>
                                    <w:szCs w:val="24"/>
                                  </w:rPr>
                                  <w:t xml:space="preserve">   FAX: </w:t>
                                </w:r>
                                <w:r w:rsidRPr="005C65DC">
                                  <w:rPr>
                                    <w:rFonts w:ascii="Arial" w:hAnsi="Arial" w:cs="Arial"/>
                                    <w:sz w:val="24"/>
                                    <w:szCs w:val="24"/>
                                  </w:rPr>
                                  <w:t>NO ASIGNADO</w:t>
                                </w:r>
                                <w:r w:rsidRPr="005C65DC">
                                  <w:rPr>
                                    <w:rFonts w:ascii="Arial" w:hAnsi="Arial" w:cs="Arial"/>
                                    <w:b/>
                                    <w:sz w:val="24"/>
                                    <w:szCs w:val="24"/>
                                  </w:rPr>
                                  <w:t xml:space="preserve">    </w:t>
                                </w:r>
                              </w:p>
                              <w:p w:rsidR="006C6673" w:rsidRPr="005C65DC" w:rsidRDefault="00550957" w:rsidP="006C6673">
                                <w:pPr>
                                  <w:rPr>
                                    <w:rFonts w:ascii="Arial" w:hAnsi="Arial" w:cs="Arial"/>
                                    <w:b/>
                                    <w:sz w:val="24"/>
                                    <w:szCs w:val="24"/>
                                  </w:rPr>
                                </w:pPr>
                                <w:r>
                                  <w:rPr>
                                    <w:rFonts w:ascii="Arial" w:hAnsi="Arial" w:cs="Arial"/>
                                    <w:b/>
                                    <w:sz w:val="24"/>
                                    <w:szCs w:val="24"/>
                                  </w:rPr>
                                  <w:t xml:space="preserve">CORREO ELECTRÓNICO: </w:t>
                                </w:r>
                                <w:r w:rsidRPr="00550957">
                                  <w:rPr>
                                    <w:rFonts w:ascii="Arial" w:hAnsi="Arial" w:cs="Arial"/>
                                    <w:sz w:val="24"/>
                                    <w:szCs w:val="24"/>
                                  </w:rPr>
                                  <w:t>egresos</w:t>
                                </w:r>
                                <w:r w:rsidR="003A2895" w:rsidRPr="005C65DC">
                                  <w:rPr>
                                    <w:rFonts w:ascii="Arial" w:hAnsi="Arial" w:cs="Arial"/>
                                    <w:sz w:val="24"/>
                                    <w:szCs w:val="24"/>
                                  </w:rPr>
                                  <w:t>@ocotlan.gob.mx</w:t>
                                </w:r>
                                <w:r w:rsidR="003A2895" w:rsidRPr="005C65DC">
                                  <w:rPr>
                                    <w:rFonts w:ascii="Arial" w:hAnsi="Arial" w:cs="Arial"/>
                                    <w:b/>
                                    <w:sz w:val="24"/>
                                    <w:szCs w:val="24"/>
                                  </w:rPr>
                                  <w:t xml:space="preserve">  </w:t>
                                </w:r>
                              </w:p>
                              <w:p w:rsidR="0046294D" w:rsidRPr="005C65DC" w:rsidRDefault="0046294D" w:rsidP="0046294D">
                                <w:pP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0944C" id="2 Rectángulo" o:spid="_x0000_s1026" style="position:absolute;margin-left:51.85pt;margin-top:-4pt;width:336.75pt;height:233.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" fillcolor="white [3201]" stroked="f" strokeweight="2pt">
                    <v:textbox>
                      <w:txbxContent>
                        <w:p w:rsidR="006C6673" w:rsidRPr="005C65DC" w:rsidRDefault="003958C0" w:rsidP="006C6673">
                          <w:pPr>
                            <w:rPr>
                              <w:rFonts w:ascii="Arial" w:hAnsi="Arial" w:cs="Arial"/>
                              <w:sz w:val="24"/>
                              <w:szCs w:val="24"/>
                            </w:rPr>
                          </w:pPr>
                          <w:r>
                            <w:rPr>
                              <w:rFonts w:ascii="Arial" w:hAnsi="Arial" w:cs="Arial"/>
                              <w:b/>
                              <w:sz w:val="24"/>
                              <w:szCs w:val="24"/>
                            </w:rPr>
                            <w:t xml:space="preserve">NOMBRE: </w:t>
                          </w:r>
                          <w:r w:rsidR="00790DB3">
                            <w:rPr>
                              <w:rFonts w:ascii="Arial" w:hAnsi="Arial" w:cs="Arial"/>
                              <w:sz w:val="24"/>
                              <w:szCs w:val="24"/>
                            </w:rPr>
                            <w:t>GRISELDA BERENICE HIGAREDA GONZALEZ</w:t>
                          </w:r>
                        </w:p>
                        <w:p w:rsidR="006C6673" w:rsidRPr="005C65DC" w:rsidRDefault="006C6673" w:rsidP="006C6673">
                          <w:pPr>
                            <w:rPr>
                              <w:rFonts w:ascii="Arial" w:hAnsi="Arial" w:cs="Arial"/>
                              <w:sz w:val="24"/>
                              <w:szCs w:val="24"/>
                            </w:rPr>
                          </w:pPr>
                          <w:r w:rsidRPr="005C65DC">
                            <w:rPr>
                              <w:rFonts w:ascii="Arial" w:hAnsi="Arial" w:cs="Arial"/>
                              <w:b/>
                              <w:sz w:val="24"/>
                              <w:szCs w:val="24"/>
                            </w:rPr>
                            <w:t xml:space="preserve">NOMBRAMIENTO: </w:t>
                          </w:r>
                          <w:r w:rsidR="00550957">
                            <w:rPr>
                              <w:rFonts w:ascii="Arial" w:hAnsi="Arial" w:cs="Arial"/>
                              <w:sz w:val="24"/>
                              <w:szCs w:val="24"/>
                            </w:rPr>
                            <w:t>ENCARGADA DEL AREA DE EGRESOS</w:t>
                          </w:r>
                          <w:r w:rsidRPr="005C65DC">
                            <w:rPr>
                              <w:rFonts w:ascii="Arial" w:hAnsi="Arial" w:cs="Arial"/>
                              <w:sz w:val="24"/>
                              <w:szCs w:val="24"/>
                            </w:rPr>
                            <w:t xml:space="preserve"> </w:t>
                          </w:r>
                        </w:p>
                        <w:p w:rsidR="006C6673" w:rsidRPr="005C65DC" w:rsidRDefault="006C6673" w:rsidP="006C6673">
                          <w:pPr>
                            <w:rPr>
                              <w:rFonts w:ascii="Arial" w:hAnsi="Arial" w:cs="Arial"/>
                              <w:b/>
                              <w:sz w:val="24"/>
                              <w:szCs w:val="24"/>
                            </w:rPr>
                          </w:pPr>
                          <w:r w:rsidRPr="005C65DC">
                            <w:rPr>
                              <w:rFonts w:ascii="Arial" w:hAnsi="Arial" w:cs="Arial"/>
                              <w:b/>
                              <w:sz w:val="24"/>
                              <w:szCs w:val="24"/>
                            </w:rPr>
                            <w:t>HORARIO LABORAL: 8</w:t>
                          </w:r>
                          <w:r w:rsidRPr="005C65DC">
                            <w:rPr>
                              <w:rFonts w:ascii="Arial" w:hAnsi="Arial" w:cs="Arial"/>
                              <w:sz w:val="24"/>
                              <w:szCs w:val="24"/>
                            </w:rPr>
                            <w:t xml:space="preserve"> HORAS</w:t>
                          </w:r>
                        </w:p>
                        <w:p w:rsidR="006C6673" w:rsidRPr="005C65DC" w:rsidRDefault="006C6673" w:rsidP="006C6673">
                          <w:pPr>
                            <w:rPr>
                              <w:rFonts w:ascii="Arial" w:hAnsi="Arial" w:cs="Arial"/>
                              <w:b/>
                              <w:sz w:val="24"/>
                              <w:szCs w:val="24"/>
                            </w:rPr>
                          </w:pPr>
                          <w:r w:rsidRPr="005C65DC">
                            <w:rPr>
                              <w:rFonts w:ascii="Arial" w:hAnsi="Arial" w:cs="Arial"/>
                              <w:b/>
                              <w:sz w:val="24"/>
                              <w:szCs w:val="24"/>
                            </w:rPr>
                            <w:t xml:space="preserve">PERCEPCIÓN SALARIAL: </w:t>
                          </w:r>
                          <w:hyperlink r:id="rId9" w:history="1">
                            <w:r w:rsidRPr="005C65DC">
                              <w:rPr>
                                <w:rStyle w:val="Hipervnculo"/>
                                <w:rFonts w:ascii="Arial" w:hAnsi="Arial" w:cs="Arial"/>
                                <w:b/>
                                <w:sz w:val="24"/>
                                <w:szCs w:val="24"/>
                              </w:rPr>
                              <w:t>NOMINA</w:t>
                            </w:r>
                          </w:hyperlink>
                          <w:r w:rsidRPr="005C65DC">
                            <w:rPr>
                              <w:rFonts w:ascii="Arial" w:hAnsi="Arial" w:cs="Arial"/>
                              <w:b/>
                              <w:sz w:val="24"/>
                              <w:szCs w:val="24"/>
                            </w:rPr>
                            <w:t xml:space="preserve"> </w:t>
                          </w:r>
                        </w:p>
                        <w:p w:rsidR="006C6673" w:rsidRPr="005C65DC" w:rsidRDefault="006C6673" w:rsidP="006C6673">
                          <w:pPr>
                            <w:rPr>
                              <w:rFonts w:ascii="Arial" w:hAnsi="Arial" w:cs="Arial"/>
                              <w:b/>
                              <w:sz w:val="24"/>
                              <w:szCs w:val="24"/>
                            </w:rPr>
                          </w:pPr>
                          <w:r w:rsidRPr="005C65DC">
                            <w:rPr>
                              <w:rFonts w:ascii="Arial" w:hAnsi="Arial" w:cs="Arial"/>
                              <w:b/>
                              <w:sz w:val="24"/>
                              <w:szCs w:val="24"/>
                            </w:rPr>
                            <w:t xml:space="preserve">ÁREA DE ADSCRIPCIÓN: </w:t>
                          </w:r>
                          <w:r w:rsidR="00550957">
                            <w:rPr>
                              <w:rFonts w:ascii="Arial" w:hAnsi="Arial" w:cs="Arial"/>
                              <w:sz w:val="24"/>
                              <w:szCs w:val="24"/>
                            </w:rPr>
                            <w:t>HACIENDA MUNICIPAL</w:t>
                          </w:r>
                        </w:p>
                        <w:p w:rsidR="006C6673" w:rsidRPr="005C65DC" w:rsidRDefault="006C6673" w:rsidP="006C6673">
                          <w:pPr>
                            <w:rPr>
                              <w:rFonts w:ascii="Arial" w:hAnsi="Arial" w:cs="Arial"/>
                              <w:b/>
                              <w:sz w:val="24"/>
                              <w:szCs w:val="24"/>
                            </w:rPr>
                          </w:pPr>
                          <w:r w:rsidRPr="005C65DC">
                            <w:rPr>
                              <w:rFonts w:ascii="Arial" w:hAnsi="Arial" w:cs="Arial"/>
                              <w:b/>
                              <w:sz w:val="24"/>
                              <w:szCs w:val="24"/>
                            </w:rPr>
                            <w:t xml:space="preserve">TELÉFONO: </w:t>
                          </w:r>
                          <w:r w:rsidR="008357BA">
                            <w:rPr>
                              <w:rFonts w:ascii="Arial" w:hAnsi="Arial" w:cs="Arial"/>
                              <w:sz w:val="24"/>
                              <w:szCs w:val="24"/>
                            </w:rPr>
                            <w:t>392925-9940</w:t>
                          </w:r>
                          <w:r w:rsidRPr="005C65DC">
                            <w:rPr>
                              <w:rFonts w:ascii="Arial" w:hAnsi="Arial" w:cs="Arial"/>
                              <w:b/>
                              <w:sz w:val="24"/>
                              <w:szCs w:val="24"/>
                            </w:rPr>
                            <w:t xml:space="preserve">     EXTENSIÓN: </w:t>
                          </w:r>
                          <w:r w:rsidR="00550957">
                            <w:rPr>
                              <w:rFonts w:ascii="Arial" w:hAnsi="Arial" w:cs="Arial"/>
                              <w:sz w:val="24"/>
                              <w:szCs w:val="24"/>
                            </w:rPr>
                            <w:t>1381</w:t>
                          </w:r>
                          <w:r w:rsidRPr="008357BA">
                            <w:rPr>
                              <w:rFonts w:ascii="Arial" w:hAnsi="Arial" w:cs="Arial"/>
                              <w:sz w:val="24"/>
                              <w:szCs w:val="24"/>
                            </w:rPr>
                            <w:t xml:space="preserve"> </w:t>
                          </w:r>
                          <w:r w:rsidRPr="005C65DC">
                            <w:rPr>
                              <w:rFonts w:ascii="Arial" w:hAnsi="Arial" w:cs="Arial"/>
                              <w:sz w:val="24"/>
                              <w:szCs w:val="24"/>
                            </w:rPr>
                            <w:t xml:space="preserve">  </w:t>
                          </w:r>
                          <w:r w:rsidRPr="005C65DC">
                            <w:rPr>
                              <w:rFonts w:ascii="Arial" w:hAnsi="Arial" w:cs="Arial"/>
                              <w:b/>
                              <w:sz w:val="24"/>
                              <w:szCs w:val="24"/>
                            </w:rPr>
                            <w:t xml:space="preserve">   FAX: </w:t>
                          </w:r>
                          <w:r w:rsidRPr="005C65DC">
                            <w:rPr>
                              <w:rFonts w:ascii="Arial" w:hAnsi="Arial" w:cs="Arial"/>
                              <w:sz w:val="24"/>
                              <w:szCs w:val="24"/>
                            </w:rPr>
                            <w:t>NO ASIGNADO</w:t>
                          </w:r>
                          <w:r w:rsidRPr="005C65DC">
                            <w:rPr>
                              <w:rFonts w:ascii="Arial" w:hAnsi="Arial" w:cs="Arial"/>
                              <w:b/>
                              <w:sz w:val="24"/>
                              <w:szCs w:val="24"/>
                            </w:rPr>
                            <w:t xml:space="preserve">    </w:t>
                          </w:r>
                        </w:p>
                        <w:p w:rsidR="006C6673" w:rsidRPr="005C65DC" w:rsidRDefault="00550957" w:rsidP="006C6673">
                          <w:pPr>
                            <w:rPr>
                              <w:rFonts w:ascii="Arial" w:hAnsi="Arial" w:cs="Arial"/>
                              <w:b/>
                              <w:sz w:val="24"/>
                              <w:szCs w:val="24"/>
                            </w:rPr>
                          </w:pPr>
                          <w:r>
                            <w:rPr>
                              <w:rFonts w:ascii="Arial" w:hAnsi="Arial" w:cs="Arial"/>
                              <w:b/>
                              <w:sz w:val="24"/>
                              <w:szCs w:val="24"/>
                            </w:rPr>
                            <w:t xml:space="preserve">CORREO ELECTRÓNICO: </w:t>
                          </w:r>
                          <w:r w:rsidRPr="00550957">
                            <w:rPr>
                              <w:rFonts w:ascii="Arial" w:hAnsi="Arial" w:cs="Arial"/>
                              <w:sz w:val="24"/>
                              <w:szCs w:val="24"/>
                            </w:rPr>
                            <w:t>egresos</w:t>
                          </w:r>
                          <w:r w:rsidR="003A2895" w:rsidRPr="005C65DC">
                            <w:rPr>
                              <w:rFonts w:ascii="Arial" w:hAnsi="Arial" w:cs="Arial"/>
                              <w:sz w:val="24"/>
                              <w:szCs w:val="24"/>
                            </w:rPr>
                            <w:t>@ocotlan.gob.mx</w:t>
                          </w:r>
                          <w:r w:rsidR="003A2895" w:rsidRPr="005C65DC">
                            <w:rPr>
                              <w:rFonts w:ascii="Arial" w:hAnsi="Arial" w:cs="Arial"/>
                              <w:b/>
                              <w:sz w:val="24"/>
                              <w:szCs w:val="24"/>
                            </w:rPr>
                            <w:t xml:space="preserve">  </w:t>
                          </w:r>
                        </w:p>
                        <w:p w:rsidR="0046294D" w:rsidRPr="005C65DC" w:rsidRDefault="0046294D" w:rsidP="0046294D">
                          <w:pPr>
                            <w:rPr>
                              <w:rFonts w:ascii="Arial" w:hAnsi="Arial" w:cs="Arial"/>
                              <w:b/>
                              <w:sz w:val="24"/>
                              <w:szCs w:val="24"/>
                            </w:rPr>
                          </w:pPr>
                        </w:p>
                      </w:txbxContent>
                    </v:textbox>
                    <w10:wrap type="through"/>
                  </v:rect>
                </w:pict>
              </mc:Fallback>
            </mc:AlternateContent>
          </w:r>
          <w:r w:rsidR="00E972F3">
            <w:rPr>
              <w:noProof/>
              <w:lang w:val="es-ES" w:eastAsia="es-ES"/>
            </w:rPr>
            <mc:AlternateContent>
              <mc:Choice Requires="wps">
                <w:drawing>
                  <wp:anchor distT="0" distB="0" distL="114300" distR="114300" simplePos="0" relativeHeight="251454464" behindDoc="0" locked="0" layoutInCell="1" allowOverlap="1" wp14:anchorId="67A87107" wp14:editId="44050C55">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87107"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p w:rsidR="00566451" w:rsidRPr="00566451" w:rsidRDefault="00566451" w:rsidP="00566451"/>
        <w:p w:rsidR="00566451" w:rsidRPr="00566451" w:rsidRDefault="00566451" w:rsidP="00566451"/>
        <w:p w:rsidR="00566451" w:rsidRPr="00566451" w:rsidRDefault="005C65DC" w:rsidP="00566451">
          <w:r w:rsidRPr="007534E1">
            <w:rPr>
              <w:rFonts w:ascii="Century Schoolbook" w:eastAsia="Century Schoolbook" w:hAnsi="Century Schoolbook" w:cs="Times New Roman"/>
              <w:noProof/>
              <w:color w:val="414751"/>
              <w:sz w:val="20"/>
              <w:szCs w:val="20"/>
              <w:lang w:val="es-ES" w:eastAsia="es-ES"/>
            </w:rPr>
            <w:drawing>
              <wp:anchor distT="0" distB="0" distL="114300" distR="114300" simplePos="0" relativeHeight="251631616" behindDoc="0" locked="0" layoutInCell="1" allowOverlap="1" wp14:anchorId="10B6FD36" wp14:editId="571CBC69">
                <wp:simplePos x="0" y="0"/>
                <wp:positionH relativeFrom="column">
                  <wp:posOffset>5964555</wp:posOffset>
                </wp:positionH>
                <wp:positionV relativeFrom="paragraph">
                  <wp:posOffset>96520</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566451" w:rsidRDefault="00E5408A" w:rsidP="00566451">
          <w:r>
            <w:rPr>
              <w:noProof/>
              <w:lang w:val="es-ES" w:eastAsia="es-ES"/>
            </w:rPr>
            <mc:AlternateContent>
              <mc:Choice Requires="wps">
                <w:drawing>
                  <wp:anchor distT="0" distB="0" distL="114300" distR="114300" simplePos="0" relativeHeight="251571200" behindDoc="0" locked="0" layoutInCell="1" allowOverlap="1" wp14:anchorId="0474E00A" wp14:editId="12C39596">
                    <wp:simplePos x="0" y="0"/>
                    <wp:positionH relativeFrom="column">
                      <wp:posOffset>465455</wp:posOffset>
                    </wp:positionH>
                    <wp:positionV relativeFrom="paragraph">
                      <wp:posOffset>222885</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D0F9E8D" id="20 Conector recto" o:spid="_x0000_s1026" style="position:absolute;z-index:251571200;visibility:visible;mso-wrap-style:square;mso-wrap-distance-left:9pt;mso-wrap-distance-top:0;mso-wrap-distance-right:9pt;mso-wrap-distance-bottom:0;mso-position-horizontal:absolute;mso-position-horizontal-relative:text;mso-position-vertical:absolute;mso-position-vertical-relative:text" from="36.65pt,17.55pt" to="480.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" strokecolor="#f79646 [3209]" strokeweight="2pt">
                    <v:shadow on="t" color="black" opacity="24903f" origin=",.5" offset="0,.55556mm"/>
                  </v:line>
                </w:pict>
              </mc:Fallback>
            </mc:AlternateContent>
          </w:r>
        </w:p>
        <w:p w:rsidR="00566451" w:rsidRDefault="005C65DC">
          <w:r>
            <w:rPr>
              <w:noProof/>
              <w:lang w:val="es-ES" w:eastAsia="es-ES"/>
            </w:rPr>
            <mc:AlternateContent>
              <mc:Choice Requires="wps">
                <w:drawing>
                  <wp:anchor distT="0" distB="0" distL="114300" distR="114300" simplePos="0" relativeHeight="251532288" behindDoc="0" locked="0" layoutInCell="1" allowOverlap="1" wp14:anchorId="744E4693" wp14:editId="79F6603F">
                    <wp:simplePos x="0" y="0"/>
                    <wp:positionH relativeFrom="column">
                      <wp:posOffset>554990</wp:posOffset>
                    </wp:positionH>
                    <wp:positionV relativeFrom="paragraph">
                      <wp:posOffset>121920</wp:posOffset>
                    </wp:positionV>
                    <wp:extent cx="5753100" cy="460057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60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5DC" w:rsidRDefault="006C6673" w:rsidP="005C65DC">
                                <w:pPr>
                                  <w:pStyle w:val="Sinespaciado"/>
                                  <w:jc w:val="center"/>
                                  <w:rPr>
                                    <w:rFonts w:ascii="Arial" w:hAnsi="Arial" w:cs="Arial"/>
                                    <w:b/>
                                    <w:sz w:val="24"/>
                                    <w:szCs w:val="24"/>
                                  </w:rPr>
                                </w:pPr>
                                <w:r w:rsidRPr="005C65DC">
                                  <w:rPr>
                                    <w:rFonts w:ascii="Arial" w:hAnsi="Arial" w:cs="Arial"/>
                                    <w:b/>
                                    <w:sz w:val="24"/>
                                    <w:szCs w:val="24"/>
                                  </w:rPr>
                                  <w:t>FORMACIÓN ACADÉMICA</w:t>
                                </w:r>
                              </w:p>
                              <w:p w:rsidR="006C6673" w:rsidRDefault="008357BA" w:rsidP="006C6673">
                                <w:pPr>
                                  <w:pStyle w:val="Sinespaciado"/>
                                  <w:numPr>
                                    <w:ilvl w:val="0"/>
                                    <w:numId w:val="4"/>
                                  </w:numPr>
                                  <w:rPr>
                                    <w:rFonts w:ascii="Arial" w:hAnsi="Arial" w:cs="Arial"/>
                                    <w:sz w:val="24"/>
                                    <w:szCs w:val="24"/>
                                  </w:rPr>
                                </w:pPr>
                                <w:r w:rsidRPr="008357BA">
                                  <w:rPr>
                                    <w:rFonts w:ascii="Arial" w:hAnsi="Arial" w:cs="Arial"/>
                                    <w:sz w:val="24"/>
                                    <w:szCs w:val="24"/>
                                  </w:rPr>
                                  <w:t xml:space="preserve">LICENCIATURA EN CONTABILIDAD PUBLICA. CUCIENEGA </w:t>
                                </w:r>
                                <w:r w:rsidR="00550957">
                                  <w:rPr>
                                    <w:rFonts w:ascii="Arial" w:hAnsi="Arial" w:cs="Arial"/>
                                    <w:sz w:val="24"/>
                                    <w:szCs w:val="24"/>
                                  </w:rPr>
                                  <w:t>2011-2014</w:t>
                                </w:r>
                              </w:p>
                              <w:p w:rsidR="00550957" w:rsidRDefault="00550957" w:rsidP="008357BA">
                                <w:pPr>
                                  <w:jc w:val="both"/>
                                  <w:rPr>
                                    <w:rFonts w:ascii="Arial" w:hAnsi="Arial" w:cs="Arial"/>
                                    <w:sz w:val="24"/>
                                    <w:szCs w:val="24"/>
                                  </w:rPr>
                                </w:pPr>
                              </w:p>
                              <w:p w:rsidR="008357BA" w:rsidRPr="00550957" w:rsidRDefault="00550957" w:rsidP="00550957">
                                <w:pPr>
                                  <w:pStyle w:val="Prrafodelista"/>
                                  <w:numPr>
                                    <w:ilvl w:val="0"/>
                                    <w:numId w:val="9"/>
                                  </w:numPr>
                                  <w:jc w:val="both"/>
                                  <w:rPr>
                                    <w:rFonts w:ascii="Arial" w:eastAsiaTheme="minorEastAsia" w:hAnsi="Arial" w:cs="Arial"/>
                                    <w:sz w:val="24"/>
                                    <w:szCs w:val="24"/>
                                    <w:lang w:val="es-ES" w:eastAsia="es-ES"/>
                                  </w:rPr>
                                </w:pPr>
                                <w:r w:rsidRPr="00550957">
                                  <w:rPr>
                                    <w:rFonts w:ascii="Arial" w:hAnsi="Arial" w:cs="Arial"/>
                                    <w:sz w:val="24"/>
                                    <w:szCs w:val="24"/>
                                  </w:rPr>
                                  <w:t xml:space="preserve">LICENCIATURA EN </w:t>
                                </w:r>
                                <w:r>
                                  <w:rPr>
                                    <w:rFonts w:ascii="Arial" w:hAnsi="Arial" w:cs="Arial"/>
                                    <w:sz w:val="24"/>
                                    <w:szCs w:val="24"/>
                                  </w:rPr>
                                  <w:t>INGENIERIA EN COMPUTACION</w:t>
                                </w:r>
                                <w:r w:rsidRPr="00550957">
                                  <w:rPr>
                                    <w:rFonts w:ascii="Arial" w:hAnsi="Arial" w:cs="Arial"/>
                                    <w:sz w:val="24"/>
                                    <w:szCs w:val="24"/>
                                  </w:rPr>
                                  <w:t>. CUCIENEGA</w:t>
                                </w:r>
                                <w:r>
                                  <w:rPr>
                                    <w:rFonts w:ascii="Arial" w:hAnsi="Arial" w:cs="Arial"/>
                                    <w:sz w:val="24"/>
                                    <w:szCs w:val="24"/>
                                  </w:rPr>
                                  <w:t>. 2004-2007</w:t>
                                </w:r>
                              </w:p>
                              <w:p w:rsidR="008357BA" w:rsidRDefault="008357BA" w:rsidP="008357BA">
                                <w:pPr>
                                  <w:jc w:val="both"/>
                                  <w:rPr>
                                    <w:rFonts w:cstheme="minorHAnsi"/>
                                    <w:b/>
                                    <w:sz w:val="24"/>
                                  </w:rPr>
                                </w:pPr>
                                <w:r>
                                  <w:rPr>
                                    <w:rFonts w:ascii="Arial" w:eastAsiaTheme="minorEastAsia" w:hAnsi="Arial" w:cs="Arial"/>
                                    <w:sz w:val="24"/>
                                    <w:szCs w:val="24"/>
                                    <w:lang w:val="es-ES" w:eastAsia="es-ES"/>
                                  </w:rPr>
                                  <w:t xml:space="preserve">       </w:t>
                                </w:r>
                                <w:r w:rsidRPr="008357BA">
                                  <w:rPr>
                                    <w:rFonts w:cstheme="minorHAnsi"/>
                                    <w:b/>
                                    <w:sz w:val="24"/>
                                  </w:rPr>
                                  <w:t>CURSOS Y TALLERES</w:t>
                                </w:r>
                              </w:p>
                              <w:p w:rsidR="008357BA" w:rsidRDefault="00550957" w:rsidP="00E5408A">
                                <w:pPr>
                                  <w:pStyle w:val="Prrafodelista"/>
                                  <w:numPr>
                                    <w:ilvl w:val="0"/>
                                    <w:numId w:val="8"/>
                                  </w:numPr>
                                  <w:jc w:val="both"/>
                                  <w:rPr>
                                    <w:rFonts w:cstheme="minorHAnsi"/>
                                    <w:sz w:val="24"/>
                                  </w:rPr>
                                </w:pPr>
                                <w:r>
                                  <w:rPr>
                                    <w:rFonts w:cstheme="minorHAnsi"/>
                                    <w:sz w:val="24"/>
                                  </w:rPr>
                                  <w:t>8VO. ENCUENTRO UNIVERSITARIO DENOMINADO NORMATIVIDAD CONTABLE Y LA GLOBALIZACION</w:t>
                                </w:r>
                                <w:r w:rsidR="007314C9">
                                  <w:rPr>
                                    <w:rFonts w:cstheme="minorHAnsi"/>
                                    <w:sz w:val="24"/>
                                  </w:rPr>
                                  <w:t>. COLEGIO DE CONTADORES PUBLICOS</w:t>
                                </w:r>
                              </w:p>
                              <w:p w:rsidR="007314C9" w:rsidRDefault="007314C9" w:rsidP="00E5408A">
                                <w:pPr>
                                  <w:pStyle w:val="Prrafodelista"/>
                                  <w:numPr>
                                    <w:ilvl w:val="0"/>
                                    <w:numId w:val="8"/>
                                  </w:numPr>
                                  <w:jc w:val="both"/>
                                  <w:rPr>
                                    <w:rFonts w:cstheme="minorHAnsi"/>
                                    <w:sz w:val="24"/>
                                  </w:rPr>
                                </w:pPr>
                                <w:r>
                                  <w:rPr>
                                    <w:rFonts w:cstheme="minorHAnsi"/>
                                    <w:sz w:val="24"/>
                                  </w:rPr>
                                  <w:t>SEMANA DEL CONTADOR. CUCIENEGA</w:t>
                                </w:r>
                              </w:p>
                              <w:p w:rsidR="00E5408A" w:rsidRDefault="007314C9" w:rsidP="00E5408A">
                                <w:pPr>
                                  <w:pStyle w:val="Prrafodelista"/>
                                  <w:numPr>
                                    <w:ilvl w:val="0"/>
                                    <w:numId w:val="8"/>
                                  </w:numPr>
                                  <w:jc w:val="both"/>
                                  <w:rPr>
                                    <w:rFonts w:cstheme="minorHAnsi"/>
                                    <w:sz w:val="24"/>
                                  </w:rPr>
                                </w:pPr>
                                <w:r>
                                  <w:rPr>
                                    <w:rFonts w:cstheme="minorHAnsi"/>
                                    <w:sz w:val="24"/>
                                  </w:rPr>
                                  <w:t xml:space="preserve"> PONENTE EN EL CURSO “EL MODELO COOPERATIVO COMO ELEMENTO DEMOSTRATIVO DE LA ECONOMIA SOLIDARIA”</w:t>
                                </w:r>
                                <w:r w:rsidR="00E5408A">
                                  <w:rPr>
                                    <w:rFonts w:cstheme="minorHAnsi"/>
                                    <w:sz w:val="24"/>
                                  </w:rPr>
                                  <w:t xml:space="preserve"> </w:t>
                                </w:r>
                              </w:p>
                              <w:p w:rsidR="00E5408A" w:rsidRDefault="007314C9" w:rsidP="00E5408A">
                                <w:pPr>
                                  <w:pStyle w:val="Prrafodelista"/>
                                  <w:numPr>
                                    <w:ilvl w:val="0"/>
                                    <w:numId w:val="8"/>
                                  </w:numPr>
                                  <w:jc w:val="both"/>
                                  <w:rPr>
                                    <w:rFonts w:cstheme="minorHAnsi"/>
                                    <w:sz w:val="24"/>
                                  </w:rPr>
                                </w:pPr>
                                <w:r>
                                  <w:rPr>
                                    <w:rFonts w:cstheme="minorHAnsi"/>
                                    <w:sz w:val="24"/>
                                  </w:rPr>
                                  <w:t xml:space="preserve"> ENCUENTRO JUVENIL EN COOPERATIVISMO, ECONOMIASOLIAL Y SOLIDARIA</w:t>
                                </w:r>
                              </w:p>
                              <w:p w:rsidR="00341670" w:rsidRDefault="00341670" w:rsidP="00E5408A">
                                <w:pPr>
                                  <w:pStyle w:val="Prrafodelista"/>
                                  <w:numPr>
                                    <w:ilvl w:val="0"/>
                                    <w:numId w:val="8"/>
                                  </w:numPr>
                                  <w:jc w:val="both"/>
                                  <w:rPr>
                                    <w:rFonts w:cstheme="minorHAnsi"/>
                                    <w:sz w:val="24"/>
                                  </w:rPr>
                                </w:pPr>
                                <w:r>
                                  <w:rPr>
                                    <w:rFonts w:cstheme="minorHAnsi"/>
                                    <w:sz w:val="24"/>
                                  </w:rPr>
                                  <w:t>CURSO DENOMINADO LA IMPORTANCIA DE LA CONTADURIA EN UN MUNDO GLOBALIZADO. CUCIENEGA</w:t>
                                </w:r>
                              </w:p>
                              <w:p w:rsidR="00341670" w:rsidRDefault="00341670" w:rsidP="00E5408A">
                                <w:pPr>
                                  <w:pStyle w:val="Prrafodelista"/>
                                  <w:numPr>
                                    <w:ilvl w:val="0"/>
                                    <w:numId w:val="8"/>
                                  </w:numPr>
                                  <w:jc w:val="both"/>
                                  <w:rPr>
                                    <w:rFonts w:cstheme="minorHAnsi"/>
                                    <w:sz w:val="24"/>
                                  </w:rPr>
                                </w:pPr>
                                <w:r>
                                  <w:rPr>
                                    <w:rFonts w:cstheme="minorHAnsi"/>
                                    <w:sz w:val="24"/>
                                  </w:rPr>
                                  <w:t>CURSO EN MATERIA DE SEGURO SOCIAL. AFILIACION</w:t>
                                </w:r>
                              </w:p>
                              <w:p w:rsidR="00341670" w:rsidRDefault="00341670" w:rsidP="00E5408A">
                                <w:pPr>
                                  <w:pStyle w:val="Prrafodelista"/>
                                  <w:numPr>
                                    <w:ilvl w:val="0"/>
                                    <w:numId w:val="8"/>
                                  </w:numPr>
                                  <w:jc w:val="both"/>
                                  <w:rPr>
                                    <w:rFonts w:cstheme="minorHAnsi"/>
                                    <w:sz w:val="24"/>
                                  </w:rPr>
                                </w:pPr>
                                <w:r>
                                  <w:rPr>
                                    <w:rFonts w:cstheme="minorHAnsi"/>
                                    <w:sz w:val="24"/>
                                  </w:rPr>
                                  <w:t>DIPLOMADO EN CONTABILIDAD GUBERNAMENTAL</w:t>
                                </w: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Pr="00E5408A" w:rsidRDefault="00E5408A" w:rsidP="00E5408A">
                                <w:pPr>
                                  <w:jc w:val="both"/>
                                  <w:rPr>
                                    <w:rFonts w:cstheme="minorHAnsi"/>
                                    <w:sz w:val="24"/>
                                  </w:rPr>
                                </w:pPr>
                              </w:p>
                              <w:p w:rsidR="008357BA" w:rsidRPr="008357BA" w:rsidRDefault="008357BA" w:rsidP="008357BA">
                                <w:pPr>
                                  <w:jc w:val="both"/>
                                  <w:rPr>
                                    <w:rFonts w:cstheme="minorHAnsi"/>
                                    <w:b/>
                                    <w:sz w:val="24"/>
                                  </w:rPr>
                                </w:pPr>
                              </w:p>
                              <w:p w:rsidR="006C6673" w:rsidRPr="005C65DC" w:rsidRDefault="006C6673" w:rsidP="006C6673">
                                <w:pPr>
                                  <w:pStyle w:val="Sinespaciado"/>
                                  <w:rPr>
                                    <w:rFonts w:ascii="Arial" w:hAnsi="Arial" w:cs="Arial"/>
                                    <w:sz w:val="24"/>
                                    <w:szCs w:val="24"/>
                                  </w:rPr>
                                </w:pPr>
                              </w:p>
                              <w:p w:rsidR="00566451" w:rsidRPr="00845B67" w:rsidRDefault="00566451" w:rsidP="00D13FAA">
                                <w:pPr>
                                  <w:rPr>
                                    <w:lang w:val="es-E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E4693" id="Cuadro de texto 18" o:spid="_x0000_s1028" type="#_x0000_t202" style="position:absolute;margin-left:43.7pt;margin-top:9.6pt;width:453pt;height:362.2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" filled="f" stroked="f">
                    <v:textbox inset=",7.2pt,,7.2pt">
                      <w:txbxContent>
                        <w:p w:rsidR="005C65DC" w:rsidRDefault="006C6673" w:rsidP="005C65DC">
                          <w:pPr>
                            <w:pStyle w:val="Sinespaciado"/>
                            <w:jc w:val="center"/>
                            <w:rPr>
                              <w:rFonts w:ascii="Arial" w:hAnsi="Arial" w:cs="Arial"/>
                              <w:b/>
                              <w:sz w:val="24"/>
                              <w:szCs w:val="24"/>
                            </w:rPr>
                          </w:pPr>
                          <w:r w:rsidRPr="005C65DC">
                            <w:rPr>
                              <w:rFonts w:ascii="Arial" w:hAnsi="Arial" w:cs="Arial"/>
                              <w:b/>
                              <w:sz w:val="24"/>
                              <w:szCs w:val="24"/>
                            </w:rPr>
                            <w:t>FORMACIÓN ACADÉMICA</w:t>
                          </w:r>
                        </w:p>
                        <w:p w:rsidR="006C6673" w:rsidRDefault="008357BA" w:rsidP="006C6673">
                          <w:pPr>
                            <w:pStyle w:val="Sinespaciado"/>
                            <w:numPr>
                              <w:ilvl w:val="0"/>
                              <w:numId w:val="4"/>
                            </w:numPr>
                            <w:rPr>
                              <w:rFonts w:ascii="Arial" w:hAnsi="Arial" w:cs="Arial"/>
                              <w:sz w:val="24"/>
                              <w:szCs w:val="24"/>
                            </w:rPr>
                          </w:pPr>
                          <w:r w:rsidRPr="008357BA">
                            <w:rPr>
                              <w:rFonts w:ascii="Arial" w:hAnsi="Arial" w:cs="Arial"/>
                              <w:sz w:val="24"/>
                              <w:szCs w:val="24"/>
                            </w:rPr>
                            <w:t xml:space="preserve">LICENCIATURA EN CONTABILIDAD PUBLICA. CUCIENEGA </w:t>
                          </w:r>
                          <w:r w:rsidR="00550957">
                            <w:rPr>
                              <w:rFonts w:ascii="Arial" w:hAnsi="Arial" w:cs="Arial"/>
                              <w:sz w:val="24"/>
                              <w:szCs w:val="24"/>
                            </w:rPr>
                            <w:t>2011-2014</w:t>
                          </w:r>
                        </w:p>
                        <w:p w:rsidR="00550957" w:rsidRDefault="00550957" w:rsidP="008357BA">
                          <w:pPr>
                            <w:jc w:val="both"/>
                            <w:rPr>
                              <w:rFonts w:ascii="Arial" w:hAnsi="Arial" w:cs="Arial"/>
                              <w:sz w:val="24"/>
                              <w:szCs w:val="24"/>
                            </w:rPr>
                          </w:pPr>
                        </w:p>
                        <w:p w:rsidR="008357BA" w:rsidRPr="00550957" w:rsidRDefault="00550957" w:rsidP="00550957">
                          <w:pPr>
                            <w:pStyle w:val="Prrafodelista"/>
                            <w:numPr>
                              <w:ilvl w:val="0"/>
                              <w:numId w:val="9"/>
                            </w:numPr>
                            <w:jc w:val="both"/>
                            <w:rPr>
                              <w:rFonts w:ascii="Arial" w:eastAsiaTheme="minorEastAsia" w:hAnsi="Arial" w:cs="Arial"/>
                              <w:sz w:val="24"/>
                              <w:szCs w:val="24"/>
                              <w:lang w:val="es-ES" w:eastAsia="es-ES"/>
                            </w:rPr>
                          </w:pPr>
                          <w:r w:rsidRPr="00550957">
                            <w:rPr>
                              <w:rFonts w:ascii="Arial" w:hAnsi="Arial" w:cs="Arial"/>
                              <w:sz w:val="24"/>
                              <w:szCs w:val="24"/>
                            </w:rPr>
                            <w:t xml:space="preserve">LICENCIATURA EN </w:t>
                          </w:r>
                          <w:r>
                            <w:rPr>
                              <w:rFonts w:ascii="Arial" w:hAnsi="Arial" w:cs="Arial"/>
                              <w:sz w:val="24"/>
                              <w:szCs w:val="24"/>
                            </w:rPr>
                            <w:t>INGENIERIA EN COMPUTACION</w:t>
                          </w:r>
                          <w:r w:rsidRPr="00550957">
                            <w:rPr>
                              <w:rFonts w:ascii="Arial" w:hAnsi="Arial" w:cs="Arial"/>
                              <w:sz w:val="24"/>
                              <w:szCs w:val="24"/>
                            </w:rPr>
                            <w:t>. CUCIENEGA</w:t>
                          </w:r>
                          <w:r>
                            <w:rPr>
                              <w:rFonts w:ascii="Arial" w:hAnsi="Arial" w:cs="Arial"/>
                              <w:sz w:val="24"/>
                              <w:szCs w:val="24"/>
                            </w:rPr>
                            <w:t>. 2004-2007</w:t>
                          </w:r>
                        </w:p>
                        <w:p w:rsidR="008357BA" w:rsidRDefault="008357BA" w:rsidP="008357BA">
                          <w:pPr>
                            <w:jc w:val="both"/>
                            <w:rPr>
                              <w:rFonts w:cstheme="minorHAnsi"/>
                              <w:b/>
                              <w:sz w:val="24"/>
                            </w:rPr>
                          </w:pPr>
                          <w:r>
                            <w:rPr>
                              <w:rFonts w:ascii="Arial" w:eastAsiaTheme="minorEastAsia" w:hAnsi="Arial" w:cs="Arial"/>
                              <w:sz w:val="24"/>
                              <w:szCs w:val="24"/>
                              <w:lang w:val="es-ES" w:eastAsia="es-ES"/>
                            </w:rPr>
                            <w:t xml:space="preserve">       </w:t>
                          </w:r>
                          <w:r w:rsidRPr="008357BA">
                            <w:rPr>
                              <w:rFonts w:cstheme="minorHAnsi"/>
                              <w:b/>
                              <w:sz w:val="24"/>
                            </w:rPr>
                            <w:t>CURSOS Y TALLERES</w:t>
                          </w:r>
                        </w:p>
                        <w:p w:rsidR="008357BA" w:rsidRDefault="00550957" w:rsidP="00E5408A">
                          <w:pPr>
                            <w:pStyle w:val="Prrafodelista"/>
                            <w:numPr>
                              <w:ilvl w:val="0"/>
                              <w:numId w:val="8"/>
                            </w:numPr>
                            <w:jc w:val="both"/>
                            <w:rPr>
                              <w:rFonts w:cstheme="minorHAnsi"/>
                              <w:sz w:val="24"/>
                            </w:rPr>
                          </w:pPr>
                          <w:r>
                            <w:rPr>
                              <w:rFonts w:cstheme="minorHAnsi"/>
                              <w:sz w:val="24"/>
                            </w:rPr>
                            <w:t>8VO. ENCUENTRO UNIVERSITARIO DENOMINADO NORMATIVIDAD CONTABLE Y LA GLOBALIZACION</w:t>
                          </w:r>
                          <w:r w:rsidR="007314C9">
                            <w:rPr>
                              <w:rFonts w:cstheme="minorHAnsi"/>
                              <w:sz w:val="24"/>
                            </w:rPr>
                            <w:t>. COLEGIO DE CONTADORES PUBLICOS</w:t>
                          </w:r>
                        </w:p>
                        <w:p w:rsidR="007314C9" w:rsidRDefault="007314C9" w:rsidP="00E5408A">
                          <w:pPr>
                            <w:pStyle w:val="Prrafodelista"/>
                            <w:numPr>
                              <w:ilvl w:val="0"/>
                              <w:numId w:val="8"/>
                            </w:numPr>
                            <w:jc w:val="both"/>
                            <w:rPr>
                              <w:rFonts w:cstheme="minorHAnsi"/>
                              <w:sz w:val="24"/>
                            </w:rPr>
                          </w:pPr>
                          <w:r>
                            <w:rPr>
                              <w:rFonts w:cstheme="minorHAnsi"/>
                              <w:sz w:val="24"/>
                            </w:rPr>
                            <w:t>SEMANA DEL CONTADOR. CUCIENEGA</w:t>
                          </w:r>
                        </w:p>
                        <w:p w:rsidR="00E5408A" w:rsidRDefault="007314C9" w:rsidP="00E5408A">
                          <w:pPr>
                            <w:pStyle w:val="Prrafodelista"/>
                            <w:numPr>
                              <w:ilvl w:val="0"/>
                              <w:numId w:val="8"/>
                            </w:numPr>
                            <w:jc w:val="both"/>
                            <w:rPr>
                              <w:rFonts w:cstheme="minorHAnsi"/>
                              <w:sz w:val="24"/>
                            </w:rPr>
                          </w:pPr>
                          <w:r>
                            <w:rPr>
                              <w:rFonts w:cstheme="minorHAnsi"/>
                              <w:sz w:val="24"/>
                            </w:rPr>
                            <w:t xml:space="preserve"> PONENTE EN EL CURSO “EL MODELO COOPERATIVO COMO ELEMENTO DEMOSTRATIVO DE LA ECONOMIA SOLIDARIA”</w:t>
                          </w:r>
                          <w:r w:rsidR="00E5408A">
                            <w:rPr>
                              <w:rFonts w:cstheme="minorHAnsi"/>
                              <w:sz w:val="24"/>
                            </w:rPr>
                            <w:t xml:space="preserve"> </w:t>
                          </w:r>
                        </w:p>
                        <w:p w:rsidR="00E5408A" w:rsidRDefault="007314C9" w:rsidP="00E5408A">
                          <w:pPr>
                            <w:pStyle w:val="Prrafodelista"/>
                            <w:numPr>
                              <w:ilvl w:val="0"/>
                              <w:numId w:val="8"/>
                            </w:numPr>
                            <w:jc w:val="both"/>
                            <w:rPr>
                              <w:rFonts w:cstheme="minorHAnsi"/>
                              <w:sz w:val="24"/>
                            </w:rPr>
                          </w:pPr>
                          <w:r>
                            <w:rPr>
                              <w:rFonts w:cstheme="minorHAnsi"/>
                              <w:sz w:val="24"/>
                            </w:rPr>
                            <w:t xml:space="preserve"> ENCUENTRO JUVENIL EN COOPERATIVISMO, ECONOMIASOLIAL Y SOLIDARIA</w:t>
                          </w:r>
                        </w:p>
                        <w:p w:rsidR="00341670" w:rsidRDefault="00341670" w:rsidP="00E5408A">
                          <w:pPr>
                            <w:pStyle w:val="Prrafodelista"/>
                            <w:numPr>
                              <w:ilvl w:val="0"/>
                              <w:numId w:val="8"/>
                            </w:numPr>
                            <w:jc w:val="both"/>
                            <w:rPr>
                              <w:rFonts w:cstheme="minorHAnsi"/>
                              <w:sz w:val="24"/>
                            </w:rPr>
                          </w:pPr>
                          <w:r>
                            <w:rPr>
                              <w:rFonts w:cstheme="minorHAnsi"/>
                              <w:sz w:val="24"/>
                            </w:rPr>
                            <w:t>CURSO DENOMINADO LA IMPORTANCIA DE LA CONTADURIA EN UN MUNDO GLOBALIZADO. CUCIENEGA</w:t>
                          </w:r>
                        </w:p>
                        <w:p w:rsidR="00341670" w:rsidRDefault="00341670" w:rsidP="00E5408A">
                          <w:pPr>
                            <w:pStyle w:val="Prrafodelista"/>
                            <w:numPr>
                              <w:ilvl w:val="0"/>
                              <w:numId w:val="8"/>
                            </w:numPr>
                            <w:jc w:val="both"/>
                            <w:rPr>
                              <w:rFonts w:cstheme="minorHAnsi"/>
                              <w:sz w:val="24"/>
                            </w:rPr>
                          </w:pPr>
                          <w:r>
                            <w:rPr>
                              <w:rFonts w:cstheme="minorHAnsi"/>
                              <w:sz w:val="24"/>
                            </w:rPr>
                            <w:t>CURSO EN MATERIA DE SEGURO SOCIAL. AFILIACION</w:t>
                          </w:r>
                        </w:p>
                        <w:p w:rsidR="00341670" w:rsidRDefault="00341670" w:rsidP="00E5408A">
                          <w:pPr>
                            <w:pStyle w:val="Prrafodelista"/>
                            <w:numPr>
                              <w:ilvl w:val="0"/>
                              <w:numId w:val="8"/>
                            </w:numPr>
                            <w:jc w:val="both"/>
                            <w:rPr>
                              <w:rFonts w:cstheme="minorHAnsi"/>
                              <w:sz w:val="24"/>
                            </w:rPr>
                          </w:pPr>
                          <w:r>
                            <w:rPr>
                              <w:rFonts w:cstheme="minorHAnsi"/>
                              <w:sz w:val="24"/>
                            </w:rPr>
                            <w:t>DIPLOMADO EN CONTABILIDAD GUBERNAMENTAL</w:t>
                          </w: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Default="00E5408A" w:rsidP="00E5408A">
                          <w:pPr>
                            <w:jc w:val="both"/>
                            <w:rPr>
                              <w:rFonts w:cstheme="minorHAnsi"/>
                              <w:sz w:val="24"/>
                            </w:rPr>
                          </w:pPr>
                        </w:p>
                        <w:p w:rsidR="00E5408A" w:rsidRPr="00E5408A" w:rsidRDefault="00E5408A" w:rsidP="00E5408A">
                          <w:pPr>
                            <w:jc w:val="both"/>
                            <w:rPr>
                              <w:rFonts w:cstheme="minorHAnsi"/>
                              <w:sz w:val="24"/>
                            </w:rPr>
                          </w:pPr>
                        </w:p>
                        <w:p w:rsidR="008357BA" w:rsidRPr="008357BA" w:rsidRDefault="008357BA" w:rsidP="008357BA">
                          <w:pPr>
                            <w:jc w:val="both"/>
                            <w:rPr>
                              <w:rFonts w:cstheme="minorHAnsi"/>
                              <w:b/>
                              <w:sz w:val="24"/>
                            </w:rPr>
                          </w:pPr>
                        </w:p>
                        <w:p w:rsidR="006C6673" w:rsidRPr="005C65DC" w:rsidRDefault="006C6673" w:rsidP="006C6673">
                          <w:pPr>
                            <w:pStyle w:val="Sinespaciado"/>
                            <w:rPr>
                              <w:rFonts w:ascii="Arial" w:hAnsi="Arial" w:cs="Arial"/>
                              <w:sz w:val="24"/>
                              <w:szCs w:val="24"/>
                            </w:rPr>
                          </w:pPr>
                        </w:p>
                        <w:p w:rsidR="00566451" w:rsidRPr="00845B67" w:rsidRDefault="00566451" w:rsidP="00D13FAA">
                          <w:pPr>
                            <w:rPr>
                              <w:lang w:val="es-ES"/>
                            </w:rPr>
                          </w:pPr>
                        </w:p>
                      </w:txbxContent>
                    </v:textbox>
                    <w10:wrap type="square"/>
                  </v:shape>
                </w:pict>
              </mc:Fallback>
            </mc:AlternateContent>
          </w:r>
        </w:p>
        <w:p w:rsidR="00566451" w:rsidRDefault="00566451" w:rsidP="00566451">
          <w:pPr>
            <w:tabs>
              <w:tab w:val="left" w:pos="4095"/>
            </w:tabs>
          </w:pPr>
          <w:r>
            <w:tab/>
          </w:r>
        </w:p>
        <w:p w:rsidR="00215E6C" w:rsidRDefault="00215E6C"/>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DB6031" w:rsidRPr="00DB6031" w:rsidRDefault="007314C9" w:rsidP="00DB6031">
          <w:pPr>
            <w:pStyle w:val="Sinespaciado"/>
            <w:rPr>
              <w:sz w:val="24"/>
              <w:szCs w:val="24"/>
            </w:rPr>
          </w:pPr>
          <w:r>
            <w:rPr>
              <w:noProof/>
            </w:rPr>
            <w:lastRenderedPageBreak/>
            <mc:AlternateContent>
              <mc:Choice Requires="wps">
                <w:drawing>
                  <wp:anchor distT="0" distB="0" distL="114300" distR="114300" simplePos="0" relativeHeight="251782144" behindDoc="0" locked="0" layoutInCell="1" allowOverlap="1" wp14:anchorId="273A0991" wp14:editId="788DD53E">
                    <wp:simplePos x="0" y="0"/>
                    <wp:positionH relativeFrom="column">
                      <wp:posOffset>410210</wp:posOffset>
                    </wp:positionH>
                    <wp:positionV relativeFrom="paragraph">
                      <wp:posOffset>-96520</wp:posOffset>
                    </wp:positionV>
                    <wp:extent cx="5637530" cy="0"/>
                    <wp:effectExtent l="38100" t="38100" r="5842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70AE34FE" id="3 Conector recto"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32.3pt,-7.6pt" to="476.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" strokecolor="#f79646 [3209]" strokeweight="2pt">
                    <v:shadow on="t" color="black" opacity="24903f" origin=",.5" offset="0,.55556mm"/>
                  </v:line>
                </w:pict>
              </mc:Fallback>
            </mc:AlternateContent>
          </w:r>
          <w:r w:rsidR="00DF0973" w:rsidRPr="007534E1">
            <w:rPr>
              <w:rFonts w:ascii="Century Schoolbook" w:eastAsia="Century Schoolbook" w:hAnsi="Century Schoolbook" w:cs="Times New Roman"/>
              <w:noProof/>
              <w:color w:val="414751"/>
              <w:sz w:val="20"/>
              <w:szCs w:val="20"/>
            </w:rPr>
            <w:drawing>
              <wp:anchor distT="0" distB="0" distL="114300" distR="114300" simplePos="0" relativeHeight="251821056" behindDoc="0" locked="0" layoutInCell="1" allowOverlap="1" wp14:anchorId="743A95FE" wp14:editId="069935D3">
                <wp:simplePos x="0" y="0"/>
                <wp:positionH relativeFrom="column">
                  <wp:posOffset>5979160</wp:posOffset>
                </wp:positionH>
                <wp:positionV relativeFrom="paragraph">
                  <wp:posOffset>-450850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E6C" w:rsidRDefault="00215E6C" w:rsidP="00DB6031">
          <w:pPr>
            <w:tabs>
              <w:tab w:val="left" w:pos="5475"/>
            </w:tabs>
          </w:pPr>
          <w:r w:rsidRPr="00DB6031">
            <w:rPr>
              <w:sz w:val="24"/>
              <w:szCs w:val="24"/>
            </w:rPr>
            <w:tab/>
          </w:r>
        </w:p>
        <w:p w:rsidR="00DE46EC" w:rsidRDefault="00341670">
          <w:r>
            <w:rPr>
              <w:noProof/>
              <w:lang w:val="es-ES" w:eastAsia="es-ES"/>
            </w:rPr>
            <mc:AlternateContent>
              <mc:Choice Requires="wps">
                <w:drawing>
                  <wp:anchor distT="0" distB="0" distL="114300" distR="114300" simplePos="0" relativeHeight="251859968" behindDoc="1" locked="0" layoutInCell="1" allowOverlap="1" wp14:anchorId="7BD751FC" wp14:editId="0E712F8E">
                    <wp:simplePos x="0" y="0"/>
                    <wp:positionH relativeFrom="column">
                      <wp:posOffset>488315</wp:posOffset>
                    </wp:positionH>
                    <wp:positionV relativeFrom="paragraph">
                      <wp:posOffset>30480</wp:posOffset>
                    </wp:positionV>
                    <wp:extent cx="5521960" cy="5105400"/>
                    <wp:effectExtent l="0" t="0" r="2540" b="0"/>
                    <wp:wrapSquare wrapText="bothSides"/>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5105400"/>
                            </a:xfrm>
                            <a:prstGeom prst="rect">
                              <a:avLst/>
                            </a:prstGeom>
                            <a:solidFill>
                              <a:srgbClr val="FFFFFF"/>
                            </a:solidFill>
                            <a:ln w="9525">
                              <a:noFill/>
                              <a:miter lim="800000"/>
                              <a:headEnd/>
                              <a:tailEnd/>
                            </a:ln>
                          </wps:spPr>
                          <wps:txbx>
                            <w:txbxContent>
                              <w:p w:rsidR="006C6673" w:rsidRPr="005C65DC" w:rsidRDefault="006C6673" w:rsidP="006C6673">
                                <w:pPr>
                                  <w:pStyle w:val="Sinespaciado"/>
                                  <w:jc w:val="center"/>
                                  <w:rPr>
                                    <w:rFonts w:ascii="Arial" w:hAnsi="Arial" w:cs="Arial"/>
                                    <w:b/>
                                    <w:sz w:val="24"/>
                                    <w:szCs w:val="24"/>
                                  </w:rPr>
                                </w:pPr>
                                <w:r w:rsidRPr="005C65DC">
                                  <w:rPr>
                                    <w:rFonts w:ascii="Arial" w:hAnsi="Arial" w:cs="Arial"/>
                                    <w:b/>
                                    <w:sz w:val="24"/>
                                    <w:szCs w:val="24"/>
                                  </w:rPr>
                                  <w:t>EXPERIENCIA LABORAL</w:t>
                                </w:r>
                              </w:p>
                              <w:p w:rsidR="006C6673" w:rsidRPr="005C65DC" w:rsidRDefault="006C6673" w:rsidP="006C6673">
                                <w:pPr>
                                  <w:pStyle w:val="Sinespaciado"/>
                                  <w:rPr>
                                    <w:rFonts w:ascii="Arial" w:hAnsi="Arial" w:cs="Arial"/>
                                    <w:sz w:val="24"/>
                                    <w:szCs w:val="24"/>
                                  </w:rPr>
                                </w:pPr>
                              </w:p>
                              <w:p w:rsidR="006C6673" w:rsidRDefault="008357BA" w:rsidP="005C65DC">
                                <w:pPr>
                                  <w:pStyle w:val="Sinespaciado"/>
                                  <w:numPr>
                                    <w:ilvl w:val="0"/>
                                    <w:numId w:val="5"/>
                                  </w:numPr>
                                  <w:rPr>
                                    <w:rFonts w:ascii="Arial" w:hAnsi="Arial" w:cs="Arial"/>
                                    <w:sz w:val="24"/>
                                    <w:szCs w:val="24"/>
                                  </w:rPr>
                                </w:pPr>
                                <w:r>
                                  <w:rPr>
                                    <w:rFonts w:ascii="Arial" w:hAnsi="Arial" w:cs="Arial"/>
                                    <w:sz w:val="24"/>
                                    <w:szCs w:val="24"/>
                                  </w:rPr>
                                  <w:t>H. AYUNTAMIENTO DE OCOTLAN (OCTUBRE 2018 A LA FECHA)</w:t>
                                </w:r>
                              </w:p>
                              <w:p w:rsidR="008357BA" w:rsidRDefault="008357BA" w:rsidP="008357BA">
                                <w:pPr>
                                  <w:pStyle w:val="Sinespaciado"/>
                                  <w:ind w:left="720"/>
                                  <w:rPr>
                                    <w:rFonts w:ascii="Arial" w:hAnsi="Arial" w:cs="Arial"/>
                                    <w:sz w:val="24"/>
                                    <w:szCs w:val="24"/>
                                  </w:rPr>
                                </w:pPr>
                                <w:r>
                                  <w:rPr>
                                    <w:rFonts w:ascii="Arial" w:hAnsi="Arial" w:cs="Arial"/>
                                    <w:sz w:val="24"/>
                                    <w:szCs w:val="24"/>
                                  </w:rPr>
                                  <w:t xml:space="preserve">ENCARGADA DEL AREA DE </w:t>
                                </w:r>
                                <w:r w:rsidR="00507E9E">
                                  <w:rPr>
                                    <w:rFonts w:ascii="Arial" w:hAnsi="Arial" w:cs="Arial"/>
                                    <w:sz w:val="24"/>
                                    <w:szCs w:val="24"/>
                                  </w:rPr>
                                  <w:t>EGRESOS</w:t>
                                </w:r>
                              </w:p>
                              <w:p w:rsidR="008357BA" w:rsidRDefault="008357BA" w:rsidP="008357BA">
                                <w:pPr>
                                  <w:pStyle w:val="Sinespaciado"/>
                                  <w:rPr>
                                    <w:rFonts w:ascii="Arial" w:hAnsi="Arial" w:cs="Arial"/>
                                    <w:sz w:val="24"/>
                                    <w:szCs w:val="24"/>
                                  </w:rPr>
                                </w:pPr>
                                <w:r>
                                  <w:rPr>
                                    <w:rFonts w:ascii="Arial" w:hAnsi="Arial" w:cs="Arial"/>
                                    <w:sz w:val="24"/>
                                    <w:szCs w:val="24"/>
                                  </w:rPr>
                                  <w:t xml:space="preserve">           </w:t>
                                </w:r>
                              </w:p>
                              <w:p w:rsidR="008357BA" w:rsidRDefault="00507E9E" w:rsidP="008357BA">
                                <w:pPr>
                                  <w:pStyle w:val="Sinespaciado"/>
                                  <w:numPr>
                                    <w:ilvl w:val="0"/>
                                    <w:numId w:val="7"/>
                                  </w:numPr>
                                  <w:rPr>
                                    <w:rFonts w:ascii="Arial" w:hAnsi="Arial" w:cs="Arial"/>
                                    <w:sz w:val="24"/>
                                    <w:szCs w:val="24"/>
                                  </w:rPr>
                                </w:pPr>
                                <w:r>
                                  <w:rPr>
                                    <w:rFonts w:ascii="Arial" w:hAnsi="Arial" w:cs="Arial"/>
                                    <w:sz w:val="24"/>
                                    <w:szCs w:val="24"/>
                                  </w:rPr>
                                  <w:t>INDUSTRIAS PECUARIAS SAN PEDRO SA de CV. JULIO – SEPTIEMBRE 2018. NOMINA</w:t>
                                </w:r>
                              </w:p>
                              <w:p w:rsidR="00507E9E" w:rsidRDefault="00507E9E" w:rsidP="00507E9E">
                                <w:pPr>
                                  <w:pStyle w:val="Sinespaciado"/>
                                  <w:ind w:left="720"/>
                                  <w:rPr>
                                    <w:rFonts w:ascii="Arial" w:hAnsi="Arial" w:cs="Arial"/>
                                    <w:sz w:val="24"/>
                                    <w:szCs w:val="24"/>
                                  </w:rPr>
                                </w:pPr>
                              </w:p>
                              <w:p w:rsidR="00507E9E" w:rsidRDefault="00507E9E" w:rsidP="008357BA">
                                <w:pPr>
                                  <w:pStyle w:val="Sinespaciado"/>
                                  <w:numPr>
                                    <w:ilvl w:val="0"/>
                                    <w:numId w:val="7"/>
                                  </w:numPr>
                                  <w:rPr>
                                    <w:rFonts w:ascii="Arial" w:hAnsi="Arial" w:cs="Arial"/>
                                    <w:sz w:val="24"/>
                                    <w:szCs w:val="24"/>
                                  </w:rPr>
                                </w:pPr>
                                <w:r>
                                  <w:rPr>
                                    <w:rFonts w:ascii="Arial" w:hAnsi="Arial" w:cs="Arial"/>
                                    <w:sz w:val="24"/>
                                    <w:szCs w:val="24"/>
                                  </w:rPr>
                                  <w:t>DISEÑOS VOR. MAYO 2018</w:t>
                                </w:r>
                              </w:p>
                              <w:p w:rsidR="00507E9E" w:rsidRDefault="00507E9E" w:rsidP="00507E9E">
                                <w:pPr>
                                  <w:pStyle w:val="Prrafodelista"/>
                                  <w:rPr>
                                    <w:rFonts w:ascii="Arial" w:hAnsi="Arial" w:cs="Arial"/>
                                    <w:sz w:val="24"/>
                                    <w:szCs w:val="24"/>
                                  </w:rPr>
                                </w:pPr>
                                <w:r>
                                  <w:rPr>
                                    <w:rFonts w:ascii="Arial" w:hAnsi="Arial" w:cs="Arial"/>
                                    <w:sz w:val="24"/>
                                    <w:szCs w:val="24"/>
                                  </w:rPr>
                                  <w:t>CONTADORA INTERNA</w:t>
                                </w:r>
                              </w:p>
                              <w:p w:rsidR="00507E9E" w:rsidRDefault="00507E9E" w:rsidP="008357BA">
                                <w:pPr>
                                  <w:pStyle w:val="Sinespaciado"/>
                                  <w:numPr>
                                    <w:ilvl w:val="0"/>
                                    <w:numId w:val="7"/>
                                  </w:numPr>
                                  <w:rPr>
                                    <w:rFonts w:ascii="Arial" w:hAnsi="Arial" w:cs="Arial"/>
                                    <w:sz w:val="24"/>
                                    <w:szCs w:val="24"/>
                                  </w:rPr>
                                </w:pPr>
                                <w:r>
                                  <w:rPr>
                                    <w:rFonts w:ascii="Arial" w:hAnsi="Arial" w:cs="Arial"/>
                                    <w:sz w:val="24"/>
                                    <w:szCs w:val="24"/>
                                  </w:rPr>
                                  <w:t>SALAS OSUNA. MARZO 2016-SEPTIEMBRE2017</w:t>
                                </w:r>
                              </w:p>
                              <w:p w:rsidR="00507E9E" w:rsidRDefault="00507E9E" w:rsidP="00507E9E">
                                <w:pPr>
                                  <w:pStyle w:val="Sinespaciado"/>
                                  <w:ind w:left="720"/>
                                  <w:rPr>
                                    <w:rFonts w:ascii="Arial" w:hAnsi="Arial" w:cs="Arial"/>
                                    <w:sz w:val="24"/>
                                    <w:szCs w:val="24"/>
                                  </w:rPr>
                                </w:pPr>
                                <w:r>
                                  <w:rPr>
                                    <w:rFonts w:ascii="Arial" w:hAnsi="Arial" w:cs="Arial"/>
                                    <w:sz w:val="24"/>
                                    <w:szCs w:val="24"/>
                                  </w:rPr>
                                  <w:t>ACTUALIZACION  Y REVISION DE CONTABILIDADES</w:t>
                                </w:r>
                              </w:p>
                              <w:p w:rsidR="00507E9E" w:rsidRDefault="00507E9E" w:rsidP="00507E9E">
                                <w:pPr>
                                  <w:pStyle w:val="Sinespaciado"/>
                                  <w:ind w:left="720"/>
                                  <w:rPr>
                                    <w:rFonts w:ascii="Arial" w:hAnsi="Arial" w:cs="Arial"/>
                                    <w:sz w:val="24"/>
                                    <w:szCs w:val="24"/>
                                  </w:rPr>
                                </w:pPr>
                                <w:r>
                                  <w:rPr>
                                    <w:rFonts w:ascii="Arial" w:hAnsi="Arial" w:cs="Arial"/>
                                    <w:sz w:val="24"/>
                                    <w:szCs w:val="24"/>
                                  </w:rPr>
                                  <w:t xml:space="preserve"> </w:t>
                                </w:r>
                              </w:p>
                              <w:p w:rsidR="008357BA" w:rsidRDefault="00507E9E" w:rsidP="008357BA">
                                <w:pPr>
                                  <w:pStyle w:val="Sinespaciado"/>
                                  <w:numPr>
                                    <w:ilvl w:val="0"/>
                                    <w:numId w:val="7"/>
                                  </w:numPr>
                                  <w:rPr>
                                    <w:rFonts w:ascii="Arial" w:hAnsi="Arial" w:cs="Arial"/>
                                    <w:sz w:val="24"/>
                                    <w:szCs w:val="24"/>
                                  </w:rPr>
                                </w:pPr>
                                <w:r>
                                  <w:rPr>
                                    <w:rFonts w:ascii="Arial" w:hAnsi="Arial" w:cs="Arial"/>
                                    <w:sz w:val="24"/>
                                    <w:szCs w:val="24"/>
                                  </w:rPr>
                                  <w:t>GOBIERNO MUNICIPAL DE OCOTLAN, JALISCO. OCTUBRE 2015-FEBRERO 2016. JEFA DE INGRESOS</w:t>
                                </w:r>
                              </w:p>
                              <w:p w:rsidR="00507E9E" w:rsidRDefault="00507E9E" w:rsidP="00507E9E">
                                <w:pPr>
                                  <w:pStyle w:val="Sinespaciado"/>
                                  <w:ind w:left="720"/>
                                  <w:rPr>
                                    <w:rFonts w:ascii="Arial" w:hAnsi="Arial" w:cs="Arial"/>
                                    <w:sz w:val="24"/>
                                    <w:szCs w:val="24"/>
                                  </w:rPr>
                                </w:pPr>
                              </w:p>
                              <w:p w:rsidR="008357BA" w:rsidRDefault="00507E9E" w:rsidP="008357BA">
                                <w:pPr>
                                  <w:pStyle w:val="Sinespaciado"/>
                                  <w:numPr>
                                    <w:ilvl w:val="0"/>
                                    <w:numId w:val="7"/>
                                  </w:numPr>
                                  <w:rPr>
                                    <w:rFonts w:ascii="Arial" w:hAnsi="Arial" w:cs="Arial"/>
                                    <w:sz w:val="24"/>
                                    <w:szCs w:val="24"/>
                                  </w:rPr>
                                </w:pPr>
                                <w:r>
                                  <w:rPr>
                                    <w:rFonts w:ascii="Arial" w:hAnsi="Arial" w:cs="Arial"/>
                                    <w:sz w:val="24"/>
                                    <w:szCs w:val="24"/>
                                  </w:rPr>
                                  <w:t xml:space="preserve">JMV CORPORATIVO. FEBRERO-OCTUBRE </w:t>
                                </w:r>
                                <w:r w:rsidR="00700C19">
                                  <w:rPr>
                                    <w:rFonts w:ascii="Arial" w:hAnsi="Arial" w:cs="Arial"/>
                                    <w:sz w:val="24"/>
                                    <w:szCs w:val="24"/>
                                  </w:rPr>
                                  <w:t>2015</w:t>
                                </w:r>
                              </w:p>
                              <w:p w:rsidR="00700C19" w:rsidRDefault="00700C19" w:rsidP="00700C19">
                                <w:pPr>
                                  <w:pStyle w:val="Prrafodelista"/>
                                  <w:rPr>
                                    <w:rFonts w:ascii="Arial" w:hAnsi="Arial" w:cs="Arial"/>
                                    <w:sz w:val="24"/>
                                    <w:szCs w:val="24"/>
                                  </w:rPr>
                                </w:pPr>
                                <w:r>
                                  <w:rPr>
                                    <w:rFonts w:ascii="Arial" w:hAnsi="Arial" w:cs="Arial"/>
                                    <w:sz w:val="24"/>
                                    <w:szCs w:val="24"/>
                                  </w:rPr>
                                  <w:t>AUXILIAR CONTABLE</w:t>
                                </w:r>
                              </w:p>
                              <w:p w:rsidR="00700C19" w:rsidRDefault="00700C19" w:rsidP="008357BA">
                                <w:pPr>
                                  <w:pStyle w:val="Sinespaciado"/>
                                  <w:numPr>
                                    <w:ilvl w:val="0"/>
                                    <w:numId w:val="7"/>
                                  </w:numPr>
                                  <w:rPr>
                                    <w:rFonts w:ascii="Arial" w:hAnsi="Arial" w:cs="Arial"/>
                                    <w:sz w:val="24"/>
                                    <w:szCs w:val="24"/>
                                  </w:rPr>
                                </w:pPr>
                                <w:r>
                                  <w:rPr>
                                    <w:rFonts w:ascii="Arial" w:hAnsi="Arial" w:cs="Arial"/>
                                    <w:sz w:val="24"/>
                                    <w:szCs w:val="24"/>
                                  </w:rPr>
                                  <w:t>TRANSPORTES DIAMANTE. SEPTIEMBRE 2011-ENERO 2015</w:t>
                                </w:r>
                              </w:p>
                              <w:p w:rsidR="00700C19" w:rsidRDefault="00700C19" w:rsidP="00700C19">
                                <w:pPr>
                                  <w:pStyle w:val="Sinespaciado"/>
                                  <w:ind w:left="720"/>
                                  <w:rPr>
                                    <w:rFonts w:ascii="Arial" w:hAnsi="Arial" w:cs="Arial"/>
                                    <w:sz w:val="24"/>
                                    <w:szCs w:val="24"/>
                                  </w:rPr>
                                </w:pPr>
                                <w:r>
                                  <w:rPr>
                                    <w:rFonts w:ascii="Arial" w:hAnsi="Arial" w:cs="Arial"/>
                                    <w:sz w:val="24"/>
                                    <w:szCs w:val="24"/>
                                  </w:rPr>
                                  <w:t>CONTADORA</w:t>
                                </w:r>
                              </w:p>
                              <w:p w:rsidR="00700C19" w:rsidRDefault="00700C19" w:rsidP="00700C19">
                                <w:pPr>
                                  <w:pStyle w:val="Sinespaciado"/>
                                  <w:ind w:left="720"/>
                                  <w:rPr>
                                    <w:rFonts w:ascii="Arial" w:hAnsi="Arial" w:cs="Arial"/>
                                    <w:sz w:val="24"/>
                                    <w:szCs w:val="24"/>
                                  </w:rPr>
                                </w:pPr>
                              </w:p>
                              <w:p w:rsidR="00700C19" w:rsidRDefault="00700C19" w:rsidP="00700C19">
                                <w:pPr>
                                  <w:pStyle w:val="Sinespaciado"/>
                                  <w:numPr>
                                    <w:ilvl w:val="0"/>
                                    <w:numId w:val="7"/>
                                  </w:numPr>
                                  <w:rPr>
                                    <w:rFonts w:ascii="Arial" w:hAnsi="Arial" w:cs="Arial"/>
                                    <w:sz w:val="24"/>
                                    <w:szCs w:val="24"/>
                                  </w:rPr>
                                </w:pPr>
                                <w:r>
                                  <w:rPr>
                                    <w:rFonts w:ascii="Arial" w:hAnsi="Arial" w:cs="Arial"/>
                                    <w:sz w:val="24"/>
                                    <w:szCs w:val="24"/>
                                  </w:rPr>
                                  <w:t>OXXO. FEBRERO 2010 – AGOSTO 2011</w:t>
                                </w:r>
                              </w:p>
                              <w:p w:rsidR="00700C19" w:rsidRDefault="00722577" w:rsidP="00722577">
                                <w:pPr>
                                  <w:pStyle w:val="Sinespaciado"/>
                                  <w:ind w:left="720"/>
                                  <w:rPr>
                                    <w:rFonts w:ascii="Arial" w:hAnsi="Arial" w:cs="Arial"/>
                                    <w:sz w:val="24"/>
                                    <w:szCs w:val="24"/>
                                  </w:rPr>
                                </w:pPr>
                                <w:r>
                                  <w:rPr>
                                    <w:rFonts w:ascii="Arial" w:hAnsi="Arial" w:cs="Arial"/>
                                    <w:sz w:val="24"/>
                                    <w:szCs w:val="24"/>
                                  </w:rPr>
                                  <w:t>ENCARGADA</w:t>
                                </w:r>
                              </w:p>
                              <w:p w:rsidR="00722577" w:rsidRDefault="00722577" w:rsidP="00722577">
                                <w:pPr>
                                  <w:pStyle w:val="Sinespaciado"/>
                                  <w:ind w:left="720"/>
                                  <w:rPr>
                                    <w:rFonts w:ascii="Arial" w:hAnsi="Arial" w:cs="Arial"/>
                                    <w:sz w:val="24"/>
                                    <w:szCs w:val="24"/>
                                  </w:rPr>
                                </w:pPr>
                              </w:p>
                              <w:p w:rsidR="00722577" w:rsidRDefault="00722577" w:rsidP="00722577">
                                <w:pPr>
                                  <w:pStyle w:val="Sinespaciado"/>
                                  <w:numPr>
                                    <w:ilvl w:val="0"/>
                                    <w:numId w:val="7"/>
                                  </w:numPr>
                                  <w:rPr>
                                    <w:rFonts w:ascii="Arial" w:hAnsi="Arial" w:cs="Arial"/>
                                    <w:sz w:val="24"/>
                                    <w:szCs w:val="24"/>
                                  </w:rPr>
                                </w:pPr>
                                <w:r>
                                  <w:rPr>
                                    <w:rFonts w:ascii="Arial" w:hAnsi="Arial" w:cs="Arial"/>
                                    <w:sz w:val="24"/>
                                    <w:szCs w:val="24"/>
                                  </w:rPr>
                                  <w:t>SAGARPA. CAPTURISTA</w:t>
                                </w:r>
                              </w:p>
                              <w:p w:rsidR="00700C19" w:rsidRDefault="00700C19" w:rsidP="00700C19">
                                <w:pPr>
                                  <w:pStyle w:val="Sinespaciado"/>
                                  <w:rPr>
                                    <w:rFonts w:ascii="Arial" w:hAnsi="Arial" w:cs="Arial"/>
                                    <w:sz w:val="24"/>
                                    <w:szCs w:val="24"/>
                                  </w:rPr>
                                </w:pPr>
                              </w:p>
                              <w:p w:rsidR="00700C19" w:rsidRDefault="00700C19" w:rsidP="00700C19">
                                <w:pPr>
                                  <w:pStyle w:val="Sinespaciado"/>
                                  <w:rPr>
                                    <w:rFonts w:ascii="Arial" w:hAnsi="Arial" w:cs="Arial"/>
                                    <w:sz w:val="24"/>
                                    <w:szCs w:val="24"/>
                                  </w:rPr>
                                </w:pPr>
                              </w:p>
                              <w:p w:rsidR="008357BA" w:rsidRPr="005C65DC" w:rsidRDefault="00700C19" w:rsidP="008357BA">
                                <w:pPr>
                                  <w:pStyle w:val="Sinespaciado"/>
                                  <w:rPr>
                                    <w:rFonts w:ascii="Arial" w:hAnsi="Arial" w:cs="Arial"/>
                                    <w:sz w:val="24"/>
                                    <w:szCs w:val="24"/>
                                  </w:rPr>
                                </w:pPr>
                                <w:r>
                                  <w:rPr>
                                    <w:rFonts w:ascii="Arial" w:hAnsi="Arial" w:cs="Arial"/>
                                    <w:sz w:val="24"/>
                                    <w:szCs w:val="24"/>
                                  </w:rPr>
                                  <w:t xml:space="preserve">           </w:t>
                                </w:r>
                              </w:p>
                              <w:p w:rsidR="006C6673" w:rsidRPr="005C65DC" w:rsidRDefault="006C6673" w:rsidP="006C6673">
                                <w:pPr>
                                  <w:pStyle w:val="Sinespaciado"/>
                                  <w:rPr>
                                    <w:rFonts w:ascii="Arial" w:hAnsi="Arial" w:cs="Arial"/>
                                    <w:sz w:val="24"/>
                                    <w:szCs w:val="24"/>
                                  </w:rPr>
                                </w:pPr>
                              </w:p>
                              <w:p w:rsidR="00B16DF6" w:rsidRPr="005C65DC" w:rsidRDefault="00B16DF6">
                                <w:pPr>
                                  <w:rPr>
                                    <w:rFonts w:ascii="Arial" w:hAnsi="Arial" w:cs="Arial"/>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751FC" id="Cuadro de texto 2" o:spid="_x0000_s1029" type="#_x0000_t202" style="position:absolute;margin-left:38.45pt;margin-top:2.4pt;width:434.8pt;height:402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" stroked="f">
                    <v:textbox>
                      <w:txbxContent>
                        <w:p w:rsidR="006C6673" w:rsidRPr="005C65DC" w:rsidRDefault="006C6673" w:rsidP="006C6673">
                          <w:pPr>
                            <w:pStyle w:val="Sinespaciado"/>
                            <w:jc w:val="center"/>
                            <w:rPr>
                              <w:rFonts w:ascii="Arial" w:hAnsi="Arial" w:cs="Arial"/>
                              <w:b/>
                              <w:sz w:val="24"/>
                              <w:szCs w:val="24"/>
                            </w:rPr>
                          </w:pPr>
                          <w:r w:rsidRPr="005C65DC">
                            <w:rPr>
                              <w:rFonts w:ascii="Arial" w:hAnsi="Arial" w:cs="Arial"/>
                              <w:b/>
                              <w:sz w:val="24"/>
                              <w:szCs w:val="24"/>
                            </w:rPr>
                            <w:t>EXPERIENCIA LABORAL</w:t>
                          </w:r>
                        </w:p>
                        <w:p w:rsidR="006C6673" w:rsidRPr="005C65DC" w:rsidRDefault="006C6673" w:rsidP="006C6673">
                          <w:pPr>
                            <w:pStyle w:val="Sinespaciado"/>
                            <w:rPr>
                              <w:rFonts w:ascii="Arial" w:hAnsi="Arial" w:cs="Arial"/>
                              <w:sz w:val="24"/>
                              <w:szCs w:val="24"/>
                            </w:rPr>
                          </w:pPr>
                        </w:p>
                        <w:p w:rsidR="006C6673" w:rsidRDefault="008357BA" w:rsidP="005C65DC">
                          <w:pPr>
                            <w:pStyle w:val="Sinespaciado"/>
                            <w:numPr>
                              <w:ilvl w:val="0"/>
                              <w:numId w:val="5"/>
                            </w:numPr>
                            <w:rPr>
                              <w:rFonts w:ascii="Arial" w:hAnsi="Arial" w:cs="Arial"/>
                              <w:sz w:val="24"/>
                              <w:szCs w:val="24"/>
                            </w:rPr>
                          </w:pPr>
                          <w:r>
                            <w:rPr>
                              <w:rFonts w:ascii="Arial" w:hAnsi="Arial" w:cs="Arial"/>
                              <w:sz w:val="24"/>
                              <w:szCs w:val="24"/>
                            </w:rPr>
                            <w:t>H. AYUNTAMIENTO DE OCOTLAN (OCTUBRE 2018 A LA FECHA)</w:t>
                          </w:r>
                        </w:p>
                        <w:p w:rsidR="008357BA" w:rsidRDefault="008357BA" w:rsidP="008357BA">
                          <w:pPr>
                            <w:pStyle w:val="Sinespaciado"/>
                            <w:ind w:left="720"/>
                            <w:rPr>
                              <w:rFonts w:ascii="Arial" w:hAnsi="Arial" w:cs="Arial"/>
                              <w:sz w:val="24"/>
                              <w:szCs w:val="24"/>
                            </w:rPr>
                          </w:pPr>
                          <w:r>
                            <w:rPr>
                              <w:rFonts w:ascii="Arial" w:hAnsi="Arial" w:cs="Arial"/>
                              <w:sz w:val="24"/>
                              <w:szCs w:val="24"/>
                            </w:rPr>
                            <w:t xml:space="preserve">ENCARGADA DEL AREA DE </w:t>
                          </w:r>
                          <w:r w:rsidR="00507E9E">
                            <w:rPr>
                              <w:rFonts w:ascii="Arial" w:hAnsi="Arial" w:cs="Arial"/>
                              <w:sz w:val="24"/>
                              <w:szCs w:val="24"/>
                            </w:rPr>
                            <w:t>EGRESOS</w:t>
                          </w:r>
                        </w:p>
                        <w:p w:rsidR="008357BA" w:rsidRDefault="008357BA" w:rsidP="008357BA">
                          <w:pPr>
                            <w:pStyle w:val="Sinespaciado"/>
                            <w:rPr>
                              <w:rFonts w:ascii="Arial" w:hAnsi="Arial" w:cs="Arial"/>
                              <w:sz w:val="24"/>
                              <w:szCs w:val="24"/>
                            </w:rPr>
                          </w:pPr>
                          <w:r>
                            <w:rPr>
                              <w:rFonts w:ascii="Arial" w:hAnsi="Arial" w:cs="Arial"/>
                              <w:sz w:val="24"/>
                              <w:szCs w:val="24"/>
                            </w:rPr>
                            <w:t xml:space="preserve">           </w:t>
                          </w:r>
                        </w:p>
                        <w:p w:rsidR="008357BA" w:rsidRDefault="00507E9E" w:rsidP="008357BA">
                          <w:pPr>
                            <w:pStyle w:val="Sinespaciado"/>
                            <w:numPr>
                              <w:ilvl w:val="0"/>
                              <w:numId w:val="7"/>
                            </w:numPr>
                            <w:rPr>
                              <w:rFonts w:ascii="Arial" w:hAnsi="Arial" w:cs="Arial"/>
                              <w:sz w:val="24"/>
                              <w:szCs w:val="24"/>
                            </w:rPr>
                          </w:pPr>
                          <w:r>
                            <w:rPr>
                              <w:rFonts w:ascii="Arial" w:hAnsi="Arial" w:cs="Arial"/>
                              <w:sz w:val="24"/>
                              <w:szCs w:val="24"/>
                            </w:rPr>
                            <w:t>INDUSTRIAS PECUARIAS SAN PEDRO SA de CV. JULIO – SEPTIEMBRE 2018. NOMINA</w:t>
                          </w:r>
                        </w:p>
                        <w:p w:rsidR="00507E9E" w:rsidRDefault="00507E9E" w:rsidP="00507E9E">
                          <w:pPr>
                            <w:pStyle w:val="Sinespaciado"/>
                            <w:ind w:left="720"/>
                            <w:rPr>
                              <w:rFonts w:ascii="Arial" w:hAnsi="Arial" w:cs="Arial"/>
                              <w:sz w:val="24"/>
                              <w:szCs w:val="24"/>
                            </w:rPr>
                          </w:pPr>
                        </w:p>
                        <w:p w:rsidR="00507E9E" w:rsidRDefault="00507E9E" w:rsidP="008357BA">
                          <w:pPr>
                            <w:pStyle w:val="Sinespaciado"/>
                            <w:numPr>
                              <w:ilvl w:val="0"/>
                              <w:numId w:val="7"/>
                            </w:numPr>
                            <w:rPr>
                              <w:rFonts w:ascii="Arial" w:hAnsi="Arial" w:cs="Arial"/>
                              <w:sz w:val="24"/>
                              <w:szCs w:val="24"/>
                            </w:rPr>
                          </w:pPr>
                          <w:r>
                            <w:rPr>
                              <w:rFonts w:ascii="Arial" w:hAnsi="Arial" w:cs="Arial"/>
                              <w:sz w:val="24"/>
                              <w:szCs w:val="24"/>
                            </w:rPr>
                            <w:t>DISEÑOS VOR. MAYO 2018</w:t>
                          </w:r>
                        </w:p>
                        <w:p w:rsidR="00507E9E" w:rsidRDefault="00507E9E" w:rsidP="00507E9E">
                          <w:pPr>
                            <w:pStyle w:val="Prrafodelista"/>
                            <w:rPr>
                              <w:rFonts w:ascii="Arial" w:hAnsi="Arial" w:cs="Arial"/>
                              <w:sz w:val="24"/>
                              <w:szCs w:val="24"/>
                            </w:rPr>
                          </w:pPr>
                          <w:r>
                            <w:rPr>
                              <w:rFonts w:ascii="Arial" w:hAnsi="Arial" w:cs="Arial"/>
                              <w:sz w:val="24"/>
                              <w:szCs w:val="24"/>
                            </w:rPr>
                            <w:t>CONTADORA INTERNA</w:t>
                          </w:r>
                        </w:p>
                        <w:p w:rsidR="00507E9E" w:rsidRDefault="00507E9E" w:rsidP="008357BA">
                          <w:pPr>
                            <w:pStyle w:val="Sinespaciado"/>
                            <w:numPr>
                              <w:ilvl w:val="0"/>
                              <w:numId w:val="7"/>
                            </w:numPr>
                            <w:rPr>
                              <w:rFonts w:ascii="Arial" w:hAnsi="Arial" w:cs="Arial"/>
                              <w:sz w:val="24"/>
                              <w:szCs w:val="24"/>
                            </w:rPr>
                          </w:pPr>
                          <w:r>
                            <w:rPr>
                              <w:rFonts w:ascii="Arial" w:hAnsi="Arial" w:cs="Arial"/>
                              <w:sz w:val="24"/>
                              <w:szCs w:val="24"/>
                            </w:rPr>
                            <w:t>SALAS OSUNA. MARZO 2016-SEPTIEMBRE2017</w:t>
                          </w:r>
                        </w:p>
                        <w:p w:rsidR="00507E9E" w:rsidRDefault="00507E9E" w:rsidP="00507E9E">
                          <w:pPr>
                            <w:pStyle w:val="Sinespaciado"/>
                            <w:ind w:left="720"/>
                            <w:rPr>
                              <w:rFonts w:ascii="Arial" w:hAnsi="Arial" w:cs="Arial"/>
                              <w:sz w:val="24"/>
                              <w:szCs w:val="24"/>
                            </w:rPr>
                          </w:pPr>
                          <w:r>
                            <w:rPr>
                              <w:rFonts w:ascii="Arial" w:hAnsi="Arial" w:cs="Arial"/>
                              <w:sz w:val="24"/>
                              <w:szCs w:val="24"/>
                            </w:rPr>
                            <w:t>ACTUALIZACION  Y REVISION DE CONTABILIDADES</w:t>
                          </w:r>
                        </w:p>
                        <w:p w:rsidR="00507E9E" w:rsidRDefault="00507E9E" w:rsidP="00507E9E">
                          <w:pPr>
                            <w:pStyle w:val="Sinespaciado"/>
                            <w:ind w:left="720"/>
                            <w:rPr>
                              <w:rFonts w:ascii="Arial" w:hAnsi="Arial" w:cs="Arial"/>
                              <w:sz w:val="24"/>
                              <w:szCs w:val="24"/>
                            </w:rPr>
                          </w:pPr>
                          <w:r>
                            <w:rPr>
                              <w:rFonts w:ascii="Arial" w:hAnsi="Arial" w:cs="Arial"/>
                              <w:sz w:val="24"/>
                              <w:szCs w:val="24"/>
                            </w:rPr>
                            <w:t xml:space="preserve"> </w:t>
                          </w:r>
                        </w:p>
                        <w:p w:rsidR="008357BA" w:rsidRDefault="00507E9E" w:rsidP="008357BA">
                          <w:pPr>
                            <w:pStyle w:val="Sinespaciado"/>
                            <w:numPr>
                              <w:ilvl w:val="0"/>
                              <w:numId w:val="7"/>
                            </w:numPr>
                            <w:rPr>
                              <w:rFonts w:ascii="Arial" w:hAnsi="Arial" w:cs="Arial"/>
                              <w:sz w:val="24"/>
                              <w:szCs w:val="24"/>
                            </w:rPr>
                          </w:pPr>
                          <w:r>
                            <w:rPr>
                              <w:rFonts w:ascii="Arial" w:hAnsi="Arial" w:cs="Arial"/>
                              <w:sz w:val="24"/>
                              <w:szCs w:val="24"/>
                            </w:rPr>
                            <w:t>GOBIERNO MUNICIPAL DE OCOTLAN, JALISCO. OCTUBRE 2015-FEBRERO 2016. JEFA DE INGRESOS</w:t>
                          </w:r>
                        </w:p>
                        <w:p w:rsidR="00507E9E" w:rsidRDefault="00507E9E" w:rsidP="00507E9E">
                          <w:pPr>
                            <w:pStyle w:val="Sinespaciado"/>
                            <w:ind w:left="720"/>
                            <w:rPr>
                              <w:rFonts w:ascii="Arial" w:hAnsi="Arial" w:cs="Arial"/>
                              <w:sz w:val="24"/>
                              <w:szCs w:val="24"/>
                            </w:rPr>
                          </w:pPr>
                        </w:p>
                        <w:p w:rsidR="008357BA" w:rsidRDefault="00507E9E" w:rsidP="008357BA">
                          <w:pPr>
                            <w:pStyle w:val="Sinespaciado"/>
                            <w:numPr>
                              <w:ilvl w:val="0"/>
                              <w:numId w:val="7"/>
                            </w:numPr>
                            <w:rPr>
                              <w:rFonts w:ascii="Arial" w:hAnsi="Arial" w:cs="Arial"/>
                              <w:sz w:val="24"/>
                              <w:szCs w:val="24"/>
                            </w:rPr>
                          </w:pPr>
                          <w:r>
                            <w:rPr>
                              <w:rFonts w:ascii="Arial" w:hAnsi="Arial" w:cs="Arial"/>
                              <w:sz w:val="24"/>
                              <w:szCs w:val="24"/>
                            </w:rPr>
                            <w:t xml:space="preserve">JMV CORPORATIVO. FEBRERO-OCTUBRE </w:t>
                          </w:r>
                          <w:r w:rsidR="00700C19">
                            <w:rPr>
                              <w:rFonts w:ascii="Arial" w:hAnsi="Arial" w:cs="Arial"/>
                              <w:sz w:val="24"/>
                              <w:szCs w:val="24"/>
                            </w:rPr>
                            <w:t>2015</w:t>
                          </w:r>
                        </w:p>
                        <w:p w:rsidR="00700C19" w:rsidRDefault="00700C19" w:rsidP="00700C19">
                          <w:pPr>
                            <w:pStyle w:val="Prrafodelista"/>
                            <w:rPr>
                              <w:rFonts w:ascii="Arial" w:hAnsi="Arial" w:cs="Arial"/>
                              <w:sz w:val="24"/>
                              <w:szCs w:val="24"/>
                            </w:rPr>
                          </w:pPr>
                          <w:r>
                            <w:rPr>
                              <w:rFonts w:ascii="Arial" w:hAnsi="Arial" w:cs="Arial"/>
                              <w:sz w:val="24"/>
                              <w:szCs w:val="24"/>
                            </w:rPr>
                            <w:t>AUXILIAR CONTABLE</w:t>
                          </w:r>
                        </w:p>
                        <w:p w:rsidR="00700C19" w:rsidRDefault="00700C19" w:rsidP="008357BA">
                          <w:pPr>
                            <w:pStyle w:val="Sinespaciado"/>
                            <w:numPr>
                              <w:ilvl w:val="0"/>
                              <w:numId w:val="7"/>
                            </w:numPr>
                            <w:rPr>
                              <w:rFonts w:ascii="Arial" w:hAnsi="Arial" w:cs="Arial"/>
                              <w:sz w:val="24"/>
                              <w:szCs w:val="24"/>
                            </w:rPr>
                          </w:pPr>
                          <w:r>
                            <w:rPr>
                              <w:rFonts w:ascii="Arial" w:hAnsi="Arial" w:cs="Arial"/>
                              <w:sz w:val="24"/>
                              <w:szCs w:val="24"/>
                            </w:rPr>
                            <w:t>TRANSPORTES DIAMANTE. SEPTIEMBRE 2011-ENERO 2015</w:t>
                          </w:r>
                        </w:p>
                        <w:p w:rsidR="00700C19" w:rsidRDefault="00700C19" w:rsidP="00700C19">
                          <w:pPr>
                            <w:pStyle w:val="Sinespaciado"/>
                            <w:ind w:left="720"/>
                            <w:rPr>
                              <w:rFonts w:ascii="Arial" w:hAnsi="Arial" w:cs="Arial"/>
                              <w:sz w:val="24"/>
                              <w:szCs w:val="24"/>
                            </w:rPr>
                          </w:pPr>
                          <w:r>
                            <w:rPr>
                              <w:rFonts w:ascii="Arial" w:hAnsi="Arial" w:cs="Arial"/>
                              <w:sz w:val="24"/>
                              <w:szCs w:val="24"/>
                            </w:rPr>
                            <w:t>CONTADORA</w:t>
                          </w:r>
                        </w:p>
                        <w:p w:rsidR="00700C19" w:rsidRDefault="00700C19" w:rsidP="00700C19">
                          <w:pPr>
                            <w:pStyle w:val="Sinespaciado"/>
                            <w:ind w:left="720"/>
                            <w:rPr>
                              <w:rFonts w:ascii="Arial" w:hAnsi="Arial" w:cs="Arial"/>
                              <w:sz w:val="24"/>
                              <w:szCs w:val="24"/>
                            </w:rPr>
                          </w:pPr>
                        </w:p>
                        <w:p w:rsidR="00700C19" w:rsidRDefault="00700C19" w:rsidP="00700C19">
                          <w:pPr>
                            <w:pStyle w:val="Sinespaciado"/>
                            <w:numPr>
                              <w:ilvl w:val="0"/>
                              <w:numId w:val="7"/>
                            </w:numPr>
                            <w:rPr>
                              <w:rFonts w:ascii="Arial" w:hAnsi="Arial" w:cs="Arial"/>
                              <w:sz w:val="24"/>
                              <w:szCs w:val="24"/>
                            </w:rPr>
                          </w:pPr>
                          <w:r>
                            <w:rPr>
                              <w:rFonts w:ascii="Arial" w:hAnsi="Arial" w:cs="Arial"/>
                              <w:sz w:val="24"/>
                              <w:szCs w:val="24"/>
                            </w:rPr>
                            <w:t>OXXO. FEBRERO 2010 – AGOSTO 2011</w:t>
                          </w:r>
                        </w:p>
                        <w:p w:rsidR="00700C19" w:rsidRDefault="00722577" w:rsidP="00722577">
                          <w:pPr>
                            <w:pStyle w:val="Sinespaciado"/>
                            <w:ind w:left="720"/>
                            <w:rPr>
                              <w:rFonts w:ascii="Arial" w:hAnsi="Arial" w:cs="Arial"/>
                              <w:sz w:val="24"/>
                              <w:szCs w:val="24"/>
                            </w:rPr>
                          </w:pPr>
                          <w:r>
                            <w:rPr>
                              <w:rFonts w:ascii="Arial" w:hAnsi="Arial" w:cs="Arial"/>
                              <w:sz w:val="24"/>
                              <w:szCs w:val="24"/>
                            </w:rPr>
                            <w:t>ENCARGADA</w:t>
                          </w:r>
                        </w:p>
                        <w:p w:rsidR="00722577" w:rsidRDefault="00722577" w:rsidP="00722577">
                          <w:pPr>
                            <w:pStyle w:val="Sinespaciado"/>
                            <w:ind w:left="720"/>
                            <w:rPr>
                              <w:rFonts w:ascii="Arial" w:hAnsi="Arial" w:cs="Arial"/>
                              <w:sz w:val="24"/>
                              <w:szCs w:val="24"/>
                            </w:rPr>
                          </w:pPr>
                        </w:p>
                        <w:p w:rsidR="00722577" w:rsidRDefault="00722577" w:rsidP="00722577">
                          <w:pPr>
                            <w:pStyle w:val="Sinespaciado"/>
                            <w:numPr>
                              <w:ilvl w:val="0"/>
                              <w:numId w:val="7"/>
                            </w:numPr>
                            <w:rPr>
                              <w:rFonts w:ascii="Arial" w:hAnsi="Arial" w:cs="Arial"/>
                              <w:sz w:val="24"/>
                              <w:szCs w:val="24"/>
                            </w:rPr>
                          </w:pPr>
                          <w:r>
                            <w:rPr>
                              <w:rFonts w:ascii="Arial" w:hAnsi="Arial" w:cs="Arial"/>
                              <w:sz w:val="24"/>
                              <w:szCs w:val="24"/>
                            </w:rPr>
                            <w:t>SAGARPA. CAPTURISTA</w:t>
                          </w:r>
                        </w:p>
                        <w:p w:rsidR="00700C19" w:rsidRDefault="00700C19" w:rsidP="00700C19">
                          <w:pPr>
                            <w:pStyle w:val="Sinespaciado"/>
                            <w:rPr>
                              <w:rFonts w:ascii="Arial" w:hAnsi="Arial" w:cs="Arial"/>
                              <w:sz w:val="24"/>
                              <w:szCs w:val="24"/>
                            </w:rPr>
                          </w:pPr>
                        </w:p>
                        <w:p w:rsidR="00700C19" w:rsidRDefault="00700C19" w:rsidP="00700C19">
                          <w:pPr>
                            <w:pStyle w:val="Sinespaciado"/>
                            <w:rPr>
                              <w:rFonts w:ascii="Arial" w:hAnsi="Arial" w:cs="Arial"/>
                              <w:sz w:val="24"/>
                              <w:szCs w:val="24"/>
                            </w:rPr>
                          </w:pPr>
                        </w:p>
                        <w:p w:rsidR="008357BA" w:rsidRPr="005C65DC" w:rsidRDefault="00700C19" w:rsidP="008357BA">
                          <w:pPr>
                            <w:pStyle w:val="Sinespaciado"/>
                            <w:rPr>
                              <w:rFonts w:ascii="Arial" w:hAnsi="Arial" w:cs="Arial"/>
                              <w:sz w:val="24"/>
                              <w:szCs w:val="24"/>
                            </w:rPr>
                          </w:pPr>
                          <w:r>
                            <w:rPr>
                              <w:rFonts w:ascii="Arial" w:hAnsi="Arial" w:cs="Arial"/>
                              <w:sz w:val="24"/>
                              <w:szCs w:val="24"/>
                            </w:rPr>
                            <w:t xml:space="preserve">           </w:t>
                          </w:r>
                        </w:p>
                        <w:p w:rsidR="006C6673" w:rsidRPr="005C65DC" w:rsidRDefault="006C6673" w:rsidP="006C6673">
                          <w:pPr>
                            <w:pStyle w:val="Sinespaciado"/>
                            <w:rPr>
                              <w:rFonts w:ascii="Arial" w:hAnsi="Arial" w:cs="Arial"/>
                              <w:sz w:val="24"/>
                              <w:szCs w:val="24"/>
                            </w:rPr>
                          </w:pPr>
                        </w:p>
                        <w:p w:rsidR="00B16DF6" w:rsidRPr="005C65DC" w:rsidRDefault="00B16DF6">
                          <w:pPr>
                            <w:rPr>
                              <w:rFonts w:ascii="Arial" w:hAnsi="Arial" w:cs="Arial"/>
                              <w:sz w:val="24"/>
                              <w:szCs w:val="24"/>
                              <w:lang w:val="es-ES"/>
                            </w:rPr>
                          </w:pPr>
                        </w:p>
                      </w:txbxContent>
                    </v:textbox>
                    <w10:wrap type="square"/>
                  </v:shape>
                </w:pict>
              </mc:Fallback>
            </mc:AlternateContent>
          </w:r>
        </w:p>
      </w:sdtContent>
    </w:sdt>
    <w:p w:rsidR="00CB0F14" w:rsidRDefault="00CB0F14" w:rsidP="007534E1">
      <w:pPr>
        <w:tabs>
          <w:tab w:val="left" w:pos="6090"/>
        </w:tabs>
      </w:pPr>
    </w:p>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DE46EC" w:rsidRDefault="00DE46EC"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7314C9" w:rsidRDefault="007314C9" w:rsidP="00CB0F14">
      <w:pPr>
        <w:jc w:val="right"/>
      </w:pPr>
    </w:p>
    <w:p w:rsidR="00CB0F14" w:rsidRDefault="00722577" w:rsidP="006C6673">
      <w:r>
        <w:rPr>
          <w:rFonts w:ascii="Century Schoolbook" w:eastAsia="Century Schoolbook" w:hAnsi="Century Schoolbook" w:cs="Times New Roman"/>
          <w:noProof/>
          <w:color w:val="414751"/>
          <w:sz w:val="20"/>
          <w:szCs w:val="20"/>
          <w:lang w:val="es-ES" w:eastAsia="es-ES"/>
        </w:rPr>
        <w:lastRenderedPageBreak/>
        <mc:AlternateContent>
          <mc:Choice Requires="wps">
            <w:drawing>
              <wp:anchor distT="0" distB="0" distL="114300" distR="114300" simplePos="0" relativeHeight="251898880" behindDoc="0" locked="0" layoutInCell="1" allowOverlap="1" wp14:anchorId="0BAC64BC" wp14:editId="6FA13904">
                <wp:simplePos x="0" y="0"/>
                <wp:positionH relativeFrom="column">
                  <wp:posOffset>488315</wp:posOffset>
                </wp:positionH>
                <wp:positionV relativeFrom="paragraph">
                  <wp:posOffset>263524</wp:posOffset>
                </wp:positionV>
                <wp:extent cx="5505450" cy="9229725"/>
                <wp:effectExtent l="0" t="0" r="0" b="9525"/>
                <wp:wrapNone/>
                <wp:docPr id="6" name="6 Cuadro de texto"/>
                <wp:cNvGraphicFramePr/>
                <a:graphic xmlns:a="http://schemas.openxmlformats.org/drawingml/2006/main">
                  <a:graphicData uri="http://schemas.microsoft.com/office/word/2010/wordprocessingShape">
                    <wps:wsp>
                      <wps:cNvSpPr txBox="1"/>
                      <wps:spPr>
                        <a:xfrm>
                          <a:off x="0" y="0"/>
                          <a:ext cx="5505450" cy="922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6052" w:rsidRPr="00DF0973" w:rsidRDefault="003958C0" w:rsidP="005C65DC">
                            <w:pPr>
                              <w:jc w:val="center"/>
                              <w:rPr>
                                <w:rFonts w:ascii="Arial" w:hAnsi="Arial" w:cs="Arial"/>
                                <w:b/>
                              </w:rPr>
                            </w:pPr>
                            <w:r w:rsidRPr="00DF0973">
                              <w:rPr>
                                <w:rFonts w:ascii="Arial" w:hAnsi="Arial" w:cs="Arial"/>
                                <w:b/>
                              </w:rPr>
                              <w:t>REGLAMENT</w:t>
                            </w:r>
                            <w:r w:rsidR="005C65DC" w:rsidRPr="00DF0973">
                              <w:rPr>
                                <w:rFonts w:ascii="Arial" w:hAnsi="Arial" w:cs="Arial"/>
                                <w:b/>
                              </w:rPr>
                              <w:t>O DE LA ADMINISTRACION PÚBLICA MUNICIPAL DE OCOTLAN</w:t>
                            </w:r>
                          </w:p>
                          <w:p w:rsidR="006C6673" w:rsidRPr="00DF0973" w:rsidRDefault="006C6673" w:rsidP="00DF0973">
                            <w:pPr>
                              <w:pStyle w:val="Sinespaciado"/>
                              <w:jc w:val="center"/>
                              <w:rPr>
                                <w:rFonts w:ascii="Arial" w:hAnsi="Arial" w:cs="Arial"/>
                                <w:b/>
                              </w:rPr>
                            </w:pPr>
                            <w:r w:rsidRPr="00DF0973">
                              <w:rPr>
                                <w:rFonts w:ascii="Arial" w:hAnsi="Arial" w:cs="Arial"/>
                                <w:b/>
                              </w:rPr>
                              <w:t>FACULTADES Y OBLIGACIONES DEL SERVIDOR PÚBLICO</w:t>
                            </w:r>
                          </w:p>
                          <w:p w:rsidR="00E5408A" w:rsidRPr="00722577" w:rsidRDefault="00722577" w:rsidP="00722577">
                            <w:pPr>
                              <w:pStyle w:val="Sinespaciado"/>
                              <w:jc w:val="center"/>
                              <w:rPr>
                                <w:rFonts w:eastAsiaTheme="minorHAnsi" w:cstheme="minorHAnsi"/>
                                <w:b/>
                                <w:sz w:val="24"/>
                                <w:szCs w:val="24"/>
                                <w:lang w:val="es-MX" w:eastAsia="en-US"/>
                              </w:rPr>
                            </w:pPr>
                            <w:r w:rsidRPr="00722577">
                              <w:rPr>
                                <w:b/>
                                <w:sz w:val="24"/>
                                <w:szCs w:val="24"/>
                              </w:rPr>
                              <w:t>ÁREA DE PRESUPUESTO Y EGRESOS</w:t>
                            </w:r>
                          </w:p>
                          <w:p w:rsidR="00722577" w:rsidRDefault="00722577" w:rsidP="00E5408A">
                            <w:pPr>
                              <w:pStyle w:val="Sinespaciado"/>
                              <w:jc w:val="both"/>
                            </w:pPr>
                            <w:r>
                              <w:t xml:space="preserve"> Artículo 69. Son atribuciones del área de Presupuesto y Egresos:</w:t>
                            </w:r>
                          </w:p>
                          <w:p w:rsidR="00132683" w:rsidRDefault="00132683" w:rsidP="00132683">
                            <w:pPr>
                              <w:pStyle w:val="Sinespaciado"/>
                              <w:ind w:left="765"/>
                              <w:jc w:val="both"/>
                            </w:pPr>
                            <w:r>
                              <w:t xml:space="preserve">I. </w:t>
                            </w:r>
                            <w:proofErr w:type="spellStart"/>
                            <w:r>
                              <w:t>Establecer</w:t>
                            </w:r>
                            <w:proofErr w:type="spellEnd"/>
                            <w:r w:rsidR="00722577">
                              <w:t xml:space="preserve"> las políticas, procedimientos y mecanismos necesarios para el manejo y control del presupuesto de egresos del Municipio; </w:t>
                            </w:r>
                          </w:p>
                          <w:p w:rsidR="00132683" w:rsidRDefault="00722577" w:rsidP="00132683">
                            <w:pPr>
                              <w:pStyle w:val="Sinespaciado"/>
                              <w:ind w:left="765"/>
                              <w:jc w:val="both"/>
                            </w:pPr>
                            <w:r>
                              <w:t>II. Elaborar el proyecto de presupuesto de egresos en</w:t>
                            </w:r>
                            <w:bookmarkStart w:id="0" w:name="_GoBack"/>
                            <w:bookmarkEnd w:id="0"/>
                            <w:r>
                              <w:t xml:space="preserve"> coordinación con las demás dependencias del Municipio, considerando la estimación de los ingresos del siguiente ejercicio fiscal de que se trate, en su caso, el presupuesto participativo, contemplando se destine un porcentaje de la recaudación del impuesto predial anual para infraestructura y equipamiento, y en estricto apego a los principios de transparencia y austeridad; </w:t>
                            </w:r>
                          </w:p>
                          <w:p w:rsidR="00132683" w:rsidRDefault="00722577" w:rsidP="00132683">
                            <w:pPr>
                              <w:pStyle w:val="Sinespaciado"/>
                              <w:ind w:left="765"/>
                              <w:jc w:val="both"/>
                            </w:pPr>
                            <w:r>
                              <w:t xml:space="preserve">III. Preparar proyectos de iniciativas de presupuesto de egresos, dentro de los plazos establecidos; </w:t>
                            </w:r>
                          </w:p>
                          <w:p w:rsidR="00132683" w:rsidRDefault="00722577" w:rsidP="00132683">
                            <w:pPr>
                              <w:pStyle w:val="Sinespaciado"/>
                              <w:ind w:left="765"/>
                              <w:jc w:val="both"/>
                            </w:pPr>
                            <w:r>
                              <w:t>IV. Controlar que el ejercicio presupuestal se ajuste a la normatividad aplicable;</w:t>
                            </w:r>
                          </w:p>
                          <w:p w:rsidR="00132683" w:rsidRDefault="00722577" w:rsidP="00132683">
                            <w:pPr>
                              <w:pStyle w:val="Sinespaciado"/>
                              <w:ind w:left="765"/>
                              <w:jc w:val="both"/>
                            </w:pPr>
                            <w:r>
                              <w:t xml:space="preserve"> V. Elaborar y tramitar los acuerdos de transferencias entre partidas presupuestales, apoyos extraordinarios o de cualquier otro gasto que por su naturaleza requiera la misma formalidad;</w:t>
                            </w:r>
                          </w:p>
                          <w:p w:rsidR="00132683" w:rsidRDefault="00722577" w:rsidP="00132683">
                            <w:pPr>
                              <w:pStyle w:val="Sinespaciado"/>
                              <w:ind w:left="765"/>
                              <w:jc w:val="both"/>
                            </w:pPr>
                            <w:r>
                              <w:t xml:space="preserve"> VI. Realizar estudios presupuestales con el propósito de verificar que el cobro de los servicios municipales corresponda al costo de la prestación de éstos y presentarlos a la Hacienda ; </w:t>
                            </w:r>
                          </w:p>
                          <w:p w:rsidR="00132683" w:rsidRDefault="00722577" w:rsidP="00132683">
                            <w:pPr>
                              <w:pStyle w:val="Sinespaciado"/>
                              <w:ind w:left="765"/>
                              <w:jc w:val="both"/>
                            </w:pPr>
                            <w:r>
                              <w:t>VII. Establecer los lineamientos para justificar y comprobar las erogaciones con cargo al presupuesto de egresos;</w:t>
                            </w:r>
                          </w:p>
                          <w:p w:rsidR="00132683" w:rsidRDefault="00722577" w:rsidP="00132683">
                            <w:pPr>
                              <w:pStyle w:val="Sinespaciado"/>
                              <w:ind w:left="765"/>
                              <w:jc w:val="both"/>
                            </w:pPr>
                            <w:r>
                              <w:t xml:space="preserve"> VIII. Validar previamente en el ámbito administrativo el soporte documental que ampara las erogaciones con cargo al Presupuesto de Egresos;</w:t>
                            </w:r>
                          </w:p>
                          <w:p w:rsidR="00132683" w:rsidRDefault="00722577" w:rsidP="00132683">
                            <w:pPr>
                              <w:pStyle w:val="Sinespaciado"/>
                              <w:ind w:left="765"/>
                              <w:jc w:val="both"/>
                            </w:pPr>
                            <w:r>
                              <w:t xml:space="preserve"> IX. Dispersar los pagos de la nómina correspondiente a los servidores públicos municipales, de conformidad a la información que para tal efecto suministre la Coordinación General de Administración e Innovación Gubernamental;</w:t>
                            </w:r>
                          </w:p>
                          <w:p w:rsidR="00132683" w:rsidRDefault="00722577" w:rsidP="00132683">
                            <w:pPr>
                              <w:pStyle w:val="Sinespaciado"/>
                              <w:ind w:left="765"/>
                              <w:jc w:val="both"/>
                            </w:pPr>
                            <w:r>
                              <w:t xml:space="preserve"> X. Supervisar que la gestión de las dependencias y entidades se lleve a cabo conforme al presupuesto autorizado y atendiendo las mejores prácticas en la materia y facilitando la rendición de cuentas; </w:t>
                            </w:r>
                          </w:p>
                          <w:p w:rsidR="00132683" w:rsidRDefault="00722577" w:rsidP="00132683">
                            <w:pPr>
                              <w:pStyle w:val="Sinespaciado"/>
                              <w:ind w:left="765"/>
                              <w:jc w:val="both"/>
                            </w:pPr>
                            <w:r>
                              <w:t>XI. Elaborar informes y análisis estadísticos municipales mediante la incorporación de métodos, sistemas y tecnologías, que permitan medir la capacidad de respuesta de la Dirección y generar los indicadores para evaluar su operación;</w:t>
                            </w:r>
                          </w:p>
                          <w:p w:rsidR="00132683" w:rsidRDefault="00722577" w:rsidP="00132683">
                            <w:pPr>
                              <w:pStyle w:val="Sinespaciado"/>
                              <w:ind w:left="765"/>
                              <w:jc w:val="both"/>
                            </w:pPr>
                            <w:r>
                              <w:t xml:space="preserve"> XII. Emitir opiniones técnicas que puedan incidir en la actualización de las disposiciones reglamentarias relacionadas con las actividades de la Dirección y que contribuyan de manera positiva en el diseño del modelo de ciudad; </w:t>
                            </w:r>
                          </w:p>
                          <w:p w:rsidR="00132683" w:rsidRDefault="00722577" w:rsidP="00132683">
                            <w:pPr>
                              <w:pStyle w:val="Sinespaciado"/>
                              <w:ind w:left="765"/>
                              <w:jc w:val="both"/>
                            </w:pPr>
                            <w:r>
                              <w:t>XIII. Elaborar y ejecutar los programas de la Dirección, acorde al Programa de Gobierno 39 Municipal, en coordinación con las dependencias competentes;</w:t>
                            </w:r>
                          </w:p>
                          <w:p w:rsidR="00132683" w:rsidRDefault="00722577" w:rsidP="00132683">
                            <w:pPr>
                              <w:pStyle w:val="Sinespaciado"/>
                              <w:ind w:left="765"/>
                              <w:jc w:val="both"/>
                            </w:pPr>
                            <w:r>
                              <w:t xml:space="preserve"> XIV. Diseñar, implementar y promover con calidad y eficiencia, los mecanismos que sean necesarios para agilizar los trámites que se llevan a cabo en la Dirección; </w:t>
                            </w:r>
                          </w:p>
                          <w:p w:rsidR="00132683" w:rsidRDefault="00722577" w:rsidP="00132683">
                            <w:pPr>
                              <w:pStyle w:val="Sinespaciado"/>
                              <w:ind w:left="765"/>
                              <w:jc w:val="both"/>
                            </w:pPr>
                            <w:r>
                              <w:t>XV. Efectuar transferencias a terceros previo acuerdo que expida el Ayuntamiento; XVI. Enterar las aportaciones de seguridad social e impuestos a terceros institucionales, así como a particulares en los términos de la normatividad aplicable; XVII. Informar al Encargado de la Hacienda Municipal, los avances de sus actividades, y resultado de análisis estadísticos que permitan medir la capacidad de respuesta de la Dirección en los términos y condiciones que indique éste; y</w:t>
                            </w:r>
                          </w:p>
                          <w:p w:rsidR="006C6673" w:rsidRPr="00DF0973" w:rsidRDefault="00722577" w:rsidP="00132683">
                            <w:pPr>
                              <w:pStyle w:val="Sinespaciado"/>
                              <w:ind w:left="765"/>
                              <w:jc w:val="both"/>
                              <w:rPr>
                                <w:rFonts w:eastAsiaTheme="minorHAnsi" w:cstheme="minorHAnsi"/>
                                <w:sz w:val="24"/>
                                <w:szCs w:val="24"/>
                                <w:lang w:val="es-MX" w:eastAsia="en-US"/>
                              </w:rPr>
                            </w:pPr>
                            <w:r>
                              <w:t xml:space="preserve"> XVIII. Las demás previstas en la normatividad aplicable.</w:t>
                            </w:r>
                          </w:p>
                          <w:p w:rsidR="006C6673" w:rsidRPr="005C65DC" w:rsidRDefault="006C6673" w:rsidP="005C65DC">
                            <w:pPr>
                              <w:jc w:val="both"/>
                              <w:rPr>
                                <w:rFonts w:ascii="Arial" w:hAnsi="Arial" w:cs="Arial"/>
                                <w:sz w:val="24"/>
                                <w:szCs w:val="24"/>
                              </w:rPr>
                            </w:pPr>
                          </w:p>
                          <w:p w:rsidR="006C6673" w:rsidRPr="005C65DC" w:rsidRDefault="006C6673" w:rsidP="005C65DC">
                            <w:pPr>
                              <w:jc w:val="both"/>
                              <w:rPr>
                                <w:rFonts w:ascii="Arial" w:hAnsi="Arial" w:cs="Arial"/>
                                <w:b/>
                                <w:sz w:val="24"/>
                                <w:szCs w:val="24"/>
                              </w:rPr>
                            </w:pPr>
                            <w:r w:rsidRPr="005C65DC">
                              <w:rPr>
                                <w:rFonts w:ascii="Arial" w:hAnsi="Arial" w:cs="Arial"/>
                                <w:b/>
                                <w:i/>
                                <w:sz w:val="24"/>
                                <w:szCs w:val="24"/>
                                <w:u w:val="single"/>
                              </w:rPr>
                              <w:t>FUENTE</w:t>
                            </w:r>
                            <w:r w:rsidRPr="005C65DC">
                              <w:rPr>
                                <w:rFonts w:ascii="Arial" w:hAnsi="Arial" w:cs="Arial"/>
                                <w:b/>
                                <w:sz w:val="24"/>
                                <w:szCs w:val="24"/>
                              </w:rPr>
                              <w:t>: REGLAMENTO DE LA ADMINISTRACIÓN PÚBLICA MUNICIPAL DE OCOTLÁN</w:t>
                            </w:r>
                          </w:p>
                          <w:p w:rsidR="00506052" w:rsidRPr="005C65DC" w:rsidRDefault="00506052" w:rsidP="005C65DC">
                            <w:pPr>
                              <w:jc w:val="both"/>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C64BC" id="6 Cuadro de texto" o:spid="_x0000_s1030" type="#_x0000_t202" style="position:absolute;margin-left:38.45pt;margin-top:20.75pt;width:433.5pt;height:726.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" fillcolor="white [3201]" stroked="f" strokeweight=".5pt">
                <v:textbox>
                  <w:txbxContent>
                    <w:p w:rsidR="00506052" w:rsidRPr="00DF0973" w:rsidRDefault="003958C0" w:rsidP="005C65DC">
                      <w:pPr>
                        <w:jc w:val="center"/>
                        <w:rPr>
                          <w:rFonts w:ascii="Arial" w:hAnsi="Arial" w:cs="Arial"/>
                          <w:b/>
                        </w:rPr>
                      </w:pPr>
                      <w:r w:rsidRPr="00DF0973">
                        <w:rPr>
                          <w:rFonts w:ascii="Arial" w:hAnsi="Arial" w:cs="Arial"/>
                          <w:b/>
                        </w:rPr>
                        <w:t>REGLAMENT</w:t>
                      </w:r>
                      <w:r w:rsidR="005C65DC" w:rsidRPr="00DF0973">
                        <w:rPr>
                          <w:rFonts w:ascii="Arial" w:hAnsi="Arial" w:cs="Arial"/>
                          <w:b/>
                        </w:rPr>
                        <w:t>O DE LA ADMINISTRACION PÚBLICA MUNICIPAL DE OCOTLAN</w:t>
                      </w:r>
                    </w:p>
                    <w:p w:rsidR="006C6673" w:rsidRPr="00DF0973" w:rsidRDefault="006C6673" w:rsidP="00DF0973">
                      <w:pPr>
                        <w:pStyle w:val="Sinespaciado"/>
                        <w:jc w:val="center"/>
                        <w:rPr>
                          <w:rFonts w:ascii="Arial" w:hAnsi="Arial" w:cs="Arial"/>
                          <w:b/>
                        </w:rPr>
                      </w:pPr>
                      <w:r w:rsidRPr="00DF0973">
                        <w:rPr>
                          <w:rFonts w:ascii="Arial" w:hAnsi="Arial" w:cs="Arial"/>
                          <w:b/>
                        </w:rPr>
                        <w:t>FACULTADES Y OBLIGACIONES DEL SERVIDOR PÚBLICO</w:t>
                      </w:r>
                    </w:p>
                    <w:p w:rsidR="00E5408A" w:rsidRPr="00722577" w:rsidRDefault="00722577" w:rsidP="00722577">
                      <w:pPr>
                        <w:pStyle w:val="Sinespaciado"/>
                        <w:jc w:val="center"/>
                        <w:rPr>
                          <w:rFonts w:eastAsiaTheme="minorHAnsi" w:cstheme="minorHAnsi"/>
                          <w:b/>
                          <w:sz w:val="24"/>
                          <w:szCs w:val="24"/>
                          <w:lang w:val="es-MX" w:eastAsia="en-US"/>
                        </w:rPr>
                      </w:pPr>
                      <w:r w:rsidRPr="00722577">
                        <w:rPr>
                          <w:b/>
                          <w:sz w:val="24"/>
                          <w:szCs w:val="24"/>
                        </w:rPr>
                        <w:t>ÁREA DE PRESUPUESTO Y EGRESOS</w:t>
                      </w:r>
                    </w:p>
                    <w:p w:rsidR="00722577" w:rsidRDefault="00722577" w:rsidP="00E5408A">
                      <w:pPr>
                        <w:pStyle w:val="Sinespaciado"/>
                        <w:jc w:val="both"/>
                      </w:pPr>
                      <w:r>
                        <w:t xml:space="preserve"> Artículo 69. Son atribuciones del área de Presupuesto y Egresos:</w:t>
                      </w:r>
                    </w:p>
                    <w:p w:rsidR="00132683" w:rsidRDefault="00132683" w:rsidP="00132683">
                      <w:pPr>
                        <w:pStyle w:val="Sinespaciado"/>
                        <w:ind w:left="765"/>
                        <w:jc w:val="both"/>
                      </w:pPr>
                      <w:r>
                        <w:t xml:space="preserve">I. </w:t>
                      </w:r>
                      <w:proofErr w:type="spellStart"/>
                      <w:r>
                        <w:t>Establecer</w:t>
                      </w:r>
                      <w:proofErr w:type="spellEnd"/>
                      <w:r w:rsidR="00722577">
                        <w:t xml:space="preserve"> las políticas, procedimientos y mecanismos necesarios para el manejo y control del presupuesto de egresos del Municipio; </w:t>
                      </w:r>
                    </w:p>
                    <w:p w:rsidR="00132683" w:rsidRDefault="00722577" w:rsidP="00132683">
                      <w:pPr>
                        <w:pStyle w:val="Sinespaciado"/>
                        <w:ind w:left="765"/>
                        <w:jc w:val="both"/>
                      </w:pPr>
                      <w:r>
                        <w:t>II. Elaborar el proyecto de presupuesto de egresos en</w:t>
                      </w:r>
                      <w:bookmarkStart w:id="1" w:name="_GoBack"/>
                      <w:bookmarkEnd w:id="1"/>
                      <w:r>
                        <w:t xml:space="preserve"> coordinación con las demás dependencias del Municipio, considerando la estimación de los ingresos del siguiente ejercicio fiscal de que se trate, en su caso, el presupuesto participativo, contemplando se destine un porcentaje de la recaudación del impuesto predial anual para infraestructura y equipamiento, y en estricto apego a los principios de transparencia y austeridad; </w:t>
                      </w:r>
                    </w:p>
                    <w:p w:rsidR="00132683" w:rsidRDefault="00722577" w:rsidP="00132683">
                      <w:pPr>
                        <w:pStyle w:val="Sinespaciado"/>
                        <w:ind w:left="765"/>
                        <w:jc w:val="both"/>
                      </w:pPr>
                      <w:r>
                        <w:t xml:space="preserve">III. Preparar proyectos de iniciativas de presupuesto de egresos, dentro de los plazos establecidos; </w:t>
                      </w:r>
                    </w:p>
                    <w:p w:rsidR="00132683" w:rsidRDefault="00722577" w:rsidP="00132683">
                      <w:pPr>
                        <w:pStyle w:val="Sinespaciado"/>
                        <w:ind w:left="765"/>
                        <w:jc w:val="both"/>
                      </w:pPr>
                      <w:r>
                        <w:t>IV. Controlar que el ejercicio presupuestal se ajuste a la normatividad aplicable;</w:t>
                      </w:r>
                    </w:p>
                    <w:p w:rsidR="00132683" w:rsidRDefault="00722577" w:rsidP="00132683">
                      <w:pPr>
                        <w:pStyle w:val="Sinespaciado"/>
                        <w:ind w:left="765"/>
                        <w:jc w:val="both"/>
                      </w:pPr>
                      <w:r>
                        <w:t xml:space="preserve"> V. Elaborar y tramitar los acuerdos de transferencias entre partidas presupuestales, apoyos extraordinarios o de cualquier otro gasto que por su naturaleza requiera la misma formalidad;</w:t>
                      </w:r>
                    </w:p>
                    <w:p w:rsidR="00132683" w:rsidRDefault="00722577" w:rsidP="00132683">
                      <w:pPr>
                        <w:pStyle w:val="Sinespaciado"/>
                        <w:ind w:left="765"/>
                        <w:jc w:val="both"/>
                      </w:pPr>
                      <w:r>
                        <w:t xml:space="preserve"> VI. Realizar estudios presupuestales con el propósito de verificar que el cobro de los servicios municipales corresponda al costo de la prestación de éstos y presentarlos a la Hacienda ; </w:t>
                      </w:r>
                    </w:p>
                    <w:p w:rsidR="00132683" w:rsidRDefault="00722577" w:rsidP="00132683">
                      <w:pPr>
                        <w:pStyle w:val="Sinespaciado"/>
                        <w:ind w:left="765"/>
                        <w:jc w:val="both"/>
                      </w:pPr>
                      <w:r>
                        <w:t>VII. Establecer los lineamientos para justificar y comprobar las erogaciones con cargo al presupuesto de egresos;</w:t>
                      </w:r>
                    </w:p>
                    <w:p w:rsidR="00132683" w:rsidRDefault="00722577" w:rsidP="00132683">
                      <w:pPr>
                        <w:pStyle w:val="Sinespaciado"/>
                        <w:ind w:left="765"/>
                        <w:jc w:val="both"/>
                      </w:pPr>
                      <w:r>
                        <w:t xml:space="preserve"> VIII. Validar previamente en el ámbito administrativo el soporte documental que ampara las erogaciones con cargo al Presupuesto de Egresos;</w:t>
                      </w:r>
                    </w:p>
                    <w:p w:rsidR="00132683" w:rsidRDefault="00722577" w:rsidP="00132683">
                      <w:pPr>
                        <w:pStyle w:val="Sinespaciado"/>
                        <w:ind w:left="765"/>
                        <w:jc w:val="both"/>
                      </w:pPr>
                      <w:r>
                        <w:t xml:space="preserve"> IX. Dispersar los pagos de la nómina correspondiente a los servidores públicos municipales, de conformidad a la información que para tal efecto suministre la Coordinación General de Administración e Innovación Gubernamental;</w:t>
                      </w:r>
                    </w:p>
                    <w:p w:rsidR="00132683" w:rsidRDefault="00722577" w:rsidP="00132683">
                      <w:pPr>
                        <w:pStyle w:val="Sinespaciado"/>
                        <w:ind w:left="765"/>
                        <w:jc w:val="both"/>
                      </w:pPr>
                      <w:r>
                        <w:t xml:space="preserve"> X. Supervisar que la gestión de las dependencias y entidades se lleve a cabo conforme al presupuesto autorizado y atendiendo las mejores prácticas en la materia y facilitando la rendición de cuentas; </w:t>
                      </w:r>
                    </w:p>
                    <w:p w:rsidR="00132683" w:rsidRDefault="00722577" w:rsidP="00132683">
                      <w:pPr>
                        <w:pStyle w:val="Sinespaciado"/>
                        <w:ind w:left="765"/>
                        <w:jc w:val="both"/>
                      </w:pPr>
                      <w:r>
                        <w:t>XI. Elaborar informes y análisis estadísticos municipales mediante la incorporación de métodos, sistemas y tecnologías, que permitan medir la capacidad de respuesta de la Dirección y generar los indicadores para evaluar su operación;</w:t>
                      </w:r>
                    </w:p>
                    <w:p w:rsidR="00132683" w:rsidRDefault="00722577" w:rsidP="00132683">
                      <w:pPr>
                        <w:pStyle w:val="Sinespaciado"/>
                        <w:ind w:left="765"/>
                        <w:jc w:val="both"/>
                      </w:pPr>
                      <w:r>
                        <w:t xml:space="preserve"> XII. Emitir opiniones técnicas que puedan incidir en la actualización de las disposiciones reglamentarias relacionadas con las actividades de la Dirección y que contribuyan de manera positiva en el diseño del modelo de ciudad; </w:t>
                      </w:r>
                    </w:p>
                    <w:p w:rsidR="00132683" w:rsidRDefault="00722577" w:rsidP="00132683">
                      <w:pPr>
                        <w:pStyle w:val="Sinespaciado"/>
                        <w:ind w:left="765"/>
                        <w:jc w:val="both"/>
                      </w:pPr>
                      <w:r>
                        <w:t>XIII. Elaborar y ejecutar los programas de la Dirección, acorde al Programa de Gobierno 39 Municipal, en coordinación con las dependencias competentes;</w:t>
                      </w:r>
                    </w:p>
                    <w:p w:rsidR="00132683" w:rsidRDefault="00722577" w:rsidP="00132683">
                      <w:pPr>
                        <w:pStyle w:val="Sinespaciado"/>
                        <w:ind w:left="765"/>
                        <w:jc w:val="both"/>
                      </w:pPr>
                      <w:r>
                        <w:t xml:space="preserve"> XIV. Diseñar, implementar y promover con calidad y eficiencia, los mecanismos que sean necesarios para agilizar los trámites que se llevan a cabo en la Dirección; </w:t>
                      </w:r>
                    </w:p>
                    <w:p w:rsidR="00132683" w:rsidRDefault="00722577" w:rsidP="00132683">
                      <w:pPr>
                        <w:pStyle w:val="Sinespaciado"/>
                        <w:ind w:left="765"/>
                        <w:jc w:val="both"/>
                      </w:pPr>
                      <w:r>
                        <w:t>XV. Efectuar transferencias a terceros previo acuerdo que expida el Ayuntamiento; XVI. Enterar las aportaciones de seguridad social e impuestos a terceros institucionales, así como a particulares en los términos de la normatividad aplicable; XVII. Informar al Encargado de la Hacienda Municipal, los avances de sus actividades, y resultado de análisis estadísticos que permitan medir la capacidad de respuesta de la Dirección en los términos y condiciones que indique éste; y</w:t>
                      </w:r>
                    </w:p>
                    <w:p w:rsidR="006C6673" w:rsidRPr="00DF0973" w:rsidRDefault="00722577" w:rsidP="00132683">
                      <w:pPr>
                        <w:pStyle w:val="Sinespaciado"/>
                        <w:ind w:left="765"/>
                        <w:jc w:val="both"/>
                        <w:rPr>
                          <w:rFonts w:eastAsiaTheme="minorHAnsi" w:cstheme="minorHAnsi"/>
                          <w:sz w:val="24"/>
                          <w:szCs w:val="24"/>
                          <w:lang w:val="es-MX" w:eastAsia="en-US"/>
                        </w:rPr>
                      </w:pPr>
                      <w:r>
                        <w:t xml:space="preserve"> XVIII. Las demás previstas en la normatividad aplicable.</w:t>
                      </w:r>
                    </w:p>
                    <w:p w:rsidR="006C6673" w:rsidRPr="005C65DC" w:rsidRDefault="006C6673" w:rsidP="005C65DC">
                      <w:pPr>
                        <w:jc w:val="both"/>
                        <w:rPr>
                          <w:rFonts w:ascii="Arial" w:hAnsi="Arial" w:cs="Arial"/>
                          <w:sz w:val="24"/>
                          <w:szCs w:val="24"/>
                        </w:rPr>
                      </w:pPr>
                    </w:p>
                    <w:p w:rsidR="006C6673" w:rsidRPr="005C65DC" w:rsidRDefault="006C6673" w:rsidP="005C65DC">
                      <w:pPr>
                        <w:jc w:val="both"/>
                        <w:rPr>
                          <w:rFonts w:ascii="Arial" w:hAnsi="Arial" w:cs="Arial"/>
                          <w:b/>
                          <w:sz w:val="24"/>
                          <w:szCs w:val="24"/>
                        </w:rPr>
                      </w:pPr>
                      <w:r w:rsidRPr="005C65DC">
                        <w:rPr>
                          <w:rFonts w:ascii="Arial" w:hAnsi="Arial" w:cs="Arial"/>
                          <w:b/>
                          <w:i/>
                          <w:sz w:val="24"/>
                          <w:szCs w:val="24"/>
                          <w:u w:val="single"/>
                        </w:rPr>
                        <w:t>FUENTE</w:t>
                      </w:r>
                      <w:r w:rsidRPr="005C65DC">
                        <w:rPr>
                          <w:rFonts w:ascii="Arial" w:hAnsi="Arial" w:cs="Arial"/>
                          <w:b/>
                          <w:sz w:val="24"/>
                          <w:szCs w:val="24"/>
                        </w:rPr>
                        <w:t>: REGLAMENTO DE LA ADMINISTRACIÓN PÚBLICA MUNICIPAL DE OCOTLÁN</w:t>
                      </w:r>
                    </w:p>
                    <w:p w:rsidR="00506052" w:rsidRPr="005C65DC" w:rsidRDefault="00506052" w:rsidP="005C65DC">
                      <w:pPr>
                        <w:jc w:val="both"/>
                        <w:rPr>
                          <w:rFonts w:ascii="Arial" w:hAnsi="Arial" w:cs="Arial"/>
                          <w:sz w:val="24"/>
                          <w:szCs w:val="24"/>
                        </w:rPr>
                      </w:pPr>
                    </w:p>
                  </w:txbxContent>
                </v:textbox>
              </v:shape>
            </w:pict>
          </mc:Fallback>
        </mc:AlternateContent>
      </w:r>
      <w:r w:rsidR="00341670" w:rsidRPr="007534E1">
        <w:rPr>
          <w:rFonts w:ascii="Century Schoolbook" w:eastAsia="Century Schoolbook" w:hAnsi="Century Schoolbook" w:cs="Times New Roman"/>
          <w:noProof/>
          <w:color w:val="414751"/>
          <w:sz w:val="20"/>
          <w:szCs w:val="20"/>
          <w:lang w:val="es-ES" w:eastAsia="es-ES"/>
        </w:rPr>
        <w:drawing>
          <wp:anchor distT="0" distB="0" distL="114300" distR="114300" simplePos="0" relativeHeight="251743232" behindDoc="1" locked="0" layoutInCell="1" allowOverlap="1" wp14:anchorId="5D1748E4" wp14:editId="61543B5A">
            <wp:simplePos x="0" y="0"/>
            <wp:positionH relativeFrom="column">
              <wp:posOffset>5517515</wp:posOffset>
            </wp:positionH>
            <wp:positionV relativeFrom="paragraph">
              <wp:posOffset>-365125</wp:posOffset>
            </wp:positionV>
            <wp:extent cx="999490" cy="725170"/>
            <wp:effectExtent l="0" t="0" r="0" b="0"/>
            <wp:wrapNone/>
            <wp:docPr id="1" name="Imagen 1"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4C9">
        <w:rPr>
          <w:noProof/>
        </w:rPr>
        <mc:AlternateContent>
          <mc:Choice Requires="wps">
            <w:drawing>
              <wp:anchor distT="0" distB="0" distL="114300" distR="114300" simplePos="0" relativeHeight="251632640" behindDoc="0" locked="0" layoutInCell="1" allowOverlap="1" wp14:anchorId="7775D471" wp14:editId="7E63F0B4">
                <wp:simplePos x="0" y="0"/>
                <wp:positionH relativeFrom="column">
                  <wp:posOffset>0</wp:posOffset>
                </wp:positionH>
                <wp:positionV relativeFrom="paragraph">
                  <wp:posOffset>37465</wp:posOffset>
                </wp:positionV>
                <wp:extent cx="5637530" cy="0"/>
                <wp:effectExtent l="38100" t="38100" r="58420" b="95250"/>
                <wp:wrapNone/>
                <wp:docPr id="8"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31AE6DED" id="3 Conector recto"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0,2.95pt" to="44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" strokecolor="#f79646 [3209]" strokeweight="2pt">
                <v:shadow on="t" color="black" opacity="24903f" origin=",.5" offset="0,.55556mm"/>
              </v:line>
            </w:pict>
          </mc:Fallback>
        </mc:AlternateContent>
      </w:r>
    </w:p>
    <w:sectPr w:rsidR="00CB0F14" w:rsidSect="00860BE0">
      <w:headerReference w:type="first" r:id="rId11"/>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564" w:rsidRDefault="00590564" w:rsidP="007534E1">
      <w:pPr>
        <w:spacing w:after="0" w:line="240" w:lineRule="auto"/>
      </w:pPr>
      <w:r>
        <w:separator/>
      </w:r>
    </w:p>
  </w:endnote>
  <w:endnote w:type="continuationSeparator" w:id="0">
    <w:p w:rsidR="00590564" w:rsidRDefault="00590564"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564" w:rsidRDefault="00590564" w:rsidP="007534E1">
      <w:pPr>
        <w:spacing w:after="0" w:line="240" w:lineRule="auto"/>
      </w:pPr>
      <w:r>
        <w:separator/>
      </w:r>
    </w:p>
  </w:footnote>
  <w:footnote w:type="continuationSeparator" w:id="0">
    <w:p w:rsidR="00590564" w:rsidRDefault="00590564"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val="es-ES"/>
            </w:rPr>
            <w:drawing>
              <wp:anchor distT="0" distB="0" distL="114300" distR="114300" simplePos="0" relativeHeight="251679744" behindDoc="0" locked="0" layoutInCell="1" allowOverlap="1" wp14:anchorId="06C8E614" wp14:editId="642F44DC">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2576" behindDoc="1" locked="0" layoutInCell="1" allowOverlap="1" wp14:anchorId="0471A396" wp14:editId="169D680B">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CCC1A"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4624" behindDoc="1" locked="0" layoutInCell="1" allowOverlap="1" wp14:anchorId="2FAD2A77" wp14:editId="2142E11D">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84BFD"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D33B42">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2018</w:t>
          </w:r>
          <w:r w:rsidR="00D33B42">
            <w:rPr>
              <w:rFonts w:ascii="Baskerville Old Face" w:eastAsia="Century Schoolbook" w:hAnsi="Baskerville Old Face" w:cs="Times New Roman"/>
              <w:color w:val="414751"/>
              <w:sz w:val="44"/>
              <w:szCs w:val="24"/>
            </w:rPr>
            <w:t>-2021</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6672" behindDoc="1" locked="0" layoutInCell="1" allowOverlap="1" wp14:anchorId="1DC2CCC2" wp14:editId="5536034B">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3B431"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Pr="00E972F3">
            <w:rPr>
              <w:rFonts w:ascii="Baskerville Old Face" w:eastAsia="Century Schoolbook" w:hAnsi="Baskerville Old Face" w:cs="Times New Roman"/>
              <w:color w:val="414751"/>
              <w:sz w:val="24"/>
              <w:szCs w:val="24"/>
            </w:rPr>
            <w:t>CURRÍCULO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B75E"/>
      </v:shape>
    </w:pict>
  </w:numPicBullet>
  <w:abstractNum w:abstractNumId="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096298"/>
    <w:multiLevelType w:val="hybridMultilevel"/>
    <w:tmpl w:val="2B90A9FE"/>
    <w:lvl w:ilvl="0" w:tplc="0C0A0007">
      <w:start w:val="1"/>
      <w:numFmt w:val="bullet"/>
      <w:lvlText w:val=""/>
      <w:lvlPicBulletId w:val="0"/>
      <w:lvlJc w:val="left"/>
      <w:pPr>
        <w:ind w:left="1050" w:hanging="360"/>
      </w:pPr>
      <w:rPr>
        <w:rFonts w:ascii="Symbol" w:hAnsi="Symbol" w:hint="default"/>
      </w:rPr>
    </w:lvl>
    <w:lvl w:ilvl="1" w:tplc="0C0A0003" w:tentative="1">
      <w:start w:val="1"/>
      <w:numFmt w:val="bullet"/>
      <w:lvlText w:val="o"/>
      <w:lvlJc w:val="left"/>
      <w:pPr>
        <w:ind w:left="1770" w:hanging="360"/>
      </w:pPr>
      <w:rPr>
        <w:rFonts w:ascii="Courier New" w:hAnsi="Courier New" w:cs="Courier New" w:hint="default"/>
      </w:rPr>
    </w:lvl>
    <w:lvl w:ilvl="2" w:tplc="0C0A0005" w:tentative="1">
      <w:start w:val="1"/>
      <w:numFmt w:val="bullet"/>
      <w:lvlText w:val=""/>
      <w:lvlJc w:val="left"/>
      <w:pPr>
        <w:ind w:left="2490" w:hanging="360"/>
      </w:pPr>
      <w:rPr>
        <w:rFonts w:ascii="Wingdings" w:hAnsi="Wingdings" w:hint="default"/>
      </w:rPr>
    </w:lvl>
    <w:lvl w:ilvl="3" w:tplc="0C0A0001" w:tentative="1">
      <w:start w:val="1"/>
      <w:numFmt w:val="bullet"/>
      <w:lvlText w:val=""/>
      <w:lvlJc w:val="left"/>
      <w:pPr>
        <w:ind w:left="3210" w:hanging="360"/>
      </w:pPr>
      <w:rPr>
        <w:rFonts w:ascii="Symbol" w:hAnsi="Symbol" w:hint="default"/>
      </w:rPr>
    </w:lvl>
    <w:lvl w:ilvl="4" w:tplc="0C0A0003" w:tentative="1">
      <w:start w:val="1"/>
      <w:numFmt w:val="bullet"/>
      <w:lvlText w:val="o"/>
      <w:lvlJc w:val="left"/>
      <w:pPr>
        <w:ind w:left="3930" w:hanging="360"/>
      </w:pPr>
      <w:rPr>
        <w:rFonts w:ascii="Courier New" w:hAnsi="Courier New" w:cs="Courier New" w:hint="default"/>
      </w:rPr>
    </w:lvl>
    <w:lvl w:ilvl="5" w:tplc="0C0A0005" w:tentative="1">
      <w:start w:val="1"/>
      <w:numFmt w:val="bullet"/>
      <w:lvlText w:val=""/>
      <w:lvlJc w:val="left"/>
      <w:pPr>
        <w:ind w:left="4650" w:hanging="360"/>
      </w:pPr>
      <w:rPr>
        <w:rFonts w:ascii="Wingdings" w:hAnsi="Wingdings" w:hint="default"/>
      </w:rPr>
    </w:lvl>
    <w:lvl w:ilvl="6" w:tplc="0C0A0001" w:tentative="1">
      <w:start w:val="1"/>
      <w:numFmt w:val="bullet"/>
      <w:lvlText w:val=""/>
      <w:lvlJc w:val="left"/>
      <w:pPr>
        <w:ind w:left="5370" w:hanging="360"/>
      </w:pPr>
      <w:rPr>
        <w:rFonts w:ascii="Symbol" w:hAnsi="Symbol" w:hint="default"/>
      </w:rPr>
    </w:lvl>
    <w:lvl w:ilvl="7" w:tplc="0C0A0003" w:tentative="1">
      <w:start w:val="1"/>
      <w:numFmt w:val="bullet"/>
      <w:lvlText w:val="o"/>
      <w:lvlJc w:val="left"/>
      <w:pPr>
        <w:ind w:left="6090" w:hanging="360"/>
      </w:pPr>
      <w:rPr>
        <w:rFonts w:ascii="Courier New" w:hAnsi="Courier New" w:cs="Courier New" w:hint="default"/>
      </w:rPr>
    </w:lvl>
    <w:lvl w:ilvl="8" w:tplc="0C0A0005" w:tentative="1">
      <w:start w:val="1"/>
      <w:numFmt w:val="bullet"/>
      <w:lvlText w:val=""/>
      <w:lvlJc w:val="left"/>
      <w:pPr>
        <w:ind w:left="6810" w:hanging="360"/>
      </w:pPr>
      <w:rPr>
        <w:rFonts w:ascii="Wingdings" w:hAnsi="Wingdings" w:hint="default"/>
      </w:rPr>
    </w:lvl>
  </w:abstractNum>
  <w:abstractNum w:abstractNumId="3">
    <w:nsid w:val="2C50231E"/>
    <w:multiLevelType w:val="hybridMultilevel"/>
    <w:tmpl w:val="B6C8CA3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2A06C59"/>
    <w:multiLevelType w:val="hybridMultilevel"/>
    <w:tmpl w:val="D00E3A7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63309A"/>
    <w:multiLevelType w:val="hybridMultilevel"/>
    <w:tmpl w:val="96A254FC"/>
    <w:lvl w:ilvl="0" w:tplc="BB461BF2">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nsid w:val="4417782E"/>
    <w:multiLevelType w:val="hybridMultilevel"/>
    <w:tmpl w:val="091E42E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2926E66"/>
    <w:multiLevelType w:val="hybridMultilevel"/>
    <w:tmpl w:val="23C4771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95E78D3"/>
    <w:multiLevelType w:val="hybridMultilevel"/>
    <w:tmpl w:val="9FC0F7B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6"/>
  </w:num>
  <w:num w:numId="5">
    <w:abstractNumId w:val="7"/>
  </w:num>
  <w:num w:numId="6">
    <w:abstractNumId w:val="2"/>
  </w:num>
  <w:num w:numId="7">
    <w:abstractNumId w:val="9"/>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54690"/>
    <w:rsid w:val="000765D0"/>
    <w:rsid w:val="000D56F7"/>
    <w:rsid w:val="00132683"/>
    <w:rsid w:val="0016213B"/>
    <w:rsid w:val="001B2AE6"/>
    <w:rsid w:val="00215E6C"/>
    <w:rsid w:val="00285E1C"/>
    <w:rsid w:val="002D2FFB"/>
    <w:rsid w:val="00331B88"/>
    <w:rsid w:val="00341670"/>
    <w:rsid w:val="003958C0"/>
    <w:rsid w:val="003A2895"/>
    <w:rsid w:val="003F6BD5"/>
    <w:rsid w:val="00454A2A"/>
    <w:rsid w:val="0046294D"/>
    <w:rsid w:val="004D3329"/>
    <w:rsid w:val="00506052"/>
    <w:rsid w:val="00507E9E"/>
    <w:rsid w:val="00550957"/>
    <w:rsid w:val="00566451"/>
    <w:rsid w:val="00590564"/>
    <w:rsid w:val="005C65DC"/>
    <w:rsid w:val="005E11C8"/>
    <w:rsid w:val="0067540E"/>
    <w:rsid w:val="00692CCD"/>
    <w:rsid w:val="006C6673"/>
    <w:rsid w:val="006E2E93"/>
    <w:rsid w:val="00700C19"/>
    <w:rsid w:val="00722577"/>
    <w:rsid w:val="007314C9"/>
    <w:rsid w:val="007534E1"/>
    <w:rsid w:val="00790DB3"/>
    <w:rsid w:val="007C397E"/>
    <w:rsid w:val="008357BA"/>
    <w:rsid w:val="00845B67"/>
    <w:rsid w:val="00860BE0"/>
    <w:rsid w:val="008E1603"/>
    <w:rsid w:val="009D23CB"/>
    <w:rsid w:val="00A20559"/>
    <w:rsid w:val="00A858F5"/>
    <w:rsid w:val="00B16DF6"/>
    <w:rsid w:val="00B43C65"/>
    <w:rsid w:val="00BE0AE3"/>
    <w:rsid w:val="00C203F1"/>
    <w:rsid w:val="00C82720"/>
    <w:rsid w:val="00CB0F14"/>
    <w:rsid w:val="00D33B42"/>
    <w:rsid w:val="00DB6031"/>
    <w:rsid w:val="00DC14BD"/>
    <w:rsid w:val="00DE46EC"/>
    <w:rsid w:val="00DF0973"/>
    <w:rsid w:val="00E5408A"/>
    <w:rsid w:val="00E67250"/>
    <w:rsid w:val="00E972F3"/>
    <w:rsid w:val="00FC7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838F22-CB18-4A8D-B7C3-8D9DDE03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Ind w:w="0" w:type="dxa"/>
      <w:tblCellMar>
        <w:top w:w="0" w:type="dxa"/>
        <w:left w:w="108" w:type="dxa"/>
        <w:bottom w:w="0" w:type="dxa"/>
        <w:right w:w="108" w:type="dxa"/>
      </w:tblCellMar>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8357B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ocotlan.gob.mx/nominas-plantillas-y-organigra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portal.ocotlan.gob.mx/nominas-plantillas-y-organigra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59102-DB17-410F-8AA7-D05E3C30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Words>
  <Characters>61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2020-11-24T18:43:00Z</dcterms:created>
  <dcterms:modified xsi:type="dcterms:W3CDTF">2020-11-24T19:04:00Z</dcterms:modified>
</cp:coreProperties>
</file>