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EA6B1E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SILVIA ILIANA VILLARRUEL GUTIERREZ</w:t>
                                </w:r>
                              </w:p>
                              <w:p w:rsidR="00C478ED" w:rsidRPr="00F21768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24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EA6B1E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>DIRECTORA</w:t>
                                </w:r>
                              </w:p>
                              <w:p w:rsidR="00773E9A" w:rsidRDefault="008F5AF8" w:rsidP="00F21768">
                                <w:p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EA6B1E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>DIRECCION DE CULTURA</w:t>
                                </w:r>
                              </w:p>
                              <w:p w:rsidR="00576441" w:rsidRPr="00576441" w:rsidRDefault="008F5AF8" w:rsidP="00576441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(392) </w:t>
                                </w:r>
                                <w:r w:rsidR="00576441" w:rsidRP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</w:t>
                                </w:r>
                                <w:r w:rsidR="00EA6B1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3185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NO ASIGNADO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EA6B1E" w:rsidRPr="00B5447D">
                                    <w:rPr>
                                      <w:rStyle w:val="Hipervnculo"/>
                                      <w:rFonts w:ascii="Calibri" w:eastAsia="Times New Roman" w:hAnsi="Calibri" w:cs="Calibri"/>
                                      <w:lang w:eastAsia="es-MX"/>
                                    </w:rPr>
                                    <w:t>casadecultura@ocotlan.gob.mx</w:t>
                                  </w:r>
                                </w:hyperlink>
                              </w:p>
                              <w:p w:rsidR="00C478ED" w:rsidRPr="00C478ED" w:rsidRDefault="00C478ED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EA6B1E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SILVIA ILIANA VILLARRUEL GUTIERREZ</w:t>
                          </w:r>
                        </w:p>
                        <w:p w:rsidR="00C478ED" w:rsidRPr="00F21768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EA6B1E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>DIRECTORA</w:t>
                          </w:r>
                        </w:p>
                        <w:p w:rsidR="00773E9A" w:rsidRDefault="008F5AF8" w:rsidP="00F21768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EA6B1E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DIRECCION DE CULTURA</w:t>
                          </w:r>
                        </w:p>
                        <w:p w:rsidR="00576441" w:rsidRPr="00576441" w:rsidRDefault="008F5AF8" w:rsidP="00576441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(392) </w:t>
                          </w:r>
                          <w:r w:rsidR="00576441" w:rsidRP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</w:t>
                          </w:r>
                          <w:r w:rsidR="00EA6B1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3185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NO ASIGNADO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EA6B1E" w:rsidRPr="00B5447D">
                              <w:rPr>
                                <w:rStyle w:val="Hipervnculo"/>
                                <w:rFonts w:ascii="Calibri" w:eastAsia="Times New Roman" w:hAnsi="Calibri" w:cs="Calibri"/>
                                <w:lang w:eastAsia="es-MX"/>
                              </w:rPr>
                              <w:t>casadecultura@ocotlan.gob.mx</w:t>
                            </w:r>
                          </w:hyperlink>
                        </w:p>
                        <w:p w:rsidR="00C478ED" w:rsidRPr="00C478ED" w:rsidRDefault="00C478ED" w:rsidP="00C478E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530DC35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7B8A01D" wp14:editId="00E371B3">
                    <wp:simplePos x="0" y="0"/>
                    <wp:positionH relativeFrom="column">
                      <wp:posOffset>639445</wp:posOffset>
                    </wp:positionH>
                    <wp:positionV relativeFrom="paragraph">
                      <wp:posOffset>110490</wp:posOffset>
                    </wp:positionV>
                    <wp:extent cx="5318125" cy="141351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1413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F21768" w:rsidRDefault="000A55EC" w:rsidP="00773E9A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BACHILLERATO</w:t>
                                </w:r>
                                <w:r w:rsidR="0057644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EA6B1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UNITARIO CON ADIESTRAMIENTO EN QUIMICO INDUSTRIAL PREPARATORIA BENITO JUAREZ</w:t>
                                </w:r>
                              </w:p>
                              <w:p w:rsidR="00EA6B1E" w:rsidRDefault="00EA6B1E" w:rsidP="00773E9A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CURSOS DE DANZA POLINESIA DESDE 1990 A LA FECHA, POR LO MENOS TRES VECES AL AÑO EN LA CIUDADES DE MEXICO, GUADALAJARA, OCOTLAN Y NUEVA ZELANDIA, CENRO CULTURAL POLUINESIO, HAWAII Y TAHITI.</w:t>
                                </w:r>
                              </w:p>
                              <w:p w:rsidR="00773E9A" w:rsidRPr="00F21768" w:rsidRDefault="00773E9A" w:rsidP="00773E9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11F2D" w:rsidRPr="00576441" w:rsidRDefault="00D11F2D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B8A01D" id="Cuadro de texto 18" o:spid="_x0000_s1028" type="#_x0000_t202" style="position:absolute;margin-left:50.35pt;margin-top:8.7pt;width:418.75pt;height:11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F21768" w:rsidRDefault="000A55EC" w:rsidP="00773E9A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BACHILLERATO</w:t>
                          </w:r>
                          <w:r w:rsidR="0057644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EA6B1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UNITARIO CON ADIESTRAMIENTO EN QUIMICO INDUSTRIAL PREPARATORIA BENITO JUAREZ</w:t>
                          </w:r>
                        </w:p>
                        <w:p w:rsidR="00EA6B1E" w:rsidRDefault="00EA6B1E" w:rsidP="00773E9A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CURSOS DE DANZA POLINESIA DESDE 1990 A LA FECHA, POR LO MENOS TRES VECES AL AÑO EN LA CIUDADES DE MEXICO, GUADALAJARA, OCOTLAN Y NUEVA ZELANDIA, CENRO CULTURAL POLUINESIO, HAWAII Y TAHITI.</w:t>
                          </w:r>
                        </w:p>
                        <w:p w:rsidR="00773E9A" w:rsidRPr="00F21768" w:rsidRDefault="00773E9A" w:rsidP="00773E9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D11F2D" w:rsidRPr="00576441" w:rsidRDefault="00D11F2D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EA6B1E" w:rsidP="00215E6C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1040" behindDoc="0" locked="0" layoutInCell="1" allowOverlap="1" wp14:anchorId="5B753526" wp14:editId="3A84D509">
                    <wp:simplePos x="0" y="0"/>
                    <wp:positionH relativeFrom="column">
                      <wp:posOffset>681990</wp:posOffset>
                    </wp:positionH>
                    <wp:positionV relativeFrom="paragraph">
                      <wp:posOffset>264795</wp:posOffset>
                    </wp:positionV>
                    <wp:extent cx="5318125" cy="3242310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3242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6441" w:rsidRPr="00283306" w:rsidRDefault="00576441" w:rsidP="00576441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576441" w:rsidRPr="00505548" w:rsidRDefault="00576441" w:rsidP="00576441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0A55EC" w:rsidRDefault="00EA6B1E" w:rsidP="00EA6B1E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MAESTRA Y DIRECTORA DEL BALLET MOLOKAI DESDE 1990.</w:t>
                                </w:r>
                              </w:p>
                              <w:p w:rsidR="00EA6B1E" w:rsidRDefault="00EA6B1E" w:rsidP="00EA6B1E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A6B1E" w:rsidRPr="00EA6B1E" w:rsidRDefault="00EA6B1E" w:rsidP="00EA6B1E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MAESTRA DE DANZA POLINESIA EN EL GOBIERNO MUNICIPA DE OCOTLAN DESDE 1992.</w:t>
                                </w:r>
                              </w:p>
                              <w:p w:rsidR="00EA6B1E" w:rsidRDefault="00EA6B1E" w:rsidP="00EA6B1E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1995-1997 GOBIERNO MUNICIPAL DE OCOTLAN</w:t>
                                </w:r>
                              </w:p>
                              <w:p w:rsidR="00EA6B1E" w:rsidRDefault="00EA6B1E" w:rsidP="00EA6B1E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EA6B1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DIRECTORA DE CULTURA</w:t>
                                </w:r>
                              </w:p>
                              <w:p w:rsidR="00EA6B1E" w:rsidRPr="00EA6B1E" w:rsidRDefault="00EA6B1E" w:rsidP="00EA6B1E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A6B1E" w:rsidRDefault="00EA6B1E" w:rsidP="00EA6B1E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08 DE ENERO DE 1998 AL 31 DE DICIEMBRE DEL 2000</w:t>
                                </w:r>
                              </w:p>
                              <w:p w:rsidR="00EA6B1E" w:rsidRDefault="00EA6B1E" w:rsidP="00EA6B1E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EA6B1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AUXILIAR ADMINISTRATIVA</w:t>
                                </w:r>
                              </w:p>
                              <w:p w:rsidR="00EA6B1E" w:rsidRPr="00EA6B1E" w:rsidRDefault="00EA6B1E" w:rsidP="00EA6B1E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A6B1E" w:rsidRDefault="00EA6B1E" w:rsidP="00EA6B1E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2001-2002 CENTRO UNIVERSITARIO DE LA CIÉNEGA </w:t>
                                </w:r>
                              </w:p>
                              <w:p w:rsidR="00EA6B1E" w:rsidRDefault="00EA6B1E" w:rsidP="00EA6B1E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AUXILIAR ADMINISTRATIVO</w:t>
                                </w:r>
                              </w:p>
                              <w:p w:rsidR="00EA6B1E" w:rsidRDefault="00EA6B1E" w:rsidP="00EA6B1E">
                                <w:pPr>
                                  <w:pStyle w:val="Prrafodelista"/>
                                  <w:ind w:left="108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0A55EC" w:rsidRPr="00576441" w:rsidRDefault="000A55EC" w:rsidP="000A55EC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76441" w:rsidRPr="00F21768" w:rsidRDefault="00576441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76441" w:rsidRPr="00576441" w:rsidRDefault="00576441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753526" id="Cuadro de texto 2" o:spid="_x0000_s1029" type="#_x0000_t202" style="position:absolute;margin-left:53.7pt;margin-top:20.85pt;width:418.75pt;height:255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" filled="f" stroked="f">
                    <v:textbox inset=",7.2pt,,7.2pt">
                      <w:txbxContent>
                        <w:p w:rsidR="00576441" w:rsidRPr="00283306" w:rsidRDefault="00576441" w:rsidP="0057644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576441" w:rsidRPr="00505548" w:rsidRDefault="00576441" w:rsidP="00576441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0A55EC" w:rsidRDefault="00EA6B1E" w:rsidP="00EA6B1E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MAESTRA Y DIRECTORA DEL BALLET MOLOKAI DESDE 1990.</w:t>
                          </w:r>
                        </w:p>
                        <w:p w:rsidR="00EA6B1E" w:rsidRDefault="00EA6B1E" w:rsidP="00EA6B1E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EA6B1E" w:rsidRPr="00EA6B1E" w:rsidRDefault="00EA6B1E" w:rsidP="00EA6B1E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MAESTRA DE DANZA POLINESIA EN EL GOBIERNO MUNICIPA DE OCOTLAN DESDE 1992.</w:t>
                          </w:r>
                        </w:p>
                        <w:p w:rsidR="00EA6B1E" w:rsidRDefault="00EA6B1E" w:rsidP="00EA6B1E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1995-1997 GOBIERNO MUNICIPAL DE OCOTLAN</w:t>
                          </w:r>
                        </w:p>
                        <w:p w:rsidR="00EA6B1E" w:rsidRDefault="00EA6B1E" w:rsidP="00EA6B1E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A6B1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DIRECTORA DE CULTURA</w:t>
                          </w:r>
                        </w:p>
                        <w:p w:rsidR="00EA6B1E" w:rsidRPr="00EA6B1E" w:rsidRDefault="00EA6B1E" w:rsidP="00EA6B1E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EA6B1E" w:rsidRDefault="00EA6B1E" w:rsidP="00EA6B1E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08 DE ENERO DE 1998 AL 31 DE DICIEMBRE DEL 2000</w:t>
                          </w:r>
                        </w:p>
                        <w:p w:rsidR="00EA6B1E" w:rsidRDefault="00EA6B1E" w:rsidP="00EA6B1E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A6B1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AUXILIAR ADMINISTRATIVA</w:t>
                          </w:r>
                        </w:p>
                        <w:p w:rsidR="00EA6B1E" w:rsidRPr="00EA6B1E" w:rsidRDefault="00EA6B1E" w:rsidP="00EA6B1E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EA6B1E" w:rsidRDefault="00EA6B1E" w:rsidP="00EA6B1E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2001-2002 CENTRO UNIVERSITARIO DE LA CIÉNEGA </w:t>
                          </w:r>
                        </w:p>
                        <w:p w:rsidR="00EA6B1E" w:rsidRDefault="00EA6B1E" w:rsidP="00EA6B1E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AUXILIAR ADMINISTRATIVO</w:t>
                          </w:r>
                        </w:p>
                        <w:p w:rsidR="00EA6B1E" w:rsidRDefault="00EA6B1E" w:rsidP="00EA6B1E">
                          <w:pPr>
                            <w:pStyle w:val="Prrafodelista"/>
                            <w:ind w:left="108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0A55EC" w:rsidRPr="00576441" w:rsidRDefault="000A55EC" w:rsidP="000A55EC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576441" w:rsidRPr="00F21768" w:rsidRDefault="00576441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576441" w:rsidRPr="00576441" w:rsidRDefault="00576441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69382F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DF29B8" w:rsidRDefault="00576441" w:rsidP="00553741">
      <w:pPr>
        <w:rPr>
          <w:noProof/>
          <w:lang w:eastAsia="es-MX"/>
        </w:rPr>
      </w:pPr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D71DAE" wp14:editId="099A85CA">
                <wp:simplePos x="0" y="0"/>
                <wp:positionH relativeFrom="column">
                  <wp:posOffset>490973</wp:posOffset>
                </wp:positionH>
                <wp:positionV relativeFrom="paragraph">
                  <wp:posOffset>126409</wp:posOffset>
                </wp:positionV>
                <wp:extent cx="5414645" cy="8973879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97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0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0"/>
                          <w:p w:rsidR="00EA6B1E" w:rsidRPr="00AA06A2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AA06A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Dirección de Cultura</w:t>
                            </w:r>
                          </w:p>
                          <w:p w:rsidR="00EA6B1E" w:rsidRPr="00AA06A2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EA6B1E" w:rsidRPr="00A74655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A74655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ARTÍCULO 128.-  </w:t>
                            </w:r>
                            <w:r w:rsidRPr="00A74655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SON ATRIBUCIONES DE LA DIRECCIÓN DE CULTURA:</w:t>
                            </w:r>
                          </w:p>
                          <w:p w:rsidR="00EA6B1E" w:rsidRPr="00A74655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</w:p>
                          <w:p w:rsidR="00EA6B1E" w:rsidRPr="00A74655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I. REALIZAR LOS PROYECTOS, PROGRAMAS Y MECANISMOS, QUE IMPULSEN Y FOMENTEN EL DESARROLLO DE LAS ACTIVIDADES CULTURALES Y ARTÍSTICAS QUE SE DESARROLLEN EN EL MUNICIPIO DE OCOTLÁN;</w:t>
                            </w:r>
                          </w:p>
                          <w:p w:rsidR="00EA6B1E" w:rsidRPr="00A74655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II. INCENTIVAR LA REALIZACIÓN DE TALLERES COMUNITARIOS DE INICIACIÓN AL ARTE Y LA CULTURA EN ESCUELAS Y CENTROS BARRIALES;</w:t>
                            </w:r>
                          </w:p>
                          <w:p w:rsidR="00EA6B1E" w:rsidRPr="00A74655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III. CUIDAR EL DESARROLLO Y LA APLICACIÓN DE LOS LINEAMIENTOS EN TODAS LAS ÁREAS QUE COMPRENDA DICHA DIRECCIÓN, ASÍ COMO LA SUPERVISIÓN DE LAS ACTIVIDADES CULTURALES DESARROLLADAS EN EL MUNICIPIO;</w:t>
                            </w:r>
                          </w:p>
                          <w:p w:rsidR="00EA6B1E" w:rsidRPr="00A74655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IV. PROPICIAR EL INTERCAMBIO ARTÍSTICO Y CULTURAL CON OTRAS CIUDADES, TANTO A NIVEL NACIONAL COMO INTERNACIONAL, PROMOVIENDO LOS VALORES CULTURALES DEL MUNICIPIO;</w:t>
                            </w:r>
                          </w:p>
                          <w:p w:rsidR="00EA6B1E" w:rsidRPr="00A74655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V. PROMOCIONAR LA LECTURA Y EL DESARROLLO DEL PENSAMIENTO CREATIVO, CON LOS NIÑOS Y JÓVENES COMO ACTORES PRINCIPALES, EN ASOCIACIÓN CON EL SISTEMA EDUCATIVO Y FUNDACIONES ESPECIALIZADAS;</w:t>
                            </w:r>
                          </w:p>
                          <w:p w:rsidR="00EA6B1E" w:rsidRPr="00A74655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VI. IMPULSAR AL TALENTO DE LA COMUNIDAD A TRAVÉS DE PROGRAMAS ESPECIALES PARA FORTALECER LA IDENTIDAD, EL ORGULLO Y SENTIDO DE PERTENENCIA;</w:t>
                            </w:r>
                          </w:p>
                          <w:p w:rsidR="00EA6B1E" w:rsidRPr="00A74655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VII. IDENTIFICAR LOS TALENTOS LOCALES Y PROMOVER SU EXPRESIÓN EN EL ESPACIO LOCAL CON EL ACOMPAÑAMIENTO DE GESTORES CULTURALES PROVENIENTES DE LA COMUNIDAD ARTÍSTICA DE LA CIUDAD;</w:t>
                            </w:r>
                          </w:p>
                          <w:p w:rsidR="00EA6B1E" w:rsidRPr="00A74655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VIII. ESTIMULAR LAS INVERSIONES PÚBLICO-PRIVADAS PARA LA CREACIÓN DE CENTROS CULTURALES</w:t>
                            </w:r>
                          </w:p>
                          <w:p w:rsidR="00EA6B1E" w:rsidRPr="00A74655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INDEPENDIENTES;</w:t>
                            </w:r>
                          </w:p>
                          <w:p w:rsidR="00EA6B1E" w:rsidRPr="00A74655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IX. BUSCAR LOS MECANISMOS PARA LA REALIZACIÓN DE LAS ACTIVIDADES DE INFORMACIÓN SOBRE LOS ASPECTOS CULTURALES VINCULADOS A LOS HECHOS, EVENTOS Y PROCESOS DE LA CIUDAD;</w:t>
                            </w:r>
                          </w:p>
                          <w:p w:rsidR="00EA6B1E" w:rsidRPr="00A74655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X. FORMULAR Y EJECUTAR ACTIVIDADES PARA EL DIÁLOGO E INTERCAMBIO DISTRITAL, REGIONAL, NACIONAL E INTERNACIONAL DE LAS PRÁCTICAS Y PROCESOS ACADÉMICOS Y DE GENERACIÓN DE CONOCIMIENTO SOCIAL SOBRE LOS TEMAS DE SU COMPETENCIA;</w:t>
                            </w:r>
                          </w:p>
                          <w:p w:rsidR="00EA6B1E" w:rsidRPr="00A74655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XI. CREAR UN FONDO CON APORTACIONES PÚBLICAS Y PRIVADAS PARA EL APOYO A INICIATIVAS DE LANZAMIENTO DE NUEVOS TALENTOS Y SUS EXPRESIONES CREATIVAS EN CIRCUITOS INTERNACIONALES;</w:t>
                            </w:r>
                          </w:p>
                          <w:p w:rsidR="00EA6B1E" w:rsidRPr="00A74655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 xml:space="preserve"> XII. PROMOVER EL USO DE BIENES PÚBLICOS Y FINCAS DE VALOR PATRIMONIAL A CARGO DE CREADORES Y PRODUCTORES LOCALES, PARA EL IMPULSO DE LAS ARTES Y LA CULTURA, EN COORDINACIÓN CON LAS DEPENDENCIAS COMPETENTES;</w:t>
                            </w:r>
                          </w:p>
                          <w:p w:rsidR="00EA6B1E" w:rsidRPr="00A74655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XIII. FORMULAR Y EJECUTAR LOS TALLERES ARTÍSTICOS QUE SE DESARROLLEN EN INSTALACIONES DEL MUNICIPIO, ASÍ COMO EN LAS DIVERSAS COMUNIDADES QUE TENGAN UN ESPACIO PARA LA REALIZACIÓN DE DIVERSOS TALLERES;</w:t>
                            </w:r>
                          </w:p>
                          <w:p w:rsidR="00EA6B1E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XIV. LLEVAR A CABO CONCURSOS Y FESTIVALES CULTURALES POR SÍ MISMA O EN COLABORACIÓN CON LAS AUTORIDADES DE LOS TRES ÓRDENES DE GOBIERNO;</w:t>
                            </w:r>
                          </w:p>
                          <w:p w:rsidR="00A74655" w:rsidRPr="00A74655" w:rsidRDefault="00A74655" w:rsidP="00A7465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XV. PROPONER AL AYUNTAMIENTO EN COORDINACIÓN CON LAS DEPENDENCIAS COMPETENTES, LOS TÉRMINOS DE LAS CONVOCATORIAS PARA LA PRESENTACIÓN DE CANDIDATOS A RECIBIR LOS PREMIOS QUE DETERMINE EL AYUNTAMIENTO Y LLEVAR A CABO SU PUBLICACIÓN;</w:t>
                            </w:r>
                          </w:p>
                          <w:p w:rsidR="00A74655" w:rsidRPr="00A74655" w:rsidRDefault="00A74655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</w:rPr>
                            </w:pPr>
                          </w:p>
                          <w:p w:rsidR="0038760B" w:rsidRPr="00576441" w:rsidRDefault="0038760B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1DAE" id="_x0000_s1030" type="#_x0000_t202" style="position:absolute;margin-left:38.65pt;margin-top:9.95pt;width:426.35pt;height:70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1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1"/>
                    <w:p w:rsidR="00EA6B1E" w:rsidRPr="00AA06A2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AA06A2">
                        <w:rPr>
                          <w:rFonts w:ascii="Arial" w:hAnsi="Arial" w:cs="Arial"/>
                          <w:b/>
                          <w:color w:val="000000"/>
                        </w:rPr>
                        <w:t>Dirección de Cultura</w:t>
                      </w:r>
                    </w:p>
                    <w:p w:rsidR="00EA6B1E" w:rsidRPr="00AA06A2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EA6B1E" w:rsidRPr="00A74655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A74655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</w:rPr>
                        <w:t xml:space="preserve">ARTÍCULO 128.-  </w:t>
                      </w:r>
                      <w:r w:rsidRPr="00A74655">
                        <w:rPr>
                          <w:rFonts w:cstheme="minorHAnsi"/>
                          <w:color w:val="000000"/>
                          <w:sz w:val="20"/>
                        </w:rPr>
                        <w:t>SON ATRIBUCIONES DE LA DIRECCIÓN DE CULTURA:</w:t>
                      </w:r>
                    </w:p>
                    <w:p w:rsidR="00EA6B1E" w:rsidRPr="00A74655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</w:p>
                    <w:p w:rsidR="00EA6B1E" w:rsidRPr="00A74655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  <w:sz w:val="20"/>
                        </w:rPr>
                        <w:t>I. REALIZAR LOS PROYECTOS, PROGRAMAS Y MECANISMOS, QUE IMPULSEN Y FOMENTEN EL DESARROLLO DE LAS ACTIVIDADES CULTURALES Y ARTÍSTICAS QUE SE DESARROLLEN EN EL MUNICIPIO DE OCOTLÁN;</w:t>
                      </w:r>
                    </w:p>
                    <w:p w:rsidR="00EA6B1E" w:rsidRPr="00A74655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  <w:sz w:val="20"/>
                        </w:rPr>
                        <w:t>II. INCENTIVAR LA REALIZACIÓN DE TALLERES COMUNITARIOS DE INICIACIÓN AL ARTE Y LA CULTURA EN ESCUELAS Y CENTROS BARRIALES;</w:t>
                      </w:r>
                    </w:p>
                    <w:p w:rsidR="00EA6B1E" w:rsidRPr="00A74655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  <w:sz w:val="20"/>
                        </w:rPr>
                        <w:t>III. CUIDAR EL DESARROLLO Y LA APLICACIÓN DE LOS LINEAMIENTOS EN TODAS LAS ÁREAS QUE COMPRENDA DICHA DIRECCIÓN, ASÍ COMO LA SUPERVISIÓN DE LAS ACTIVIDADES CULTURALES DESARROLLADAS EN EL MUNICIPIO;</w:t>
                      </w:r>
                    </w:p>
                    <w:p w:rsidR="00EA6B1E" w:rsidRPr="00A74655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  <w:sz w:val="20"/>
                        </w:rPr>
                        <w:t>IV. PROPICIAR EL INTERCAMBIO ARTÍSTICO Y CULTURAL CON OTRAS CIUDADES, TANTO A NIVEL NACIONAL COMO INTERNACIONAL, PROMOVIENDO LOS VALORES CULTURALES DEL MUNICIPIO;</w:t>
                      </w:r>
                    </w:p>
                    <w:p w:rsidR="00EA6B1E" w:rsidRPr="00A74655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  <w:sz w:val="20"/>
                        </w:rPr>
                        <w:t>V. PROMOCIONAR LA LECTURA Y EL DESARROLLO DEL PENSAMIENTO CREATIVO, CON LOS NIÑOS Y JÓVENES COMO ACTORES PRINCIPALES, EN ASOCIACIÓN CON EL SISTEMA EDUCATIVO Y FUNDACIONES ESPECIALIZADAS;</w:t>
                      </w:r>
                    </w:p>
                    <w:p w:rsidR="00EA6B1E" w:rsidRPr="00A74655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  <w:sz w:val="20"/>
                        </w:rPr>
                        <w:t>VI. IMPULSAR AL TALENTO DE LA COMUNIDAD A TRAVÉS DE PROGRAMAS ESPECIALES PARA FORTALECER LA IDENTIDAD, EL ORGULLO Y SENTIDO DE PERTENENCIA;</w:t>
                      </w:r>
                    </w:p>
                    <w:p w:rsidR="00EA6B1E" w:rsidRPr="00A74655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  <w:sz w:val="20"/>
                        </w:rPr>
                        <w:t>VII. IDENTIFICAR LOS TALENTOS LOCALES Y PROMOVER SU EXPRESIÓN EN EL ESPACIO LOCAL CON EL ACOMPAÑAMIENTO DE GESTORES CULTURALES PROVENIENTES DE LA COMUNIDAD ARTÍSTICA DE LA CIUDAD;</w:t>
                      </w:r>
                    </w:p>
                    <w:p w:rsidR="00EA6B1E" w:rsidRPr="00A74655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  <w:sz w:val="20"/>
                        </w:rPr>
                        <w:t>VIII. ESTIMULAR LAS INVERSIONES PÚBLICO-PRIVADAS PARA LA CREACIÓN DE CENTROS CULTURALES</w:t>
                      </w:r>
                    </w:p>
                    <w:p w:rsidR="00EA6B1E" w:rsidRPr="00A74655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  <w:sz w:val="20"/>
                        </w:rPr>
                        <w:t>INDEPENDIENTES;</w:t>
                      </w:r>
                    </w:p>
                    <w:p w:rsidR="00EA6B1E" w:rsidRPr="00A74655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  <w:sz w:val="20"/>
                        </w:rPr>
                        <w:t>IX. BUSCAR LOS MECANISMOS PARA LA REALIZACIÓN DE LAS ACTIVIDADES DE INFORMACIÓN SOBRE LOS ASPECTOS CULTURALES VINCULADOS A LOS HECHOS, EVENTOS Y PROCESOS DE LA CIUDAD;</w:t>
                      </w:r>
                    </w:p>
                    <w:p w:rsidR="00EA6B1E" w:rsidRPr="00A74655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  <w:sz w:val="20"/>
                        </w:rPr>
                        <w:t>X. FORMULAR Y EJECUTAR ACTIVIDADES PARA EL DIÁLOGO E INTERCAMBIO DISTRITAL, REGIONAL, NACIONAL E INTERNACIONAL DE LAS PRÁCTICAS Y PROCESOS ACADÉMICOS Y DE GENERACIÓN DE CONOCIMIENTO SOCIAL SOBRE LOS TEMAS DE SU COMPETENCIA;</w:t>
                      </w:r>
                    </w:p>
                    <w:p w:rsidR="00EA6B1E" w:rsidRPr="00A74655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  <w:sz w:val="20"/>
                        </w:rPr>
                        <w:t>XI. CREAR UN FONDO CON APORTACIONES PÚBLICAS Y PRIVADAS PARA EL APOYO A INICIATIVAS DE LANZAMIENTO DE NUEVOS TALENTOS Y SUS EXPRESIONES CREATIVAS EN CIRCUITOS INTERNACIONALES;</w:t>
                      </w:r>
                    </w:p>
                    <w:p w:rsidR="00EA6B1E" w:rsidRPr="00A74655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  <w:sz w:val="20"/>
                        </w:rPr>
                        <w:t xml:space="preserve"> XII. PROMOVER EL USO DE BIENES PÚBLICOS Y FINCAS DE VALOR PATRIMONIAL A CARGO DE CREADORES Y PRODUCTORES LOCALES, PARA EL IMPULSO DE LAS ARTES Y LA CULTURA, EN COORDINACIÓN CON LAS DEPENDENCIAS COMPETENTES;</w:t>
                      </w:r>
                    </w:p>
                    <w:p w:rsidR="00EA6B1E" w:rsidRPr="00A74655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  <w:sz w:val="20"/>
                        </w:rPr>
                        <w:t>XIII. FORMULAR Y EJECUTAR LOS TALLERES ARTÍSTICOS QUE SE DESARROLLEN EN INSTALACIONES DEL MUNICIPIO, ASÍ COMO EN LAS DIVERSAS COMUNIDADES QUE TENGAN UN ESPACIO PARA LA REALIZACIÓN DE DIVERSOS TALLERES;</w:t>
                      </w:r>
                    </w:p>
                    <w:p w:rsidR="00EA6B1E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  <w:sz w:val="20"/>
                        </w:rPr>
                        <w:t>XIV. LLEVAR A CABO CONCURSOS Y FESTIVALES CULTURALES POR SÍ MISMA O EN COLABORACIÓN CON LAS AUTORIDADES DE LOS TRES ÓRDENES DE GOBIERNO;</w:t>
                      </w:r>
                    </w:p>
                    <w:p w:rsidR="00A74655" w:rsidRPr="00A74655" w:rsidRDefault="00A74655" w:rsidP="00A7465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  <w:sz w:val="20"/>
                        </w:rPr>
                        <w:t>XV. PROPONER AL AYUNTAMIENTO EN COORDINACIÓN CON LAS DEPENDENCIAS COMPETENTES, LOS TÉRMINOS DE LAS CONVOCATORIAS PARA LA PRESENTACIÓN DE CANDIDATOS A RECIBIR LOS PREMIOS QUE DETERMINE EL AYUNTAMIENTO Y LLEVAR A CABO SU PUBLICACIÓN;</w:t>
                      </w:r>
                    </w:p>
                    <w:p w:rsidR="00A74655" w:rsidRPr="00A74655" w:rsidRDefault="00A74655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</w:rPr>
                      </w:pPr>
                    </w:p>
                    <w:p w:rsidR="0038760B" w:rsidRPr="00576441" w:rsidRDefault="0038760B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195"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drawing>
          <wp:anchor distT="0" distB="0" distL="114300" distR="114300" simplePos="0" relativeHeight="251649536" behindDoc="0" locked="0" layoutInCell="1" allowOverlap="1" wp14:anchorId="669CE750" wp14:editId="2C62C460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1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146852" wp14:editId="7DF2FCA2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C7768" id="3 Conector recto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4E7BC2" w:rsidRDefault="004E7BC2" w:rsidP="00472674"/>
    <w:p w:rsidR="00EA6B1E" w:rsidRDefault="00EA6B1E" w:rsidP="00472674"/>
    <w:p w:rsidR="00EA6B1E" w:rsidRDefault="00EA6B1E" w:rsidP="00472674"/>
    <w:p w:rsidR="00EA6B1E" w:rsidRDefault="00EA6B1E" w:rsidP="00472674"/>
    <w:p w:rsidR="00EA6B1E" w:rsidRDefault="00EA6B1E" w:rsidP="00472674"/>
    <w:p w:rsidR="00EA6B1E" w:rsidRDefault="00EA6B1E" w:rsidP="00472674"/>
    <w:p w:rsidR="00EA6B1E" w:rsidRDefault="00EA6B1E" w:rsidP="00472674"/>
    <w:p w:rsidR="00EA6B1E" w:rsidRDefault="00EA6B1E" w:rsidP="00472674"/>
    <w:p w:rsidR="00EA6B1E" w:rsidRDefault="00EA6B1E" w:rsidP="00472674"/>
    <w:p w:rsidR="00EA6B1E" w:rsidRPr="00763BAD" w:rsidRDefault="00EA6B1E" w:rsidP="00472674">
      <w:bookmarkStart w:id="2" w:name="_GoBack"/>
      <w:bookmarkEnd w:id="2"/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1603F7E" wp14:editId="54709CAA">
                <wp:simplePos x="0" y="0"/>
                <wp:positionH relativeFrom="column">
                  <wp:posOffset>490855</wp:posOffset>
                </wp:positionH>
                <wp:positionV relativeFrom="paragraph">
                  <wp:posOffset>126365</wp:posOffset>
                </wp:positionV>
                <wp:extent cx="5414645" cy="8973879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97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B1E" w:rsidRPr="00505548" w:rsidRDefault="00EA6B1E" w:rsidP="00EA6B1E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A74655" w:rsidRPr="00A74655" w:rsidRDefault="00A74655" w:rsidP="00A7465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</w:rPr>
                              <w:t>XVI. REMITIR AL AYUNTAMIENTO EN COORDINACIÓN CON LAS DEPENDENCIAS COMPETENTES, LOS EXPEDIENTES CORRESPONDIENTES A LOS CANDIDATOS PROPUESTOS PARA RECIBIR LOS PREMIOS QUE DETERMINE EL AYUNTAMIENTO;</w:t>
                            </w:r>
                          </w:p>
                          <w:p w:rsidR="00A74655" w:rsidRPr="00A74655" w:rsidRDefault="00A74655" w:rsidP="00A7465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</w:rPr>
                              <w:t>XVII. COORDINARSE CON EL ENCARGADO DE BIBLIOTECAS, PARA LLEVAR EL CONTROL DEL MANEJO DE LAS MISMAS, ASÍ COMO EL LLEVAR A CABO ACCIONES COORDINADAS PARA FOMENTAR LA LECTURA EN LOS NÚCLEOS DE POBLACIÓN DEL MUNICIPIO;</w:t>
                            </w:r>
                          </w:p>
                          <w:p w:rsidR="00A74655" w:rsidRPr="00A74655" w:rsidRDefault="00A74655" w:rsidP="00A7465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</w:rPr>
                              <w:t>XVIII. PROPONER, Y COLABORAR CON LAS ACTIVIDADES MUSEÍSTICAS E HISTÓRICAS CON LAS DEPENDENCIAS COMPETENTES;</w:t>
                            </w:r>
                          </w:p>
                          <w:p w:rsidR="00A74655" w:rsidRPr="00A74655" w:rsidRDefault="00A74655" w:rsidP="00A7465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</w:rPr>
                              <w:t>XIX. COORDINAR LAS ACTIVIDADES DE LAS AGRUPACIONES ARTÍSTICAS Y CULTURALES DEL MUNICIPIO;</w:t>
                            </w:r>
                          </w:p>
                          <w:p w:rsidR="00A74655" w:rsidRPr="00A74655" w:rsidRDefault="00A74655" w:rsidP="00A7465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</w:rPr>
                              <w:t>XX. COADYUVAR EN LA PRESERVACIÓN DEL PATRIMONIO CULTURAL Y ARTÍSTICO DEL MUNICIPIO;</w:t>
                            </w:r>
                          </w:p>
                          <w:p w:rsidR="00A74655" w:rsidRPr="00A74655" w:rsidRDefault="00A74655" w:rsidP="00A7465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</w:rPr>
                              <w:t>XXI. PROMOVER LA DIFUSIÓN DEL PATRIMONIO Y TRADICIONES CULTURALES Y ARTÍSTICAS DEL MUNICIPIO;</w:t>
                            </w:r>
                          </w:p>
                          <w:p w:rsidR="00A74655" w:rsidRPr="00A74655" w:rsidRDefault="00A74655" w:rsidP="00A7465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</w:rPr>
                              <w:t>XXII. EMITIR OPINIONES TÉCNICAS QUE PUEDAN INCIDIR EN LA ACTUALIZACIÓN DE LAS DISPOSICIONES REGLAMENTARIAS RELACIONADAS CON LAS ACTIVIDADES DE LA DIRECCIÓN Y QUE CONTRIBUYAN DE MANERA POSITIVA EN EL DISEÑO DEL MODELO DE CIUDAD; Y</w:t>
                            </w:r>
                          </w:p>
                          <w:p w:rsidR="00A74655" w:rsidRPr="00A74655" w:rsidRDefault="00A74655" w:rsidP="00A7465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A74655">
                              <w:rPr>
                                <w:rFonts w:cstheme="minorHAnsi"/>
                                <w:color w:val="000000"/>
                              </w:rPr>
                              <w:t>XXIII. LAS DEMÁS PREVISTAS EN LA NORMATIVIDAD APLICABLE.</w:t>
                            </w:r>
                          </w:p>
                          <w:p w:rsidR="00A74655" w:rsidRPr="00A74655" w:rsidRDefault="00A74655" w:rsidP="00A7465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EA6B1E" w:rsidRPr="00576441" w:rsidRDefault="00EA6B1E" w:rsidP="00EA6B1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03F7E" id="_x0000_s1031" type="#_x0000_t202" style="position:absolute;margin-left:38.65pt;margin-top:9.95pt;width:426.35pt;height:706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" stroked="f">
                <v:textbox>
                  <w:txbxContent>
                    <w:p w:rsidR="00EA6B1E" w:rsidRPr="00505548" w:rsidRDefault="00EA6B1E" w:rsidP="00EA6B1E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A74655" w:rsidRPr="00A74655" w:rsidRDefault="00A74655" w:rsidP="00A7465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</w:rPr>
                        <w:t>XVI. REMITIR AL AYUNTAMIENTO EN COORDINACIÓN CON LAS DEPENDENCIAS COMPETENTES, LOS EXPEDIENTES CORRESPONDIENTES A LOS CANDIDATOS PROPUESTOS PARA RECIBIR LOS PREMIOS QUE DETERMINE EL AYUNTAMIENTO;</w:t>
                      </w:r>
                    </w:p>
                    <w:p w:rsidR="00A74655" w:rsidRPr="00A74655" w:rsidRDefault="00A74655" w:rsidP="00A7465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</w:rPr>
                        <w:t>XVII. COORDINARSE CON EL ENCARGADO DE BIBLIOTECAS, PARA LLEVAR EL CONTROL DEL MANEJO DE LAS MISMAS, ASÍ COMO EL LLEVAR A CABO ACCIONES COORDINADAS PARA FOMENTAR LA LECTURA EN LOS NÚCLEOS DE POBLACIÓN DEL MUNICIPIO;</w:t>
                      </w:r>
                    </w:p>
                    <w:p w:rsidR="00A74655" w:rsidRPr="00A74655" w:rsidRDefault="00A74655" w:rsidP="00A7465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</w:rPr>
                        <w:t>XVIII. PROPONER, Y COLABORAR CON LAS ACTIVIDADES MUSEÍSTICAS E HISTÓRICAS CON LAS DEPENDENCIAS COMPETENTES;</w:t>
                      </w:r>
                    </w:p>
                    <w:p w:rsidR="00A74655" w:rsidRPr="00A74655" w:rsidRDefault="00A74655" w:rsidP="00A7465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</w:rPr>
                        <w:t>XIX. COORDINAR LAS ACTIVIDADES DE LAS AGRUPACIONES ARTÍSTICAS Y CULTURALES DEL MUNICIPIO;</w:t>
                      </w:r>
                    </w:p>
                    <w:p w:rsidR="00A74655" w:rsidRPr="00A74655" w:rsidRDefault="00A74655" w:rsidP="00A7465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</w:rPr>
                        <w:t>XX. COADYUVAR EN LA PRESERVACIÓN DEL PATRIMONIO CULTURAL Y ARTÍSTICO DEL MUNICIPIO;</w:t>
                      </w:r>
                    </w:p>
                    <w:p w:rsidR="00A74655" w:rsidRPr="00A74655" w:rsidRDefault="00A74655" w:rsidP="00A7465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</w:rPr>
                        <w:t>XXI. PROMOVER LA DIFUSIÓN DEL PATRIMONIO Y TRADICIONES CULTURALES Y ARTÍSTICAS DEL MUNICIPIO;</w:t>
                      </w:r>
                    </w:p>
                    <w:p w:rsidR="00A74655" w:rsidRPr="00A74655" w:rsidRDefault="00A74655" w:rsidP="00A7465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</w:rPr>
                        <w:t>XXII. EMITIR OPINIONES TÉCNICAS QUE PUEDAN INCIDIR EN LA ACTUALIZACIÓN DE LAS DISPOSICIONES REGLAMENTARIAS RELACIONADAS CON LAS ACTIVIDADES DE LA DIRECCIÓN Y QUE CONTRIBUYAN DE MANERA POSITIVA EN EL DISEÑO DEL MODELO DE CIUDAD; Y</w:t>
                      </w:r>
                    </w:p>
                    <w:p w:rsidR="00A74655" w:rsidRPr="00A74655" w:rsidRDefault="00A74655" w:rsidP="00A7465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A74655">
                        <w:rPr>
                          <w:rFonts w:cstheme="minorHAnsi"/>
                          <w:color w:val="000000"/>
                        </w:rPr>
                        <w:t>XXIII. LAS DEMÁS PREVISTAS EN LA NORMATIVIDAD APLICABLE.</w:t>
                      </w:r>
                    </w:p>
                    <w:p w:rsidR="00A74655" w:rsidRPr="00A74655" w:rsidRDefault="00A74655" w:rsidP="00A7465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</w:rPr>
                      </w:pPr>
                    </w:p>
                    <w:p w:rsidR="00EA6B1E" w:rsidRPr="00576441" w:rsidRDefault="00EA6B1E" w:rsidP="00EA6B1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A6B1E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2F" w:rsidRDefault="0069382F" w:rsidP="007534E1">
      <w:pPr>
        <w:spacing w:after="0" w:line="240" w:lineRule="auto"/>
      </w:pPr>
      <w:r>
        <w:separator/>
      </w:r>
    </w:p>
  </w:endnote>
  <w:endnote w:type="continuationSeparator" w:id="0">
    <w:p w:rsidR="0069382F" w:rsidRDefault="0069382F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2F" w:rsidRDefault="0069382F" w:rsidP="007534E1">
      <w:pPr>
        <w:spacing w:after="0" w:line="240" w:lineRule="auto"/>
      </w:pPr>
      <w:r>
        <w:separator/>
      </w:r>
    </w:p>
  </w:footnote>
  <w:footnote w:type="continuationSeparator" w:id="0">
    <w:p w:rsidR="0069382F" w:rsidRDefault="0069382F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41E35B5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5B55365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84669ED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A2E36"/>
    <w:multiLevelType w:val="hybridMultilevel"/>
    <w:tmpl w:val="277E93B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D4A97"/>
    <w:multiLevelType w:val="hybridMultilevel"/>
    <w:tmpl w:val="86F6FCF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B614BE"/>
    <w:multiLevelType w:val="hybridMultilevel"/>
    <w:tmpl w:val="7B9A34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023E80"/>
    <w:multiLevelType w:val="hybridMultilevel"/>
    <w:tmpl w:val="05E4619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24599"/>
    <w:multiLevelType w:val="hybridMultilevel"/>
    <w:tmpl w:val="4210C5A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5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0"/>
  </w:num>
  <w:num w:numId="4">
    <w:abstractNumId w:val="1"/>
  </w:num>
  <w:num w:numId="5">
    <w:abstractNumId w:val="6"/>
  </w:num>
  <w:num w:numId="6">
    <w:abstractNumId w:val="21"/>
  </w:num>
  <w:num w:numId="7">
    <w:abstractNumId w:val="23"/>
  </w:num>
  <w:num w:numId="8">
    <w:abstractNumId w:val="34"/>
  </w:num>
  <w:num w:numId="9">
    <w:abstractNumId w:val="18"/>
  </w:num>
  <w:num w:numId="10">
    <w:abstractNumId w:val="33"/>
  </w:num>
  <w:num w:numId="11">
    <w:abstractNumId w:val="10"/>
  </w:num>
  <w:num w:numId="12">
    <w:abstractNumId w:val="11"/>
  </w:num>
  <w:num w:numId="13">
    <w:abstractNumId w:val="27"/>
  </w:num>
  <w:num w:numId="14">
    <w:abstractNumId w:val="22"/>
  </w:num>
  <w:num w:numId="15">
    <w:abstractNumId w:val="14"/>
  </w:num>
  <w:num w:numId="16">
    <w:abstractNumId w:val="19"/>
  </w:num>
  <w:num w:numId="17">
    <w:abstractNumId w:val="35"/>
  </w:num>
  <w:num w:numId="18">
    <w:abstractNumId w:val="24"/>
  </w:num>
  <w:num w:numId="19">
    <w:abstractNumId w:val="7"/>
  </w:num>
  <w:num w:numId="20">
    <w:abstractNumId w:val="4"/>
  </w:num>
  <w:num w:numId="21">
    <w:abstractNumId w:val="36"/>
  </w:num>
  <w:num w:numId="22">
    <w:abstractNumId w:val="30"/>
  </w:num>
  <w:num w:numId="23">
    <w:abstractNumId w:val="16"/>
  </w:num>
  <w:num w:numId="24">
    <w:abstractNumId w:val="20"/>
  </w:num>
  <w:num w:numId="25">
    <w:abstractNumId w:val="29"/>
  </w:num>
  <w:num w:numId="26">
    <w:abstractNumId w:val="13"/>
  </w:num>
  <w:num w:numId="27">
    <w:abstractNumId w:val="15"/>
  </w:num>
  <w:num w:numId="28">
    <w:abstractNumId w:val="9"/>
  </w:num>
  <w:num w:numId="29">
    <w:abstractNumId w:val="8"/>
  </w:num>
  <w:num w:numId="30">
    <w:abstractNumId w:val="5"/>
  </w:num>
  <w:num w:numId="31">
    <w:abstractNumId w:val="32"/>
  </w:num>
  <w:num w:numId="32">
    <w:abstractNumId w:val="25"/>
  </w:num>
  <w:num w:numId="33">
    <w:abstractNumId w:val="26"/>
  </w:num>
  <w:num w:numId="34">
    <w:abstractNumId w:val="2"/>
  </w:num>
  <w:num w:numId="35">
    <w:abstractNumId w:val="31"/>
  </w:num>
  <w:num w:numId="36">
    <w:abstractNumId w:val="1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84DD0"/>
    <w:rsid w:val="000A55EC"/>
    <w:rsid w:val="000B50E3"/>
    <w:rsid w:val="00100E5C"/>
    <w:rsid w:val="001125B1"/>
    <w:rsid w:val="00115A52"/>
    <w:rsid w:val="00117959"/>
    <w:rsid w:val="0016213B"/>
    <w:rsid w:val="00173AB3"/>
    <w:rsid w:val="00176C31"/>
    <w:rsid w:val="00177156"/>
    <w:rsid w:val="001B2AE6"/>
    <w:rsid w:val="001F0B3A"/>
    <w:rsid w:val="00215E6C"/>
    <w:rsid w:val="00235514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8760B"/>
    <w:rsid w:val="003D5148"/>
    <w:rsid w:val="003F6BD5"/>
    <w:rsid w:val="00432598"/>
    <w:rsid w:val="004350D4"/>
    <w:rsid w:val="00446E53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56283"/>
    <w:rsid w:val="00566451"/>
    <w:rsid w:val="00576441"/>
    <w:rsid w:val="00596B88"/>
    <w:rsid w:val="005A4F12"/>
    <w:rsid w:val="005B29EB"/>
    <w:rsid w:val="005B4630"/>
    <w:rsid w:val="005C5364"/>
    <w:rsid w:val="005E185F"/>
    <w:rsid w:val="00604DE9"/>
    <w:rsid w:val="00612F52"/>
    <w:rsid w:val="00621F03"/>
    <w:rsid w:val="00640741"/>
    <w:rsid w:val="0066435D"/>
    <w:rsid w:val="0067540E"/>
    <w:rsid w:val="00692CCD"/>
    <w:rsid w:val="0069382F"/>
    <w:rsid w:val="006A0C09"/>
    <w:rsid w:val="006B61B9"/>
    <w:rsid w:val="006F1798"/>
    <w:rsid w:val="00730234"/>
    <w:rsid w:val="00746115"/>
    <w:rsid w:val="007534E1"/>
    <w:rsid w:val="00755409"/>
    <w:rsid w:val="00763BAD"/>
    <w:rsid w:val="00773E9A"/>
    <w:rsid w:val="007977F4"/>
    <w:rsid w:val="007A2728"/>
    <w:rsid w:val="007C397E"/>
    <w:rsid w:val="00845B67"/>
    <w:rsid w:val="00860BE0"/>
    <w:rsid w:val="00865B4C"/>
    <w:rsid w:val="008A06EC"/>
    <w:rsid w:val="008E6431"/>
    <w:rsid w:val="008F5AF8"/>
    <w:rsid w:val="008F7895"/>
    <w:rsid w:val="00900C8A"/>
    <w:rsid w:val="00986896"/>
    <w:rsid w:val="009D23CB"/>
    <w:rsid w:val="009E1705"/>
    <w:rsid w:val="00A03F2A"/>
    <w:rsid w:val="00A20559"/>
    <w:rsid w:val="00A27CDF"/>
    <w:rsid w:val="00A74655"/>
    <w:rsid w:val="00A858F5"/>
    <w:rsid w:val="00A94195"/>
    <w:rsid w:val="00AB3F17"/>
    <w:rsid w:val="00B07690"/>
    <w:rsid w:val="00B16DF6"/>
    <w:rsid w:val="00B2228B"/>
    <w:rsid w:val="00B35E57"/>
    <w:rsid w:val="00B43C65"/>
    <w:rsid w:val="00B71B90"/>
    <w:rsid w:val="00B7680C"/>
    <w:rsid w:val="00BE0AE3"/>
    <w:rsid w:val="00C203F1"/>
    <w:rsid w:val="00C44C94"/>
    <w:rsid w:val="00C47186"/>
    <w:rsid w:val="00C478ED"/>
    <w:rsid w:val="00C54399"/>
    <w:rsid w:val="00C63E11"/>
    <w:rsid w:val="00C7049B"/>
    <w:rsid w:val="00C82720"/>
    <w:rsid w:val="00CB0972"/>
    <w:rsid w:val="00CB0F14"/>
    <w:rsid w:val="00CF2DA5"/>
    <w:rsid w:val="00CF79DD"/>
    <w:rsid w:val="00D035C2"/>
    <w:rsid w:val="00D11F2D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A6B1E"/>
    <w:rsid w:val="00EC20A6"/>
    <w:rsid w:val="00EC7A44"/>
    <w:rsid w:val="00ED6987"/>
    <w:rsid w:val="00F15AFA"/>
    <w:rsid w:val="00F20221"/>
    <w:rsid w:val="00F21768"/>
    <w:rsid w:val="00F3074E"/>
    <w:rsid w:val="00F36806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adecultura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asadecultura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E4B0-B80E-427A-A240-708EC797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3</cp:revision>
  <cp:lastPrinted>2016-10-11T20:01:00Z</cp:lastPrinted>
  <dcterms:created xsi:type="dcterms:W3CDTF">2019-07-10T17:18:00Z</dcterms:created>
  <dcterms:modified xsi:type="dcterms:W3CDTF">2019-07-10T17:41:00Z</dcterms:modified>
</cp:coreProperties>
</file>