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sdt>
      <w:sdtPr>
        <w:id w:val="634147551"/>
        <w:docPartObj>
          <w:docPartGallery w:val="Cover Pages"/>
          <w:docPartUnique/>
        </w:docPartObj>
      </w:sdtPr>
      <w:sdtEndPr/>
      <w:sdtContent>
        <w:p w:rsidR="00DE46EC" w:rsidRDefault="00845B67">
          <w:r>
            <w:rPr>
              <w:noProof/>
              <w:sz w:val="28"/>
              <w:szCs w:val="28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2336" behindDoc="1" locked="0" layoutInCell="1" allowOverlap="1" wp14:anchorId="2A7EB2AA" wp14:editId="5998EBB0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-51435</wp:posOffset>
                    </wp:positionV>
                    <wp:extent cx="4276725" cy="2814320"/>
                    <wp:effectExtent l="0" t="0" r="9525" b="5080"/>
                    <wp:wrapThrough wrapText="bothSides">
                      <wp:wrapPolygon edited="0">
                        <wp:start x="0" y="0"/>
                        <wp:lineTo x="0" y="21493"/>
                        <wp:lineTo x="21552" y="21493"/>
                        <wp:lineTo x="21552" y="0"/>
                        <wp:lineTo x="0" y="0"/>
                      </wp:wrapPolygon>
                    </wp:wrapThrough>
                    <wp:docPr id="2" name="2 Rectángul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/>
                          <wps:spPr>
                            <a:xfrm>
                              <a:off x="0" y="0"/>
                              <a:ext cx="4276725" cy="2814320"/>
                            </a:xfrm>
                            <a:prstGeom prst="rect">
                              <a:avLst/>
                            </a:prstGeom>
                            <a:ln>
                              <a:noFill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1">
                              <a:schemeClr val="lt1"/>
                            </a:fillRef>
                            <a:effectRef idx="0">
                              <a:schemeClr val="accent6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:rsidR="008A4565" w:rsidRPr="008A4565" w:rsidRDefault="008A4565" w:rsidP="008A4565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NOMBRE: </w:t>
                                </w: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GONZÁLEZ VALENZUELA MARTÍN</w:t>
                                </w:r>
                              </w:p>
                              <w:p w:rsidR="008A4565" w:rsidRPr="008A4565" w:rsidRDefault="008A4565" w:rsidP="008A4565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NOMBRAMIENTO: </w:t>
                                </w: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DIRECTOR</w:t>
                                </w:r>
                              </w:p>
                              <w:p w:rsidR="008A4565" w:rsidRPr="008A4565" w:rsidRDefault="008A4565" w:rsidP="008A4565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HORARIO LABORAL: </w:t>
                                </w: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8 HORAS</w:t>
                                </w:r>
                              </w:p>
                              <w:p w:rsidR="008A4565" w:rsidRPr="008A4565" w:rsidRDefault="008A4565" w:rsidP="008A456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PERCEPCIÓN SALARIAL: </w:t>
                                </w:r>
                                <w:hyperlink r:id="rId8" w:history="1">
                                  <w:r w:rsidRPr="008A4565">
                                    <w:rPr>
                                      <w:rStyle w:val="Hipervnculo"/>
                                      <w:rFonts w:ascii="Arial" w:hAnsi="Arial" w:cs="Arial"/>
                                      <w:b/>
                                      <w:sz w:val="24"/>
                                      <w:szCs w:val="24"/>
                                    </w:rPr>
                                    <w:t>NOMINA</w:t>
                                  </w:r>
                                </w:hyperlink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A4565" w:rsidRPr="008A4565" w:rsidRDefault="008A4565" w:rsidP="008A456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ÁREA DE ADSCRIPCIÓN: </w:t>
                                </w: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DIRECCIÓN DE OBRAS PÚBLICAS</w:t>
                                </w: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8A4565" w:rsidRPr="008A4565" w:rsidRDefault="008A4565" w:rsidP="008A4565">
                                <w:p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TELÉFONO: </w:t>
                                </w:r>
                                <w:r w:rsidR="00A618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EXTENSIÓN: </w:t>
                                </w: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1320</w:t>
                                </w:r>
                                <w:r w:rsidR="00A618F4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,1322 Y 1321</w:t>
                                </w: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 FAX: </w:t>
                                </w: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NO ASIGNADO</w:t>
                                </w: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   CORREO ELECTRÓNICO: </w:t>
                                </w:r>
                                <w:r w:rsidR="00A618F4"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obraspublicas@ocotlan.gob.mx</w:t>
                                </w:r>
                                <w:r w:rsidR="00A618F4"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 </w:t>
                                </w:r>
                              </w:p>
                              <w:p w:rsidR="0046294D" w:rsidRPr="0046294D" w:rsidRDefault="0046294D" w:rsidP="0046294D">
                                <w:pPr>
                                  <w:rPr>
                                    <w:b/>
                                    <w:sz w:val="24"/>
                                    <w:szCs w:val="18"/>
                                  </w:rPr>
                                </w:pP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rect w14:anchorId="2A7EB2AA" id="2 Rectángulo" o:spid="_x0000_s1026" style="position:absolute;margin-left:51.85pt;margin-top:-4.05pt;width:336.75pt;height:221.6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" fillcolor="white [3201]" stroked="f" strokeweight="2pt">
                    <v:textbox>
                      <w:txbxContent>
                        <w:p w:rsidR="008A4565" w:rsidRPr="008A4565" w:rsidRDefault="008A4565" w:rsidP="008A4565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NOMBRE: </w:t>
                          </w: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GONZÁLEZ VALENZUELA MARTÍN</w:t>
                          </w:r>
                        </w:p>
                        <w:p w:rsidR="008A4565" w:rsidRPr="008A4565" w:rsidRDefault="008A4565" w:rsidP="008A4565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NOMBRAMIENTO: </w:t>
                          </w: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DIRECTOR</w:t>
                          </w:r>
                        </w:p>
                        <w:p w:rsidR="008A4565" w:rsidRPr="008A4565" w:rsidRDefault="008A4565" w:rsidP="008A4565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HORARIO LABORAL: </w:t>
                          </w: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8 HORAS</w:t>
                          </w:r>
                        </w:p>
                        <w:p w:rsidR="008A4565" w:rsidRPr="008A4565" w:rsidRDefault="008A4565" w:rsidP="008A456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PERCEPCIÓN SALARIAL: </w:t>
                          </w:r>
                          <w:hyperlink r:id="rId9" w:history="1">
                            <w:r w:rsidRPr="008A4565">
                              <w:rPr>
                                <w:rStyle w:val="Hipervnculo"/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NOMINA</w:t>
                            </w:r>
                          </w:hyperlink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A4565" w:rsidRPr="008A4565" w:rsidRDefault="008A4565" w:rsidP="008A456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ÁREA DE ADSCRIPCIÓN: </w:t>
                          </w: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DIRECCIÓN DE OBRAS PÚBLICAS</w:t>
                          </w: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8A4565" w:rsidRPr="008A4565" w:rsidRDefault="008A4565" w:rsidP="008A4565">
                          <w:p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TELÉFONO: </w:t>
                          </w:r>
                          <w:r w:rsidR="00A618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EXTENSIÓN: </w:t>
                          </w: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1320</w:t>
                          </w:r>
                          <w:r w:rsidR="00A618F4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,1322 Y 1321</w:t>
                          </w: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 FAX: </w:t>
                          </w: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NO ASIGNADO</w:t>
                          </w: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   CORREO ELECTRÓNICO: </w:t>
                          </w:r>
                          <w:r w:rsidR="00A618F4"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obraspublicas@ocotlan.gob.mx</w:t>
                          </w:r>
                          <w:r w:rsidR="00A618F4"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 </w:t>
                          </w:r>
                        </w:p>
                        <w:p w:rsidR="0046294D" w:rsidRPr="0046294D" w:rsidRDefault="0046294D" w:rsidP="0046294D">
                          <w:pPr>
                            <w:rPr>
                              <w:b/>
                              <w:sz w:val="24"/>
                              <w:szCs w:val="18"/>
                            </w:rPr>
                          </w:pPr>
                        </w:p>
                      </w:txbxContent>
                    </v:textbox>
                    <w10:wrap type="through"/>
                  </v:rect>
                </w:pict>
              </mc:Fallback>
            </mc:AlternateContent>
          </w:r>
          <w:r w:rsidR="00E972F3"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58240" behindDoc="0" locked="0" layoutInCell="1" allowOverlap="1" wp14:anchorId="5A96A729" wp14:editId="6097C322">
                    <wp:simplePos x="0" y="0"/>
                    <wp:positionH relativeFrom="column">
                      <wp:posOffset>5193665</wp:posOffset>
                    </wp:positionH>
                    <wp:positionV relativeFrom="paragraph">
                      <wp:posOffset>-55880</wp:posOffset>
                    </wp:positionV>
                    <wp:extent cx="1400175" cy="1790700"/>
                    <wp:effectExtent l="0" t="0" r="28575" b="19050"/>
                    <wp:wrapTight wrapText="bothSides">
                      <wp:wrapPolygon edited="0">
                        <wp:start x="0" y="0"/>
                        <wp:lineTo x="0" y="21600"/>
                        <wp:lineTo x="21747" y="21600"/>
                        <wp:lineTo x="21747" y="0"/>
                        <wp:lineTo x="0" y="0"/>
                      </wp:wrapPolygon>
                    </wp:wrapTight>
                    <wp:docPr id="4" name="Cuadro de texto 4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1400175" cy="179070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solidFill>
                                <a:schemeClr val="tx1"/>
                              </a:solidFill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7534E1" w:rsidRPr="006C1C59" w:rsidRDefault="00506715" w:rsidP="00D13FAA">
                                <w:pPr>
                                  <w:jc w:val="center"/>
                                  <w:rPr>
                                    <w:b/>
                                  </w:rPr>
                                </w:pPr>
                                <w:r>
                                  <w:rPr>
                                    <w:b/>
                                    <w:noProof/>
                                    <w:lang w:eastAsia="es-MX"/>
                                  </w:rPr>
                                  <w:drawing>
                                    <wp:inline distT="0" distB="0" distL="0" distR="0" wp14:anchorId="73678082" wp14:editId="64B9E4CC">
                                      <wp:extent cx="1199515" cy="1484630"/>
                                      <wp:effectExtent l="0" t="0" r="635" b="1270"/>
                                      <wp:docPr id="13" name="Imagen 13"/>
                                      <wp:cNvGraphicFramePr>
                                        <a:graphicFrameLocks xmlns:a="http://schemas.openxmlformats.org/drawingml/2006/main" noChangeAspect="1"/>
                                      </wp:cNvGraphicFramePr>
                                      <a:graphic xmlns:a="http://schemas.openxmlformats.org/drawingml/2006/main">
                                        <a:graphicData uri="http://schemas.openxmlformats.org/drawingml/2006/picture">
                                          <pic:pic xmlns:pic="http://schemas.openxmlformats.org/drawingml/2006/picture">
                                            <pic:nvPicPr>
                                              <pic:cNvPr id="0" name="Picture 1"/>
                                              <pic:cNvPicPr>
                                                <a:picLocks noChangeAspect="1" noChangeArrowheads="1"/>
                                              </pic:cNvPicPr>
                                            </pic:nvPicPr>
                                            <pic:blipFill>
                                              <a:blip r:embed="rId10">
                                                <a:extLst>
                                                  <a:ext uri="{28A0092B-C50C-407E-A947-70E740481C1C}">
                                                    <a14:useLocalDpi xmlns:a14="http://schemas.microsoft.com/office/drawing/2010/main" val="0"/>
                                                  </a:ext>
                                                </a:extLst>
                                              </a:blip>
                                              <a:srcRect/>
                                              <a:stretch>
                                                <a:fillRect/>
                                              </a:stretch>
                                            </pic:blipFill>
                                            <pic:spPr bwMode="auto">
                                              <a:xfrm>
                                                <a:off x="0" y="0"/>
                                                <a:ext cx="1199515" cy="1484630"/>
                                              </a:xfrm>
                                              <a:prstGeom prst="rect">
                                                <a:avLst/>
                                              </a:prstGeom>
                                              <a:noFill/>
                                              <a:ln>
                                                <a:noFill/>
                                              </a:ln>
                                            </pic:spPr>
                                          </pic:pic>
                                        </a:graphicData>
                                      </a:graphic>
                                    </wp:inline>
                                  </w:drawing>
                                </w: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type w14:anchorId="5A96A729" id="_x0000_t202" coordsize="21600,21600" o:spt="202" path="m,l,21600r21600,l21600,xe">
                    <v:stroke joinstyle="miter"/>
                    <v:path gradientshapeok="t" o:connecttype="rect"/>
                  </v:shapetype>
                  <v:shape id="Cuadro de texto 4" o:spid="_x0000_s1027" type="#_x0000_t202" style="position:absolute;margin-left:408.95pt;margin-top:-4.4pt;width:110.25pt;height:141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" strokecolor="black [3213]">
                    <v:textbox inset=",7.2pt,,7.2pt">
                      <w:txbxContent>
                        <w:p w:rsidR="007534E1" w:rsidRPr="006C1C59" w:rsidRDefault="00506715" w:rsidP="00D13FAA">
                          <w:pPr>
                            <w:jc w:val="center"/>
                            <w:rPr>
                              <w:b/>
                            </w:rPr>
                          </w:pPr>
                          <w:r>
                            <w:rPr>
                              <w:b/>
                              <w:noProof/>
                              <w:lang w:eastAsia="es-MX"/>
                            </w:rPr>
                            <w:drawing>
                              <wp:inline distT="0" distB="0" distL="0" distR="0" wp14:anchorId="73678082" wp14:editId="64B9E4CC">
                                <wp:extent cx="1199515" cy="1484630"/>
                                <wp:effectExtent l="0" t="0" r="635" b="1270"/>
                                <wp:docPr id="13" name="Imagen 13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0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99515" cy="148463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v:textbox>
                    <w10:wrap type="tight"/>
                  </v:shape>
                </w:pict>
              </mc:Fallback>
            </mc:AlternateContent>
          </w:r>
        </w:p>
        <w:p w:rsidR="00DE46EC" w:rsidRDefault="00DE46EC" w:rsidP="00DE46EC">
          <w:pPr>
            <w:tabs>
              <w:tab w:val="left" w:pos="1440"/>
            </w:tabs>
          </w:pPr>
          <w:r>
            <w:tab/>
          </w:r>
        </w:p>
        <w:p w:rsidR="00566451" w:rsidRDefault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566451" w:rsidP="00566451"/>
        <w:p w:rsidR="00566451" w:rsidRPr="00566451" w:rsidRDefault="00845B67" w:rsidP="00566451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70528" behindDoc="0" locked="0" layoutInCell="1" allowOverlap="1" wp14:anchorId="3925D721" wp14:editId="7BBAD66A">
                <wp:simplePos x="0" y="0"/>
                <wp:positionH relativeFrom="column">
                  <wp:posOffset>5938520</wp:posOffset>
                </wp:positionH>
                <wp:positionV relativeFrom="paragraph">
                  <wp:posOffset>200413</wp:posOffset>
                </wp:positionV>
                <wp:extent cx="999490" cy="725170"/>
                <wp:effectExtent l="0" t="0" r="0" b="0"/>
                <wp:wrapNone/>
                <wp:docPr id="9" name="Imagen 9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Pr="00566451" w:rsidRDefault="00845B67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4384" behindDoc="0" locked="0" layoutInCell="1" allowOverlap="1" wp14:anchorId="49C0A102" wp14:editId="7DEDB758">
                    <wp:simplePos x="0" y="0"/>
                    <wp:positionH relativeFrom="column">
                      <wp:posOffset>474980</wp:posOffset>
                    </wp:positionH>
                    <wp:positionV relativeFrom="paragraph">
                      <wp:posOffset>288480</wp:posOffset>
                    </wp:positionV>
                    <wp:extent cx="5637530" cy="0"/>
                    <wp:effectExtent l="38100" t="38100" r="58420" b="95250"/>
                    <wp:wrapNone/>
                    <wp:docPr id="20" name="2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59D44AE3" id="20 Conector recto" o:spid="_x0000_s1026" style="position:absolute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pt,22.7pt" to="481.3pt,2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566451" w:rsidRPr="00566451" w:rsidRDefault="00566451" w:rsidP="00566451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3360" behindDoc="0" locked="0" layoutInCell="1" allowOverlap="1" wp14:anchorId="239FA135" wp14:editId="3DF83A02">
                    <wp:simplePos x="0" y="0"/>
                    <wp:positionH relativeFrom="column">
                      <wp:posOffset>730250</wp:posOffset>
                    </wp:positionH>
                    <wp:positionV relativeFrom="paragraph">
                      <wp:posOffset>189865</wp:posOffset>
                    </wp:positionV>
                    <wp:extent cx="5318125" cy="949960"/>
                    <wp:effectExtent l="0" t="0" r="0" b="0"/>
                    <wp:wrapSquare wrapText="bothSides"/>
                    <wp:docPr id="18" name="Cuadro de texto 18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318125" cy="949960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txbx>
                            <w:txbxContent>
                              <w:p w:rsidR="008A4565" w:rsidRPr="008A4565" w:rsidRDefault="008A4565" w:rsidP="008A4565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FORMACIÓN ACADÉMICA</w:t>
                                </w:r>
                              </w:p>
                              <w:p w:rsidR="008A4565" w:rsidRPr="008A4565" w:rsidRDefault="008A4565" w:rsidP="008A4565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numPr>
                                    <w:ilvl w:val="0"/>
                                    <w:numId w:val="4"/>
                                  </w:num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UNIVERSIDAD DE GUADALAJARA</w:t>
                                </w:r>
                              </w:p>
                              <w:p w:rsidR="008A4565" w:rsidRPr="008A4565" w:rsidRDefault="008A4565" w:rsidP="008A4565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INGENIERO CIVIL</w:t>
                                </w:r>
                              </w:p>
                              <w:p w:rsidR="00566451" w:rsidRPr="008A4565" w:rsidRDefault="00566451" w:rsidP="00D13FAA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91440" rIns="91440" bIns="91440" anchor="t" anchorCtr="0" upright="1">
                            <a:noAutofit/>
                          </wps:bodyPr>
                        </wps:wsp>
                      </a:graphicData>
                    </a:graphic>
                    <wp14:sizeRelH relativeFrom="page">
                      <wp14:pctWidth>0</wp14:pctWidth>
                    </wp14:sizeRelH>
                    <wp14:sizeRelV relativeFrom="page">
                      <wp14:pctHeight>0</wp14:pctHeight>
                    </wp14:sizeRelV>
                  </wp:anchor>
                </w:drawing>
              </mc:Choice>
              <mc:Fallback>
                <w:pict>
                  <v:shape w14:anchorId="239FA135" id="Cuadro de texto 18" o:spid="_x0000_s1028" type="#_x0000_t202" style="position:absolute;margin-left:57.5pt;margin-top:14.95pt;width:418.75pt;height:74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" filled="f" stroked="f">
                    <v:textbox inset=",7.2pt,,7.2pt">
                      <w:txbxContent>
                        <w:p w:rsidR="008A4565" w:rsidRPr="008A4565" w:rsidRDefault="008A4565" w:rsidP="008A4565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FORMACIÓN ACADÉMICA</w:t>
                          </w:r>
                        </w:p>
                        <w:p w:rsidR="008A4565" w:rsidRPr="008A4565" w:rsidRDefault="008A4565" w:rsidP="008A4565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8A4565" w:rsidRPr="008A4565" w:rsidRDefault="008A4565" w:rsidP="009563A3">
                          <w:pPr>
                            <w:pStyle w:val="Sinespaciado"/>
                            <w:numPr>
                              <w:ilvl w:val="0"/>
                              <w:numId w:val="4"/>
                            </w:numPr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UNIVERSIDAD DE GUADALAJARA</w:t>
                          </w:r>
                        </w:p>
                        <w:p w:rsidR="008A4565" w:rsidRPr="008A4565" w:rsidRDefault="008A4565" w:rsidP="008A4565">
                          <w:pPr>
                            <w:pStyle w:val="Sinespaciado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INGENIERO CIVIL</w:t>
                          </w:r>
                        </w:p>
                        <w:p w:rsidR="00566451" w:rsidRPr="008A4565" w:rsidRDefault="00566451" w:rsidP="00D13FAA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566451" w:rsidRDefault="005B53D4">
          <w:r w:rsidRPr="007534E1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w:drawing>
              <wp:anchor distT="0" distB="0" distL="114300" distR="114300" simplePos="0" relativeHeight="251674624" behindDoc="0" locked="0" layoutInCell="1" allowOverlap="1" wp14:anchorId="76D62AB3" wp14:editId="11311C47">
                <wp:simplePos x="0" y="0"/>
                <wp:positionH relativeFrom="column">
                  <wp:posOffset>5944235</wp:posOffset>
                </wp:positionH>
                <wp:positionV relativeFrom="paragraph">
                  <wp:posOffset>196215</wp:posOffset>
                </wp:positionV>
                <wp:extent cx="999490" cy="725170"/>
                <wp:effectExtent l="0" t="0" r="0" b="0"/>
                <wp:wrapNone/>
                <wp:docPr id="1" name="Imagen 1" descr="J:\Logo Ocotlan2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J:\Logo Ocotlan2.pn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99490" cy="7251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566451" w:rsidRDefault="005B53D4" w:rsidP="00566451">
          <w:pPr>
            <w:tabs>
              <w:tab w:val="left" w:pos="4095"/>
            </w:tabs>
          </w:pPr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66432" behindDoc="0" locked="0" layoutInCell="1" allowOverlap="1" wp14:anchorId="24167E07" wp14:editId="0DED88CB">
                    <wp:simplePos x="0" y="0"/>
                    <wp:positionH relativeFrom="column">
                      <wp:posOffset>475615</wp:posOffset>
                    </wp:positionH>
                    <wp:positionV relativeFrom="paragraph">
                      <wp:posOffset>316230</wp:posOffset>
                    </wp:positionV>
                    <wp:extent cx="5637530" cy="0"/>
                    <wp:effectExtent l="38100" t="38100" r="58420" b="95250"/>
                    <wp:wrapNone/>
                    <wp:docPr id="25" name="25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5637530" cy="0"/>
                            </a:xfrm>
                            <a:prstGeom prst="line">
                              <a:avLst/>
                            </a:prstGeom>
                            <a:ln>
                              <a:prstDash val="solid"/>
                            </a:ln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</wp:anchor>
                </w:drawing>
              </mc:Choice>
              <mc:Fallback>
                <w:pict>
                  <v:line w14:anchorId="2B111DAD" id="25 Conector recto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45pt,24.9pt" to="481.35pt,24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566451">
            <w:tab/>
          </w:r>
        </w:p>
        <w:p w:rsidR="00215E6C" w:rsidRDefault="008A4565">
          <w:r>
            <w:rPr>
              <w:noProof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80768" behindDoc="1" locked="0" layoutInCell="1" allowOverlap="1" wp14:anchorId="6CA59AB3" wp14:editId="282CC5C2">
                    <wp:simplePos x="0" y="0"/>
                    <wp:positionH relativeFrom="column">
                      <wp:posOffset>658495</wp:posOffset>
                    </wp:positionH>
                    <wp:positionV relativeFrom="paragraph">
                      <wp:posOffset>266065</wp:posOffset>
                    </wp:positionV>
                    <wp:extent cx="5521960" cy="3870960"/>
                    <wp:effectExtent l="0" t="0" r="2540" b="0"/>
                    <wp:wrapSquare wrapText="bothSides"/>
                    <wp:docPr id="307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521960" cy="3870960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A4565" w:rsidRDefault="008A4565" w:rsidP="008A4565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EXPERIENCIA LABORAL</w:t>
                                </w:r>
                              </w:p>
                              <w:p w:rsidR="00A618F4" w:rsidRPr="008A4565" w:rsidRDefault="00A618F4" w:rsidP="008A4565">
                                <w:pPr>
                                  <w:pStyle w:val="Sinespaciado"/>
                                  <w:jc w:val="center"/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A4565" w:rsidRPr="009563A3" w:rsidRDefault="008A4565" w:rsidP="009563A3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OBRAS GONZALEZ Y ASOCIADOS SA DE CV</w:t>
                                </w:r>
                                <w:r w:rsidR="009563A3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 xml:space="preserve">. 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ELABORACIÓN DE PROYECTO EJECUTIVO PARA LA CONSTRUCCIÓN DE LA OBRA DENOMINADA “CAMINO ALTERNO A LA CAPILLA” EN EL MPIO. DE JAMAY JAL.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CONSTRUCCIÓN DE PAVIMENTOS HIDRÁULICOS ESTAMPADOS EN DIFERENTES CALLES DEL MPIO. DE JAMAY JAL. 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CONSTRUCCIÓN DE REDES DE AGUA, DRENAJE, PAVIMENTOS Y EMPEDRADOS EN EL MPIO. DE OCOTLÁN JAL.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ELABORACIÓN DE PROYECTO EJECUTIVO Y CONSTRUCCIÓN DE NAVE INDUSTRIAL EN UN ÁREA DE </w:t>
                                </w:r>
                                <w:r w:rsidR="009563A3"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9000M2.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numPr>
                                    <w:ilvl w:val="0"/>
                                    <w:numId w:val="5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GOBIERNO MUNICIPAL DE OCOTLÁN JAL.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PUESTO: DIRECTOR GENERAL DE OBRAS PÚBLICAS MUNICIPALES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TRABAJO: SE EJERCIÓ TODO LO RELACIONADO CON LA OBRA PÚBLICA.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</w:p>
                              <w:p w:rsidR="00B16DF6" w:rsidRPr="008A4565" w:rsidRDefault="00B16DF6">
                                <w:pPr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6CA59AB3" id="Cuadro de texto 2" o:spid="_x0000_s1029" type="#_x0000_t202" style="position:absolute;margin-left:51.85pt;margin-top:20.95pt;width:434.8pt;height:304.8pt;z-index:-2516357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" stroked="f">
                    <v:textbox>
                      <w:txbxContent>
                        <w:p w:rsidR="008A4565" w:rsidRDefault="008A4565" w:rsidP="008A4565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EXPERIENCIA LABORAL</w:t>
                          </w:r>
                        </w:p>
                        <w:p w:rsidR="00A618F4" w:rsidRPr="008A4565" w:rsidRDefault="00A618F4" w:rsidP="008A4565">
                          <w:pPr>
                            <w:pStyle w:val="Sinespaciado"/>
                            <w:jc w:val="center"/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</w:p>
                        <w:p w:rsidR="008A4565" w:rsidRPr="009563A3" w:rsidRDefault="008A4565" w:rsidP="009563A3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OBRAS GONZALEZ Y ASOCIADOS SA DE CV</w:t>
                          </w:r>
                          <w:r w:rsidR="009563A3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 xml:space="preserve">. 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ELABORACIÓN DE PROYECTO EJECUTIVO PARA LA CONSTRUCCIÓN DE LA OBRA DENOMINADA “CAMINO ALTERNO A LA CAPILLA” EN EL MPIO. DE JAMAY JAL.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CONSTRUCCIÓN DE PAVIMENTOS HIDRÁULICOS ESTAMPADOS EN DIFERENTES CALLES DEL MPIO. DE JAMAY JAL. 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CONSTRUCCIÓN DE REDES DE AGUA, DRENAJE, PAVIMENTOS Y EMPEDRADOS EN EL MPIO. DE OCOTLÁN JAL.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ELABORACIÓN DE PROYECTO EJECUTIVO Y CONSTRUCCIÓN DE NAVE INDUSTRIAL EN UN ÁREA DE </w:t>
                          </w:r>
                          <w:r w:rsidR="009563A3"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9000M2.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8A4565" w:rsidRPr="008A4565" w:rsidRDefault="008A4565" w:rsidP="009563A3">
                          <w:pPr>
                            <w:pStyle w:val="Sinespaciado"/>
                            <w:numPr>
                              <w:ilvl w:val="0"/>
                              <w:numId w:val="5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GOBIERNO MUNICIPAL DE OCOTLÁN JAL.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PUESTO: DIRECTOR GENERAL DE OBRAS PÚBLICAS MUNICIPALES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TRABAJO: SE EJERCIÓ TODO LO RELACIONADO CON LA OBRA PÚBLICA.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</w:p>
                        <w:p w:rsidR="00B16DF6" w:rsidRPr="008A4565" w:rsidRDefault="00B16DF6">
                          <w:pPr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  <w10:wrap type="square"/>
                  </v:shape>
                </w:pict>
              </mc:Fallback>
            </mc:AlternateContent>
          </w:r>
        </w:p>
        <w:p w:rsidR="00215E6C" w:rsidRPr="00215E6C" w:rsidRDefault="00215E6C" w:rsidP="00215E6C"/>
        <w:p w:rsidR="00215E6C" w:rsidRPr="00215E6C" w:rsidRDefault="00215E6C" w:rsidP="00215E6C"/>
        <w:p w:rsidR="00215E6C" w:rsidRPr="00DB6031" w:rsidRDefault="00215E6C" w:rsidP="00215E6C">
          <w:pPr>
            <w:rPr>
              <w:color w:val="984806" w:themeColor="accent6" w:themeShade="80"/>
            </w:rPr>
          </w:pPr>
        </w:p>
        <w:p w:rsidR="00B16DF6" w:rsidRDefault="00B16DF6" w:rsidP="00215E6C"/>
        <w:p w:rsidR="00215E6C" w:rsidRPr="00215E6C" w:rsidRDefault="00215E6C" w:rsidP="00215E6C"/>
        <w:p w:rsidR="00215E6C" w:rsidRDefault="00215E6C"/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B16DF6" w:rsidRDefault="00B16DF6" w:rsidP="00DB6031">
          <w:pPr>
            <w:pStyle w:val="Sinespaciado"/>
            <w:jc w:val="center"/>
            <w:rPr>
              <w:b/>
              <w:color w:val="984806" w:themeColor="accent6" w:themeShade="80"/>
              <w:sz w:val="28"/>
              <w:szCs w:val="28"/>
            </w:rPr>
          </w:pPr>
        </w:p>
        <w:p w:rsidR="00DB6031" w:rsidRPr="00DB6031" w:rsidRDefault="009563A3" w:rsidP="00DB6031">
          <w:pPr>
            <w:pStyle w:val="Sinespaciado"/>
            <w:rPr>
              <w:sz w:val="24"/>
              <w:szCs w:val="24"/>
            </w:rPr>
          </w:pPr>
          <w:r w:rsidRPr="00B16DF6">
            <w:rPr>
              <w:noProof/>
              <w:sz w:val="24"/>
              <w:szCs w:val="24"/>
              <w:lang w:val="es-MX" w:eastAsia="es-MX"/>
            </w:rPr>
            <w:lastRenderedPageBreak/>
            <mc:AlternateContent>
              <mc:Choice Requires="wps">
                <w:drawing>
                  <wp:anchor distT="0" distB="0" distL="114300" distR="114300" simplePos="0" relativeHeight="251682816" behindDoc="0" locked="0" layoutInCell="1" allowOverlap="1" wp14:anchorId="58AB5959" wp14:editId="408F9C2D">
                    <wp:simplePos x="0" y="0"/>
                    <wp:positionH relativeFrom="column">
                      <wp:posOffset>540270</wp:posOffset>
                    </wp:positionH>
                    <wp:positionV relativeFrom="paragraph">
                      <wp:posOffset>-232887</wp:posOffset>
                    </wp:positionV>
                    <wp:extent cx="5414645" cy="1579418"/>
                    <wp:effectExtent l="0" t="0" r="0" b="1905"/>
                    <wp:wrapNone/>
                    <wp:docPr id="289" name="Cuadro de texto 2"/>
                    <wp:cNvGraphicFramePr>
                      <a:graphicFrameLocks xmlns:a="http://schemas.openxmlformats.org/drawingml/2006/main"/>
                    </wp:cNvGraphicFramePr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>
                            <a:spLocks noChangeArrowheads="1"/>
                          </wps:cNvSpPr>
                          <wps:spPr bwMode="auto">
                            <a:xfrm>
                              <a:off x="0" y="0"/>
                              <a:ext cx="5414645" cy="1579418"/>
                            </a:xfrm>
                            <a:prstGeom prst="rect">
                              <a:avLst/>
                            </a:prstGeom>
                            <a:solidFill>
                              <a:srgbClr val="FFFFFF"/>
                            </a:solidFill>
                            <a:ln w="9525">
                              <a:noFill/>
                              <a:miter lim="800000"/>
                              <a:headEnd/>
                              <a:tailEnd/>
                            </a:ln>
                          </wps:spPr>
                          <wps:txbx>
                            <w:txbxContent>
                              <w:p w:rsidR="00845B67" w:rsidRPr="00845B67" w:rsidRDefault="00845B67" w:rsidP="00845B67">
                                <w:pPr>
                                  <w:pStyle w:val="Sinespaciado"/>
                                  <w:rPr>
                                    <w:rFonts w:ascii="Arial" w:hAnsi="Arial" w:cs="Arial"/>
                                    <w:sz w:val="20"/>
                                    <w:szCs w:val="20"/>
                                  </w:rPr>
                                </w:pP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numPr>
                                    <w:ilvl w:val="0"/>
                                    <w:numId w:val="6"/>
                                  </w:numPr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b/>
                                    <w:sz w:val="24"/>
                                    <w:szCs w:val="24"/>
                                  </w:rPr>
                                  <w:t>NEGOCIO PROPIO (ENFOCADO A CONTRATISTA DE OBRAS)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TRABAJOS: CONSTRUCCI</w:t>
                                </w:r>
                                <w:r w:rsidR="009563A3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 xml:space="preserve">ÓN DE 10 SALAS DE ORDENA TIPO  </w:t>
                                </w: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TÁNDEM” Y “ESPINA DE PESCADO}” PARA DIFERENTES PRODUCTORES LECHEROS EN LA REGIÓN.*CONSTRUCCIÓN DE CORRALETAS, SILO, BODEGA Y POZO PROFUNDO.</w:t>
                                </w:r>
                              </w:p>
                              <w:p w:rsidR="008A4565" w:rsidRPr="008A4565" w:rsidRDefault="008A4565" w:rsidP="009563A3">
                                <w:pPr>
                                  <w:pStyle w:val="Sinespaciado"/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</w:pPr>
                                <w:r w:rsidRPr="008A4565"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</w:rPr>
                                  <w:t>CONSTRUCCIÓN DE DIFERENTES VIVIENDAS EN EL MPIO. DE OCOTLÁN, JAL.</w:t>
                                </w:r>
                              </w:p>
                              <w:p w:rsidR="00B16DF6" w:rsidRPr="008A4565" w:rsidRDefault="00B16DF6" w:rsidP="009563A3">
                                <w:pPr>
                                  <w:jc w:val="both"/>
                                  <w:rPr>
                                    <w:rFonts w:ascii="Arial" w:hAnsi="Arial" w:cs="Arial"/>
                                    <w:sz w:val="24"/>
                                    <w:szCs w:val="24"/>
                                    <w:lang w:val="es-ES"/>
                                  </w:rPr>
                                </w:pPr>
                              </w:p>
                            </w:txbxContent>
                          </wps:txbx>
                          <wps:bodyPr rot="0" vert="horz" wrap="square" lIns="91440" tIns="45720" rIns="91440" bIns="45720" anchor="t" anchorCtr="0">
                            <a:noAutofit/>
                          </wps:bodyPr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shape w14:anchorId="58AB5959" id="_x0000_s1030" type="#_x0000_t202" style="position:absolute;margin-left:42.55pt;margin-top:-18.35pt;width:426.35pt;height:124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" stroked="f">
                    <v:textbox>
                      <w:txbxContent>
                        <w:p w:rsidR="00845B67" w:rsidRPr="00845B67" w:rsidRDefault="00845B67" w:rsidP="00845B67">
                          <w:pPr>
                            <w:pStyle w:val="Sinespaciado"/>
                            <w:rPr>
                              <w:rFonts w:ascii="Arial" w:hAnsi="Arial" w:cs="Arial"/>
                              <w:sz w:val="20"/>
                              <w:szCs w:val="20"/>
                            </w:rPr>
                          </w:pPr>
                        </w:p>
                        <w:p w:rsidR="008A4565" w:rsidRPr="008A4565" w:rsidRDefault="008A4565" w:rsidP="009563A3">
                          <w:pPr>
                            <w:pStyle w:val="Sinespaciado"/>
                            <w:numPr>
                              <w:ilvl w:val="0"/>
                              <w:numId w:val="6"/>
                            </w:numPr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b/>
                              <w:sz w:val="24"/>
                              <w:szCs w:val="24"/>
                            </w:rPr>
                            <w:t>NEGOCIO PROPIO (ENFOCADO A CONTRATISTA DE OBRAS)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TRABAJOS: CONSTRUCCI</w:t>
                          </w:r>
                          <w:r w:rsidR="009563A3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 xml:space="preserve">ÓN DE 10 SALAS DE ORDENA TIPO  </w:t>
                          </w: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TÁNDEM” Y “ESPINA DE PESCADO}” PARA DIFERENTES PRODUCTORES LECHEROS EN LA REGIÓN.*CONSTRUCCIÓN DE CORRALETAS, SILO, BODEGA Y POZO PROFUNDO.</w:t>
                          </w:r>
                        </w:p>
                        <w:p w:rsidR="008A4565" w:rsidRPr="008A4565" w:rsidRDefault="008A4565" w:rsidP="009563A3">
                          <w:pPr>
                            <w:pStyle w:val="Sinespaciado"/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</w:pPr>
                          <w:r w:rsidRPr="008A4565">
                            <w:rPr>
                              <w:rFonts w:ascii="Arial" w:hAnsi="Arial" w:cs="Arial"/>
                              <w:sz w:val="24"/>
                              <w:szCs w:val="24"/>
                            </w:rPr>
                            <w:t>CONSTRUCCIÓN DE DIFERENTES VIVIENDAS EN EL MPIO. DE OCOTLÁN, JAL.</w:t>
                          </w:r>
                        </w:p>
                        <w:p w:rsidR="00B16DF6" w:rsidRPr="008A4565" w:rsidRDefault="00B16DF6" w:rsidP="009563A3">
                          <w:pPr>
                            <w:jc w:val="both"/>
                            <w:rPr>
                              <w:rFonts w:ascii="Arial" w:hAnsi="Arial" w:cs="Arial"/>
                              <w:sz w:val="24"/>
                              <w:szCs w:val="24"/>
                              <w:lang w:val="es-ES"/>
                            </w:rPr>
                          </w:pPr>
                        </w:p>
                      </w:txbxContent>
                    </v:textbox>
                  </v:shape>
                </w:pict>
              </mc:Fallback>
            </mc:AlternateContent>
          </w:r>
        </w:p>
        <w:p w:rsidR="00215E6C" w:rsidRDefault="00215E6C" w:rsidP="00DB6031">
          <w:pPr>
            <w:tabs>
              <w:tab w:val="left" w:pos="5475"/>
            </w:tabs>
          </w:pPr>
          <w:r w:rsidRPr="00DB6031">
            <w:rPr>
              <w:sz w:val="24"/>
              <w:szCs w:val="24"/>
            </w:rPr>
            <w:tab/>
          </w:r>
        </w:p>
        <w:p w:rsidR="00DE46EC" w:rsidRDefault="00623627"/>
      </w:sdtContent>
    </w:sdt>
    <w:p w:rsidR="00CB0F14" w:rsidRDefault="009563A3" w:rsidP="007534E1">
      <w:pPr>
        <w:tabs>
          <w:tab w:val="left" w:pos="6090"/>
        </w:tabs>
      </w:pPr>
      <w:r w:rsidRPr="007534E1"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w:drawing>
          <wp:anchor distT="0" distB="0" distL="114300" distR="114300" simplePos="0" relativeHeight="251678720" behindDoc="0" locked="0" layoutInCell="1" allowOverlap="1" wp14:anchorId="1D11F56C" wp14:editId="5500E3DC">
            <wp:simplePos x="0" y="0"/>
            <wp:positionH relativeFrom="column">
              <wp:posOffset>5949315</wp:posOffset>
            </wp:positionH>
            <wp:positionV relativeFrom="paragraph">
              <wp:posOffset>250825</wp:posOffset>
            </wp:positionV>
            <wp:extent cx="999490" cy="725170"/>
            <wp:effectExtent l="0" t="0" r="0" b="0"/>
            <wp:wrapNone/>
            <wp:docPr id="5" name="Imagen 5" descr="J:\Logo Ocotlan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J:\Logo Ocotlan2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9490" cy="7251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B0F14" w:rsidRPr="00CB0F14" w:rsidRDefault="009563A3" w:rsidP="00CB0F14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68924F35" wp14:editId="4FF5A042">
                <wp:simplePos x="0" y="0"/>
                <wp:positionH relativeFrom="column">
                  <wp:posOffset>478790</wp:posOffset>
                </wp:positionH>
                <wp:positionV relativeFrom="paragraph">
                  <wp:posOffset>315595</wp:posOffset>
                </wp:positionV>
                <wp:extent cx="5637530" cy="0"/>
                <wp:effectExtent l="38100" t="38100" r="58420" b="95250"/>
                <wp:wrapNone/>
                <wp:docPr id="3" name="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637530" cy="0"/>
                        </a:xfrm>
                        <a:prstGeom prst="line">
                          <a:avLst/>
                        </a:prstGeom>
                        <a:ln>
                          <a:prstDash val="solid"/>
                        </a:ln>
                      </wps:spPr>
                      <wps:style>
                        <a:lnRef idx="2">
                          <a:schemeClr val="accent6"/>
                        </a:lnRef>
                        <a:fillRef idx="0">
                          <a:schemeClr val="accent6"/>
                        </a:fillRef>
                        <a:effectRef idx="1">
                          <a:schemeClr val="accent6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652230DE" id="3 Conector recto" o:spid="_x0000_s1026" style="position:absolute;z-index:2516766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7pt,24.85pt" to="481.6pt,24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" strokecolor="#f79646 [3209]" strokeweight="2pt">
                <v:shadow on="t" color="black" opacity="24903f" origin=",.5" offset="0,.55556mm"/>
              </v:line>
            </w:pict>
          </mc:Fallback>
        </mc:AlternateContent>
      </w:r>
    </w:p>
    <w:p w:rsidR="00CB0F14" w:rsidRPr="00CB0F14" w:rsidRDefault="009563A3" w:rsidP="00CB0F14">
      <w:r>
        <w:rPr>
          <w:rFonts w:ascii="Century Schoolbook" w:eastAsia="Century Schoolbook" w:hAnsi="Century Schoolbook" w:cs="Times New Roman"/>
          <w:noProof/>
          <w:color w:val="414751"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66E61764" wp14:editId="241C37C4">
                <wp:simplePos x="0" y="0"/>
                <wp:positionH relativeFrom="column">
                  <wp:posOffset>611520</wp:posOffset>
                </wp:positionH>
                <wp:positionV relativeFrom="paragraph">
                  <wp:posOffset>141382</wp:posOffset>
                </wp:positionV>
                <wp:extent cx="5581403" cy="8204844"/>
                <wp:effectExtent l="0" t="0" r="635" b="5715"/>
                <wp:wrapNone/>
                <wp:docPr id="6" name="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81403" cy="8204844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3A3" w:rsidRDefault="009563A3" w:rsidP="008A456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 xml:space="preserve">REGLAMENTO DE LA ADMINISTRACION PUBLICA MUNICIPAL DE OCOTLAN </w:t>
                            </w:r>
                          </w:p>
                          <w:p w:rsidR="009563A3" w:rsidRDefault="009563A3" w:rsidP="008A456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A4565" w:rsidRPr="008A4565" w:rsidRDefault="008A4565" w:rsidP="008A456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FACULTADES Y OBLIGACIONES DEL SERVIDOR PÚBLICO</w:t>
                            </w:r>
                          </w:p>
                          <w:p w:rsidR="008A4565" w:rsidRPr="008A4565" w:rsidRDefault="008A4565" w:rsidP="008A4565">
                            <w:pPr>
                              <w:pStyle w:val="Sinespaciado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>DIRECCIÓN DE OBRAS PÚBLICAS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b/>
                                <w:bCs/>
                                <w:color w:val="000000"/>
                                <w:sz w:val="24"/>
                                <w:szCs w:val="24"/>
                              </w:rPr>
                              <w:t xml:space="preserve">ARTÍCULO 144. </w:t>
                            </w: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LA DIRECCIÓN DE OBRAS PÚBLICAS TIENE LAS SIGUIENTES ATRIBUCIONES: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I. DAR CUMPLIMIENTO A LA NORMATIVIDAD EN MATERIA DE EDIFICACIÓN, CONSTRUCCIÓN EN GENERAL Y ORDENAMIENTO TERRITORIAL Y URBANO;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II. REALIZAR LOS ESTUDIOS PRELIMINARES DE INGENIERÍAS BÁSICAS Y DEFINITIVAS, DE LOS PROYECTOS CONCEPTUALES Y/O ARQUITECTÓNICOS QUE DESARROLLE LA DIRECCIÓN DE LA AUTORIDAD DEL ESPACIO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PÚBLICO, OTRAS DEPENDENCIAS MUNICIPALES Y LOS PROPIOS DE LA DIRECCIÓN;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III. REGULAR LA ELABORACIÓN DE LOS ESTUDIOS DE PREINVERSIÓN, COSTO BENEFICIO Y PROYECTOS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EJECUTIVOS, CUANTIFICACIÓN E INTEGRACIÓN DE EXPEDIENTES TÉCNICOS PARA LA GESTIÓN DE RECURSOS;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IV. COORDINAR EL PROGRAMA ANUAL DE OBRAS PÚBLICAS MUNICIPALES, VIGILAR LA APLICACIÓN DE LOS RECURSOS DESTINADOS A LA OBRA PÚBLICA, DESARROLLAR EL PROCESO DE PLANEACIÓN, PRESUPUESTACIÓN, PROGRAMACIÓN, CONTRATACIÓN, EJECUCIÓN, FINIQUITO Y REGISTRO EN EL PATRIMONIO MUNICIPAL DE TODA LA OBRA PÚBLICA QUE SE REALIZA EN EL MUNICIPIO;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V. DAR CUMPLIMIENTO A LA NORMATIVIDAD TÉCNICA Y ADMINISTRATIVA EN LA EJECUCIÓN DE LA OBRA PÚBLICA, VERIFICAR SU CALIDAD Y ENTREGA OPORTUNA; COADYUVAR CON LAS DEPENDENCIAS ESTATALES,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FEDERALES Y CON PARTICULARES EN LA EJECUCIÓN DE OBRAS DENTRO DEL MUNICIPIO;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VI. SUPERVISAR, APOYAR TÉCNICAMENTE Y EN SU CASO, EJECUTAR LAS OBRAS PÚBLICAS DERIVADAS DE LOS PROGRAMAS DE DESARROLLO SOCIAL Y COMUNITARIO;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VII. COADYUVAR CON LAS DEPENDENCIAS COMPETENTES EN EL DESARROLLO DE LAS ACCIONES URBANAS QUE SE EJECUTAN EN EL MUNICIPIO, EN CUANTO A SU ORDEN E IMAGEN;</w:t>
                            </w:r>
                          </w:p>
                          <w:p w:rsidR="00506052" w:rsidRPr="00CB0F14" w:rsidRDefault="00506052" w:rsidP="00506052">
                            <w:pPr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</w:p>
                          <w:p w:rsidR="00506052" w:rsidRDefault="0050605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6E61764" id="6 Cuadro de texto" o:spid="_x0000_s1031" type="#_x0000_t202" style="position:absolute;margin-left:48.15pt;margin-top:11.15pt;width:439.5pt;height:646.05pt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" fillcolor="white [3201]" stroked="f" strokeweight=".5pt">
                <v:textbox>
                  <w:txbxContent>
                    <w:p w:rsidR="009563A3" w:rsidRDefault="009563A3" w:rsidP="008A4565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 xml:space="preserve">REGLAMENTO DE LA ADMINISTRACION PUBLICA MUNICIPAL DE OCOTLAN </w:t>
                      </w:r>
                    </w:p>
                    <w:p w:rsidR="009563A3" w:rsidRDefault="009563A3" w:rsidP="008A4565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A4565" w:rsidRPr="008A4565" w:rsidRDefault="008A4565" w:rsidP="008A4565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FACULTADES Y OBLIGACIONES DEL SERVIDOR PÚBLICO</w:t>
                      </w:r>
                    </w:p>
                    <w:p w:rsidR="008A4565" w:rsidRPr="008A4565" w:rsidRDefault="008A4565" w:rsidP="008A4565">
                      <w:pPr>
                        <w:pStyle w:val="Sinespaciado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center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>DIRECCIÓN DE OBRAS PÚBLICAS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</w:pP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b/>
                          <w:bCs/>
                          <w:color w:val="000000"/>
                          <w:sz w:val="24"/>
                          <w:szCs w:val="24"/>
                        </w:rPr>
                        <w:t xml:space="preserve">ARTÍCULO 144. </w:t>
                      </w: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LA DIRECCIÓN DE OBRAS PÚBLICAS TIENE LAS SIGUIENTES ATRIBUCIONES: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I. DAR CUMPLIMIENTO A LA NORMATIVIDAD EN MATERIA DE EDIFICACIÓN, CONSTRUCCIÓN EN GENERAL Y ORDENAMIENTO TERRITORIAL Y URBANO;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II. REALIZAR LOS ESTUDIOS PRELIMINARES DE INGENIERÍAS BÁSICAS Y DEFINITIVAS, DE LOS PROYECTOS CONCEPTUALES Y/O ARQUITECTÓNICOS QUE DESARROLLE LA DIRECCIÓN DE LA AUTORIDAD DEL ESPACIO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PÚBLICO, OTRAS DEPENDENCIAS MUNICIPALES Y LOS PROPIOS DE LA DIRECCIÓN;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III. REGULAR LA ELABORACIÓN DE LOS ESTUDIOS DE PREINVERSIÓN, COSTO BENEFICIO Y PROYECTOS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EJECUTIVOS, CUANTIFICACIÓN E INTEGRACIÓN DE EXPEDIENTES TÉCNICOS PARA LA GESTIÓN DE RECURSOS;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IV. COORDINAR EL PROGRAMA ANUAL DE OBRAS PÚBLICAS MUNICIPALES, VIGILAR LA APLICACIÓN DE LOS RECURSOS DESTINADOS A LA OBRA PÚBLICA, DESARROLLAR EL PROCESO DE PLANEACIÓN, PRESUPUESTACIÓN, PROGRAMACIÓN, CONTRATACIÓN, EJECUCIÓN, FINIQUITO Y REGISTRO EN EL PATRIMONIO MUNICIPAL DE TODA LA OBRA PÚBLICA QUE SE REALIZA EN EL MUNICIPIO;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V. DAR CUMPLIMIENTO A LA NORMATIVIDAD TÉCNICA Y ADMINISTRATIVA EN LA EJECUCIÓN DE LA OBRA PÚBLICA, VERIFICAR SU CALIDAD Y ENTREGA OPORTUNA; COADYUVAR CON LAS DEPENDENCIAS ESTATALES,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FEDERALES Y CON PARTICULARES EN LA EJECUCIÓN DE OBRAS DENTRO DEL MUNICIPIO;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VI. SUPERVISAR, APOYAR TÉCNICAMENTE Y EN SU CASO, EJECUTAR LAS OBRAS PÚBLICAS DERIVADAS DE LOS PROGRAMAS DE DESARROLLO SOCIAL Y COMUNITARIO;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VII. COADYUVAR CON LAS DEPENDENCIAS COMPETENTES EN EL DESARROLLO DE LAS ACCIONES URBANAS QUE SE EJECUTAN EN EL MUNICIPIO, EN CUANTO A SU ORDEN E IMAGEN;</w:t>
                      </w:r>
                    </w:p>
                    <w:p w:rsidR="00506052" w:rsidRPr="00CB0F14" w:rsidRDefault="00506052" w:rsidP="00506052">
                      <w:pPr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</w:p>
                    <w:p w:rsidR="00506052" w:rsidRDefault="00506052"/>
                  </w:txbxContent>
                </v:textbox>
              </v:shape>
            </w:pict>
          </mc:Fallback>
        </mc:AlternateContent>
      </w:r>
    </w:p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CB0F14" w:rsidRPr="00CB0F14" w:rsidRDefault="00CB0F14" w:rsidP="00CB0F14"/>
    <w:p w:rsidR="00DE46EC" w:rsidRDefault="00DE46EC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CB0F14" w:rsidP="00CB0F14">
      <w:pPr>
        <w:jc w:val="right"/>
      </w:pPr>
    </w:p>
    <w:p w:rsidR="00CB0F14" w:rsidRDefault="008A4565" w:rsidP="00CB0F14">
      <w:pPr>
        <w:jc w:val="right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173EB876" wp14:editId="5C373F83">
                <wp:simplePos x="0" y="0"/>
                <wp:positionH relativeFrom="column">
                  <wp:posOffset>564020</wp:posOffset>
                </wp:positionH>
                <wp:positionV relativeFrom="paragraph">
                  <wp:posOffset>-387268</wp:posOffset>
                </wp:positionV>
                <wp:extent cx="5889625" cy="9785268"/>
                <wp:effectExtent l="0" t="0" r="0" b="6985"/>
                <wp:wrapNone/>
                <wp:docPr id="8" name="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89625" cy="9785268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VII. COADYUVAR CON LAS DEPENDENCIAS COMPETENTES EN EL DESARROLLO DE LAS ACCIONES URBANAS QUE SE EJECUTAN EN EL MUNICIPIO, EN CUANTO A SU ORDEN E IMAGEN;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VIII. PARTICIPAR EN LA SUPERVISIÓN TÉCNICA DE LOS PROYECTOS, EN EL CUMPLIMIENTO DE LAS NORMAS APLICABLES EN MATERIA DE EDIFICACIÓN Y URBANIZACIÓN EN EL MUNICIPIO Y EN SU CASO LA VALIDACIÓN TÉCNICA RESPECTIVA EN COORDINACIÓN CON LAS DEPENDENCIAS COMPETENTES;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IX. REVISAR LOS PROYECTOS DE LAS OBRAS QUE SE PRETENDAN REALIZAR POR PARTICULARES Y EMITIR LINEAMIENTOS TÉCNICOS Y CUALITATIVOS QUE HABRÁN DE REGULAR LAS CONSTRUCCIONES QUE REALICEN;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X. REALIZAR LAS GESTIONES Y PROMOVER LA SUSCRIPCIÓN DE CONVENIOS PARA LA LIBERACIÓN DE LOS PERMISOS Y TENENCIA DE LA TIERRA;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XI. EFECTUAR EL ANÁLISIS DE LA CALIDAD DE LOS MATERIALES DE CONSTRUCCIÓN, QUE SERÁN UTILIZADOS EN LAS OBRAS PÚBLICAS Y EMITIR LAS ESPECIFICACIONES TÉCNICAS Y PROCEDIMIENTOS CONSTRUCTIVOS;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XII. REALIZAR LOS TRÁMITES PARA LA AUTORIZACIÓN DE LOS PROYECTOS DE OBRA PÚBLICA, ANTE LAS INSTANCIAS COMPETENTES;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XIII. EMITIR LOS CERTIFICADOS DE HABITABILIDAD A AQUELLAS CONSTRUCCIONES QUE HAYAN SIDO EJECUTADAS DE ACUERDO CON EL PROYECTO AUTORIZADO Y QUE POR ESTE CONCEPTO NO TENGAN IMPEDIMENTO PARA SER UTILIZADAS CON LOS FINES SOLICITADOS;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XIV. CONTROLAR Y MANTENER ACTUALIZADO EL REGISTRO DE LOS PERITOS Y PADRÓN DE CONTRATISTAS EN MATERIA DE CONSTRUCCIÓN DEBIDAMENTE AUTORIZADOS QUE EJERCEN EN EL MUNICIPIO;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XV. SUPERVISAR LA EJECUCIÓN DE LAS URBANIZACIONES, EMITIR DICTÁMENES TÉCNICOS PARA LA AUTORIZACIÓN Y RECEPCIÓN DE FRACCIONAMIENTOS;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XVI. VERIFICAR EL CONTROL DE CALIDAD Y ASEGURAMIENTO DE LAS OBRAS PÚBLICAS Y PRIVADAS;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XVII. EVALUACIÓN DE DAÑOS A LA PROPIEDAD MUNICIPAL;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XVIII. COORDINARSE CON LOS TRES ÓRDENES DE GOBIERNO EN LA PROGRAMACIÓN Y CONTRATACIÓN DE LAS OBRAS QUE SE REALICEN A TRAVÉS DE CONVENIOS DE COORDINACIÓN; ASÍ COMO, PARA COADYUVAR EN LA REALIZACIÓN DE LA OBRA PÚBLICA QUE SE EJECUTE DENTRO DEL MUNICIPIO;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XIX. SUPERVISAR LA EJECUCIÓN DE LAS OBRAS EN LA VÍA PÚBLICA Y SU RECEPCIÓN;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XX. LLEVAR UN CONTROL DEL ALINEAMIENTO Y NÚMERO OFICIAL DE LOS PREDIOS, ASIGNAR LOS QUE CORRESPONDEN; Y EFECTUAR RECORRIDOS PERIÓDICOS EN EL MUNICIPIO PARA VERIFICAR EL ORDEN NUMÉRICO Y HACER LAS</w:t>
                            </w:r>
                            <w:r w:rsidRPr="004F3FEE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 </w:t>
                            </w: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CORRECCIONES NECESARIAS, ACTUANDO COORDINADAMENTE CON LOS DEMÁS MUNICIPIOS DE LA ZONA METROPOLITANA DE OCOTLÁN;</w:t>
                            </w:r>
                          </w:p>
                          <w:p w:rsidR="00CB0F14" w:rsidRPr="008A4565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B0F14" w:rsidRPr="008A4565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B0F14" w:rsidRPr="008A4565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</w:p>
                          <w:p w:rsidR="00CB0F14" w:rsidRPr="007B71E7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XI. Expedir los criterios que regulen el funcionamiento de los instrumentos y procedimientos de control de la administración pública municipal en coordinación con las dependencias competentes;</w:t>
                            </w:r>
                          </w:p>
                          <w:p w:rsidR="00CB0F14" w:rsidRPr="007B71E7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XII. Requerir a las dependencias y organismos públicos descentralizados cualquier documentación e información necesarias para el ejercicio de sus facultades;</w:t>
                            </w:r>
                          </w:p>
                          <w:p w:rsidR="00CB0F14" w:rsidRPr="007B71E7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XIII. Vigilar que las dependencias y organismos públicos descentralizados cumplan con sus obligaciones en materia de planeación, </w:t>
                            </w:r>
                            <w:proofErr w:type="spellStart"/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presupuestación</w:t>
                            </w:r>
                            <w:proofErr w:type="spellEnd"/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, programación, ejecución y control, así como con las disposiciones contables, de recursos humanos, adquisiciones, de financiamiento y de inversión que establezca la normatividad en la materia;</w:t>
                            </w:r>
                          </w:p>
                          <w:p w:rsidR="00CB0F14" w:rsidRPr="007B71E7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 xml:space="preserve">XIV. Emitir opiniones técnicas sobre los proyectos e iniciativas en materia de programación, </w:t>
                            </w:r>
                            <w:proofErr w:type="spellStart"/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presupuestación</w:t>
                            </w:r>
                            <w:proofErr w:type="spellEnd"/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, administración de recursos humanos, materiales y financieros que elaboren las dependencias, organismos y entidades públicas municipales;</w:t>
                            </w:r>
                          </w:p>
                          <w:p w:rsidR="00CB0F14" w:rsidRPr="007B71E7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XV. Recibir y registrar acuses de las declaraciones patrimoniales que deban presentar los servidores públicos del Gobierno Municipal para su envío al Congreso del Estado de</w:t>
                            </w:r>
                          </w:p>
                          <w:p w:rsidR="00CB0F14" w:rsidRPr="007B71E7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Jalisco;</w:t>
                            </w:r>
                          </w:p>
                          <w:p w:rsidR="00CB0F14" w:rsidRPr="007B71E7" w:rsidRDefault="00CB0F14" w:rsidP="00CB0F14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</w:pPr>
                            <w:r w:rsidRPr="007B71E7">
                              <w:rPr>
                                <w:rFonts w:cstheme="minorHAnsi"/>
                                <w:color w:val="000000"/>
                                <w:sz w:val="18"/>
                                <w:szCs w:val="18"/>
                              </w:rPr>
                              <w:t>XVI. Desahogar el procedimiento de investigación administrativa derivado del resultado de las auditorías que impliquen responsabilidad administrativa y remitirlas al titular de la entidad para el desahogo del procedimiento sancionatorio;</w:t>
                            </w:r>
                          </w:p>
                          <w:p w:rsidR="00CB0F14" w:rsidRDefault="00CB0F1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73EB876" id="8 Cuadro de texto" o:spid="_x0000_s1032" type="#_x0000_t202" style="position:absolute;left:0;text-align:left;margin-left:44.4pt;margin-top:-30.5pt;width:463.75pt;height:770.5pt;z-index:2516848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" fillcolor="white [3201]" stroked="f" strokeweight=".5pt">
                <v:textbox>
                  <w:txbxContent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VII. COADYUVAR CON LAS DEPENDENCIAS COMPETENTES EN EL DESARROLLO DE LAS ACCIONES URBANAS QUE SE EJECUTAN EN EL MUNICIPIO, EN CUANTO A SU ORDEN E IMAGEN;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VIII. PARTICIPAR EN LA SUPERVISIÓN TÉCNICA DE LOS PROYECTOS, EN EL CUMPLIMIENTO DE LAS NORMAS APLICABLES EN MATERIA DE EDIFICACIÓN Y URBANIZACIÓN EN EL MUNICIPIO Y EN SU CASO LA VALIDACIÓN TÉCNICA RESPECTIVA EN COORDINACIÓN CON LAS DEPENDENCIAS COMPETENTES;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IX. REVISAR LOS PROYECTOS DE LAS OBRAS QUE SE PRETENDAN REALIZAR POR PARTICULARES Y EMITIR LINEAMIENTOS TÉCNICOS Y CUALITATIVOS QUE HABRÁN DE REGULAR LAS CONSTRUCCIONES QUE REALICEN;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X. REALIZAR LAS GESTIONES Y PROMOVER LA SUSCRIPCIÓN DE CONVENIOS PARA LA LIBERACIÓN DE LOS PERMISOS Y TENENCIA DE LA TIERRA;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XI. EFECTUAR EL ANÁLISIS DE LA CALIDAD DE LOS MATERIALES DE CONSTRUCCIÓN, QUE SERÁN UTILIZADOS EN LAS OBRAS PÚBLICAS Y EMITIR LAS ESPECIFICACIONES TÉCNICAS Y PROCEDIMIENTOS CONSTRUCTIVOS;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XII. REALIZAR LOS TRÁMITES PARA LA AUTORIZACIÓN DE LOS PROYECTOS DE OBRA PÚBLICA, ANTE LAS INSTANCIAS COMPETENTES;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XIII. EMITIR LOS CERTIFICADOS DE HABITABILIDAD A AQUELLAS CONSTRUCCIONES QUE HAYAN SIDO EJECUTADAS DE ACUERDO CON EL PROYECTO AUTORIZADO Y QUE POR ESTE CONCEPTO NO TENGAN IMPEDIMENTO PARA SER UTILIZADAS CON LOS FINES SOLICITADOS;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XIV. CONTROLAR Y MANTENER ACTUALIZADO EL REGISTRO DE LOS PERITOS Y PADRÓN DE CONTRATISTAS EN MATERIA DE CONSTRUCCIÓN DEBIDAMENTE AUTORIZADOS QUE EJERCEN EN EL MUNICIPIO;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XV. SUPERVISAR LA EJECUCIÓN DE LAS URBANIZACIONES, EMITIR DICTÁMENES TÉCNICOS PARA LA AUTORIZACIÓN Y RECEPCIÓN DE FRACCIONAMIENTOS;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XVI. VERIFICAR EL CONTROL DE CALIDAD Y ASEGURAMIENTO DE LAS OBRAS PÚBLICAS Y PRIVADAS;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XVII. EVALUACIÓN DE DAÑOS A LA PROPIEDAD MUNICIPAL;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XVIII. COORDINARSE CON LOS TRES ÓRDENES DE GOBIERNO EN LA PROGRAMACIÓN Y CONTRATACIÓN DE LAS OBRAS QUE SE REALICEN A TRAVÉS DE CONVENIOS DE COORDINACIÓN; ASÍ COMO, PARA COADYUVAR EN LA REALIZACIÓN DE LA OBRA PÚBLICA QUE SE EJECUTE DENTRO DEL MUNICIPIO;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XIX. SUPERVISAR LA EJECUCIÓN DE LAS OBRAS EN LA VÍA PÚBLICA Y SU RECEPCIÓN;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XX. LLEVAR UN CONTROL DEL ALINEAMIENTO Y NÚMERO OFICIAL DE LOS PREDIOS, ASIGNAR LOS QUE CORRESPONDEN; Y EFECTUAR RECORRIDOS PERIÓDICOS EN EL MUNICIPIO PARA VERIFICAR EL ORDEN NUMÉRICO Y HACER LAS</w:t>
                      </w:r>
                      <w:r w:rsidRPr="004F3FEE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 </w:t>
                      </w: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CORRECCIONES NECESARIAS, ACTUANDO COORDINADAMENTE CON LOS DEMÁS MUNICIPIOS DE LA ZONA METROPOLITANA DE OCOTLÁN;</w:t>
                      </w:r>
                    </w:p>
                    <w:p w:rsidR="00CB0F14" w:rsidRPr="008A4565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B0F14" w:rsidRPr="008A4565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B0F14" w:rsidRPr="008A4565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</w:p>
                    <w:p w:rsidR="00CB0F14" w:rsidRPr="007B71E7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XI. Expedir los criterios que regulen el funcionamiento de los instrumentos y procedimientos de control de la administración pública municipal en coordinación con las dependencias competentes;</w:t>
                      </w:r>
                    </w:p>
                    <w:p w:rsidR="00CB0F14" w:rsidRPr="007B71E7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XII. Requerir a las dependencias y organismos públicos descentralizados cualquier documentación e información necesarias para el ejercicio de sus facultades;</w:t>
                      </w:r>
                    </w:p>
                    <w:p w:rsidR="00CB0F14" w:rsidRPr="007B71E7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XIII. Vigilar que las dependencias y organismos públicos descentralizados cumplan con sus obligaciones en materia de planeación, </w:t>
                      </w:r>
                      <w:proofErr w:type="spellStart"/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presupuestación</w:t>
                      </w:r>
                      <w:proofErr w:type="spellEnd"/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, programación, ejecución y control, así como con las disposiciones contables, de recursos humanos, adquisiciones, de financiamiento y de inversión que establezca la normatividad en la materia;</w:t>
                      </w:r>
                    </w:p>
                    <w:p w:rsidR="00CB0F14" w:rsidRPr="007B71E7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 xml:space="preserve">XIV. Emitir opiniones técnicas sobre los proyectos e iniciativas en materia de programación, </w:t>
                      </w:r>
                      <w:proofErr w:type="spellStart"/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presupuestación</w:t>
                      </w:r>
                      <w:proofErr w:type="spellEnd"/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, administración de recursos humanos, materiales y financieros que elaboren las dependencias, organismos y entidades públicas municipales;</w:t>
                      </w:r>
                    </w:p>
                    <w:p w:rsidR="00CB0F14" w:rsidRPr="007B71E7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XV. Recibir y registrar acuses de las declaraciones patrimoniales que deban presentar los servidores públicos del Gobierno Municipal para su envío al Congreso del Estado de</w:t>
                      </w:r>
                    </w:p>
                    <w:p w:rsidR="00CB0F14" w:rsidRPr="007B71E7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Jalisco;</w:t>
                      </w:r>
                    </w:p>
                    <w:p w:rsidR="00CB0F14" w:rsidRPr="007B71E7" w:rsidRDefault="00CB0F14" w:rsidP="00CB0F14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</w:pPr>
                      <w:r w:rsidRPr="007B71E7">
                        <w:rPr>
                          <w:rFonts w:cstheme="minorHAnsi"/>
                          <w:color w:val="000000"/>
                          <w:sz w:val="18"/>
                          <w:szCs w:val="18"/>
                        </w:rPr>
                        <w:t>XVI. Desahogar el procedimiento de investigación administrativa derivado del resultado de las auditorías que impliquen responsabilidad administrativa y remitirlas al titular de la entidad para el desahogo del procedimiento sancionatorio;</w:t>
                      </w:r>
                    </w:p>
                    <w:p w:rsidR="00CB0F14" w:rsidRDefault="00CB0F14"/>
                  </w:txbxContent>
                </v:textbox>
              </v:shape>
            </w:pict>
          </mc:Fallback>
        </mc:AlternateContent>
      </w:r>
    </w:p>
    <w:p w:rsidR="00CB0F14" w:rsidRDefault="00CB0F14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 w:rsidP="00CB0F14">
      <w:pPr>
        <w:jc w:val="right"/>
      </w:pPr>
    </w:p>
    <w:p w:rsidR="008A4565" w:rsidRDefault="008A4565">
      <w:r>
        <w:br w:type="page"/>
      </w:r>
    </w:p>
    <w:p w:rsidR="008A4565" w:rsidRDefault="008A4565" w:rsidP="00CB0F14">
      <w:pPr>
        <w:jc w:val="right"/>
      </w:pPr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7BCCAF9F" wp14:editId="767A53EE">
                <wp:simplePos x="0" y="0"/>
                <wp:positionH relativeFrom="column">
                  <wp:posOffset>623397</wp:posOffset>
                </wp:positionH>
                <wp:positionV relativeFrom="paragraph">
                  <wp:posOffset>170872</wp:posOffset>
                </wp:positionV>
                <wp:extent cx="5747657" cy="1199111"/>
                <wp:effectExtent l="0" t="0" r="5715" b="1270"/>
                <wp:wrapNone/>
                <wp:docPr id="10" name="1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657" cy="11991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XXI. COADYUVAR CON LAS DEPENDENCIAS COMPETENTES, EN LOS PROGRAMAS DE REGULARIZACIÓN DE FRACCIONAMIENTOS Y EL ORDENAMIENTO DEL TERRITORIO;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XXII. PROPONER LAS SOLUCIONES TÉCNICAS PARA LA ATENCIÓN DE LAS DEMANDAS DE LA POBLACIÓN;</w:t>
                            </w:r>
                          </w:p>
                          <w:p w:rsidR="008A4565" w:rsidRDefault="008A45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CAF9F" id="10 Cuadro de texto" o:spid="_x0000_s1033" type="#_x0000_t202" style="position:absolute;left:0;text-align:left;margin-left:49.1pt;margin-top:13.45pt;width:452.55pt;height:94.4pt;z-index:2516858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" fillcolor="white [3201]" stroked="f" strokeweight=".5pt">
                <v:textbox>
                  <w:txbxContent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XXI. COADYUVAR CON LAS DEPENDENCIAS COMPETENTES, EN LOS PROGRAMAS DE REGULARIZACIÓN DE FRACCIONAMIENTOS Y EL ORDENAMIENTO DEL TERRITORIO;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XXII. PROPONER LAS SOLUCIONES TÉCNICAS PARA LA ATENCIÓN DE LAS DEMANDAS DE LA POBLACIÓN;</w:t>
                      </w:r>
                    </w:p>
                    <w:p w:rsidR="008A4565" w:rsidRDefault="008A4565"/>
                  </w:txbxContent>
                </v:textbox>
              </v:shape>
            </w:pict>
          </mc:Fallback>
        </mc:AlternateContent>
      </w:r>
    </w:p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A618F4" w:rsidP="008A4565"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772A7704" wp14:editId="3324BF87">
                <wp:simplePos x="0" y="0"/>
                <wp:positionH relativeFrom="column">
                  <wp:posOffset>623397</wp:posOffset>
                </wp:positionH>
                <wp:positionV relativeFrom="paragraph">
                  <wp:posOffset>77528</wp:posOffset>
                </wp:positionV>
                <wp:extent cx="5747385" cy="8146637"/>
                <wp:effectExtent l="0" t="0" r="5715" b="6985"/>
                <wp:wrapNone/>
                <wp:docPr id="11" name="1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47385" cy="814663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A4565" w:rsidRPr="008A4565" w:rsidRDefault="008A4565" w:rsidP="008A4565">
                            <w:pPr>
                              <w:pStyle w:val="Sinespaciado"/>
                              <w:jc w:val="center"/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  <w:p w:rsidR="008A4565" w:rsidRPr="008A4565" w:rsidRDefault="009563A3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XXIII. DAR APOYO TÉCNICO A LAS DEPENDENCIAS COMPETENTES EN LA ATENCIÓN DE LAS CONTINGENCIAS QUE SE PRESENTEN Y EMITIR LAS RECOMENDACIONES CORRESPONDIENTES A LA POBLACIÓN, PARTICULARMENTE PARA LA ATENCIÓN DE LAS QUE EN MATERIA DE INUNDACIONES, EXPLOSIONES Y SISMOS SE PUDIESEN PRESENTAR;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</w:p>
                          <w:p w:rsidR="008A4565" w:rsidRPr="008A4565" w:rsidRDefault="009563A3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XXIV. LLEVAR A CABO LAS OBRAS DE PAVIMENTACIÓN EN VÍAS PÚBLICAS, EN COORDINACIÓN CON LAS DEPENDENCIAS COMPETENTES;</w:t>
                            </w:r>
                          </w:p>
                          <w:p w:rsidR="008A4565" w:rsidRPr="008A4565" w:rsidRDefault="009563A3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XXV. COADYUVAR TÉCNICAMENTE CON LAS DEPENDENCIAS COMPETENTES, EN LAS SOLUCIONES PARA EL ABASTECIMIENTO, POTABILIZACIÓN, DISTRIBUCIÓN Y SANEAMIENTO DEL AGUA EN EL MUNICIPIO; ASÍ COMO, EN LOS PROYECTOS DE MANEJO PLUVIAL, LOGRANDO EL APROVECHAMIENTO Y ABSORCIÓN DE LAS AGUAS PLUVIALES PARA EL ENRIQUECIMIENTO DE LOS MANTOS FREÁTICOS;</w:t>
                            </w:r>
                          </w:p>
                          <w:p w:rsidR="008A4565" w:rsidRPr="008A4565" w:rsidRDefault="009563A3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XXVI. PARTICIPAR EN COORDINACIÓN CON LAS DEPENDENCIAS COMPETENTES, EN LA CREACIÓN, GESTIÓN Y ACTUALIZACIÓN DE UN ARCHIVO CARTOGRÁFICO Y BASE DE DATOS DE INFORMACIÓN GEOGRÁFICA;</w:t>
                            </w:r>
                          </w:p>
                          <w:p w:rsidR="008A4565" w:rsidRPr="008A4565" w:rsidRDefault="009563A3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XXVII. IMPLEMENTAR Y OPERAR UNA RED DE COMUNICACIÓN Y DE SEGUIMIENTO CON ENTIDADES SUSCEPTIBLES DE FINANCIAR PROYECTOS MUNICIPALES A CUALQUIER NIVEL, QUE IMPLIQUEN LA CONSTRUCCIÓN Y OPERACIÓN DE INFRAESTRUCTURA URBANA ESTRATÉGICA;</w:t>
                            </w:r>
                          </w:p>
                          <w:p w:rsidR="008A4565" w:rsidRPr="008A4565" w:rsidRDefault="009563A3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XXVIII. COORDINAR LA ATENCIÓN DE LAS AUDITORÍAS A LA OBRA PÚBLICA, REALIZADA POR LOS ÓRGANOS; ASÍ COMO, COADYUVAR EN LAS ACTIVIDADES PREVENTIVAS TENDIENTES A QUE LA CONTRATACIÓN Y EJECUCIÓN DE LA OBRA PÚBLICA SE REALICE CONFORME A LA NORMATIVIDAD APLICABLE;</w:t>
                            </w:r>
                          </w:p>
                          <w:p w:rsidR="008A4565" w:rsidRPr="008A4565" w:rsidRDefault="008A4565" w:rsidP="008A4565">
                            <w:pPr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2A7704" id="11 Cuadro de texto" o:spid="_x0000_s1034" type="#_x0000_t202" style="position:absolute;margin-left:49.1pt;margin-top:6.1pt;width:452.55pt;height:641.4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" fillcolor="white [3201]" stroked="f" strokeweight=".5pt">
                <v:textbox>
                  <w:txbxContent>
                    <w:p w:rsidR="008A4565" w:rsidRPr="008A4565" w:rsidRDefault="008A4565" w:rsidP="008A4565">
                      <w:pPr>
                        <w:pStyle w:val="Sinespaciado"/>
                        <w:jc w:val="center"/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</w:pPr>
                    </w:p>
                    <w:p w:rsidR="008A4565" w:rsidRPr="008A4565" w:rsidRDefault="009563A3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XXIII. DAR APOYO TÉCNICO A LAS DEPENDENCIAS COMPETENTES EN LA ATENCIÓN DE LAS CONTINGENCIAS QUE SE PRESENTEN Y EMITIR LAS RECOMENDACIONES CORRESPONDIENTES A LA POBLACIÓN, PARTICULARMENTE PARA LA ATENCIÓN DE LAS QUE EN MATERIA DE INUNDACIONES, EXPLOSIONES Y SISMOS SE PUDIESEN PRESENTAR;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</w:p>
                    <w:p w:rsidR="008A4565" w:rsidRPr="008A4565" w:rsidRDefault="009563A3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XXIV. LLEVAR A CABO LAS OBRAS DE PAVIMENTACIÓN EN VÍAS PÚBLICAS, EN COORDINACIÓN CON LAS DEPENDENCIAS COMPETENTES;</w:t>
                      </w:r>
                    </w:p>
                    <w:p w:rsidR="008A4565" w:rsidRPr="008A4565" w:rsidRDefault="009563A3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XXV. COADYUVAR TÉCNICAMENTE CON LAS DEPENDENCIAS COMPETENTES, EN LAS SOLUCIONES PARA EL ABASTECIMIENTO, POTABILIZACIÓN, DISTRIBUCIÓN Y SANEAMIENTO DEL AGUA EN EL MUNICIPIO; ASÍ COMO, EN LOS PROYECTOS DE MANEJO PLUVIAL, LOGRANDO EL APROVECHAMIENTO Y ABSORCIÓN DE LAS AGUAS PLUVIALES PARA EL ENRIQUECIMIENTO DE LOS MANTOS FREÁTICOS;</w:t>
                      </w:r>
                    </w:p>
                    <w:p w:rsidR="008A4565" w:rsidRPr="008A4565" w:rsidRDefault="009563A3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XXVI. PARTICIPAR EN COORDINACIÓN CON LAS DEPENDENCIAS COMPETENTES, EN LA CREACIÓN, GESTIÓN Y ACTUALIZACIÓN DE UN ARCHIVO CARTOGRÁFICO Y BASE DE DATOS DE INFORMACIÓN GEOGRÁFICA;</w:t>
                      </w:r>
                    </w:p>
                    <w:p w:rsidR="008A4565" w:rsidRPr="008A4565" w:rsidRDefault="009563A3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XXVII. IMPLEMENTAR Y OPERAR UNA RED DE COMUNICACIÓN Y DE SEGUIMIENTO CON ENTIDADES SUSCEPTIBLES DE FINANCIAR PROYECTOS MUNICIPALES A CUALQUIER NIVEL, QUE IMPLIQUEN LA CONSTRUCCIÓN Y OPERACIÓN DE INFRAESTRUCTURA URBANA ESTRATÉGICA;</w:t>
                      </w:r>
                    </w:p>
                    <w:p w:rsidR="008A4565" w:rsidRPr="008A4565" w:rsidRDefault="009563A3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XXVIII. COORDINAR LA ATENCIÓN DE LAS AUDITORÍAS A LA OBRA PÚBLICA, REALIZADA POR LOS ÓRGANOS; ASÍ COMO, COADYUVAR EN LAS ACTIVIDADES PREVENTIVAS TENDIENTES A QUE LA CONTRATACIÓN Y EJECUCIÓN DE LA OBRA PÚBLICA SE REALICE CONFORME A LA NORMATIVIDAD APLICABLE;</w:t>
                      </w:r>
                    </w:p>
                    <w:p w:rsidR="008A4565" w:rsidRPr="008A4565" w:rsidRDefault="008A4565" w:rsidP="008A4565">
                      <w:pPr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Pr="008A4565" w:rsidRDefault="008A4565" w:rsidP="008A4565"/>
    <w:p w:rsidR="008A4565" w:rsidRDefault="008A4565" w:rsidP="008A4565"/>
    <w:p w:rsidR="008A4565" w:rsidRDefault="008A4565" w:rsidP="008A4565"/>
    <w:p w:rsidR="008A4565" w:rsidRDefault="008A4565" w:rsidP="008A4565"/>
    <w:p w:rsidR="008A4565" w:rsidRDefault="008A4565" w:rsidP="008A4565"/>
    <w:p w:rsidR="008A4565" w:rsidRDefault="008A4565" w:rsidP="008A4565"/>
    <w:p w:rsidR="008A4565" w:rsidRDefault="008A4565" w:rsidP="008A4565"/>
    <w:p w:rsidR="008A4565" w:rsidRDefault="008A4565" w:rsidP="008A4565"/>
    <w:p w:rsidR="008A4565" w:rsidRDefault="008A4565" w:rsidP="008A4565">
      <w:r>
        <w:rPr>
          <w:noProof/>
          <w:lang w:eastAsia="es-MX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611521</wp:posOffset>
                </wp:positionH>
                <wp:positionV relativeFrom="paragraph">
                  <wp:posOffset>-90384</wp:posOffset>
                </wp:positionV>
                <wp:extent cx="5782954" cy="9524010"/>
                <wp:effectExtent l="0" t="0" r="8255" b="1270"/>
                <wp:wrapNone/>
                <wp:docPr id="12" name="1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82954" cy="952401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563A3" w:rsidRDefault="009563A3" w:rsidP="009563A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XXIX. PLANEAR, COORDINAR Y EVALUAR LAS ACTIVIDADES DE LAS ÁREAS Y PERSONAL A SU CARGO, DE CONFORMIDAD CON LA NORMATIVIDAD APLICABLE;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563A3" w:rsidRDefault="009563A3" w:rsidP="009563A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XXX. PROPONER A LA COORDINACIÓN GENERAL, LA DESIGNACIÓN, PROMOCIÓN O REMOCIÓN DEL PERSONAL A SU CARGO;</w:t>
                            </w:r>
                            <w:r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</w:t>
                            </w:r>
                          </w:p>
                          <w:p w:rsidR="009563A3" w:rsidRPr="008A4565" w:rsidRDefault="009563A3" w:rsidP="009563A3">
                            <w:pPr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XXXI. ATENDER EN AUDIENCIA A LA POBLACIÓN, EN LOS ASUNTOS DE SU COMPETENCIA;</w:t>
                            </w:r>
                          </w:p>
                          <w:p w:rsidR="009563A3" w:rsidRPr="008A4565" w:rsidRDefault="009563A3" w:rsidP="009563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XXXII. PROPONER MEDIDAS TENDIENTES A OPTIMIZAR EL FUNCIONAMIENTO DE LA DIRECCIÓN;</w:t>
                            </w:r>
                          </w:p>
                          <w:p w:rsidR="009563A3" w:rsidRPr="008A4565" w:rsidRDefault="009563A3" w:rsidP="009563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XXXIII. ESTUDIAR Y EN SU CASO APROBAR LA PROPUESTA DEL PROGRAMA DE OBRA ANUAL, SOMETIÉNDOLO A LA CONSIDERACIÓN DEL COORDINADOR GENERAL Y COADYUVAR EN SU IMPLEMENTACIÓN Y SEGUIMIENTO EN LA EJECUCIÓN, EN LOS TÉRMINOS AUTORIZADOS;</w:t>
                            </w:r>
                          </w:p>
                          <w:p w:rsidR="009563A3" w:rsidRPr="008A4565" w:rsidRDefault="009563A3" w:rsidP="009563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XXXIV. COADYUVAR EN LA PLANEACIÓN Y COORDINACIÓN DEL DESARROLLO URBANO REGIONAL Y ESTATAL;</w:t>
                            </w:r>
                          </w:p>
                          <w:p w:rsidR="009563A3" w:rsidRDefault="009563A3" w:rsidP="009563A3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XXXV. PARTICIPAR EN LA INTEGRACIÓN DEL INFORME ANUAL DE TRABAJO DE LA COORDINACIÓN GENERAL;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XXXVI. PREPARAR LOS MANUALES DE ORGANIZACIÓN Y DE PROCEDIMIENTOS DE LA DIRECCIÓN Y SUS ÁREAS EN COORDINACIÓN CON LAS DEPENDENCIAS COMPETENTES, ENVIARLOS PARA SU REGISTRO Y APLICARLOS;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 xml:space="preserve"> XXXVII. PROPONER Y GESTIONAR LA ACTUALIZACIÓN DE LAS DISPOSICIONES REGLAMENTARIAS RELACIONADAS CON LAS ACTIVIDADES DE LA DIRECCIÓN QUE INCIDAN DE MANERA POSITIVA EN EL DISEÑO DE LA CIUDAD;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XXXVIII. INFORMAR A LA COORDINACIÓN GENERAL DE GESTIÓN INTEGRAL DE LA CIUDAD, LOS AVANCES DE SUS ACTIVIDADES Y LOS RESULTADOS DE SUS ANÁLISIS ESTADÍSTICOS QUE PERMITAN MEDIR LA CAPACIDAD DE RESPUESTA DE LA DIRECCIÓN, EN LOS TÉRMINOS Y CONDICIONES QUE INDIQUE LA COORDINACIÓN; Y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XXXIX. LAS DEMÁS PREVISTAS EN LA NORMATIVIDAD APLICABLE</w:t>
                            </w:r>
                          </w:p>
                          <w:p w:rsidR="008A4565" w:rsidRPr="008A4565" w:rsidRDefault="008A4565" w:rsidP="008A4565">
                            <w:pPr>
                              <w:autoSpaceDE w:val="0"/>
                              <w:autoSpaceDN w:val="0"/>
                              <w:adjustRightInd w:val="0"/>
                              <w:spacing w:after="0"/>
                              <w:jc w:val="both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color w:val="000000"/>
                                <w:sz w:val="24"/>
                                <w:szCs w:val="24"/>
                              </w:rPr>
                              <w:t>PARA LA ATENCIÓN DE LOS ASUNTOS DE SU COMPETENCIA, LA DIRECCIÓN DE OBRAS PÚBLICAS CUENTA CON LAS UNIDADES DE ESTUDIOS Y PROYECTOS, DE PRESUPUESTO Y CONTRATACIÓN DE OBRA PÚBLICA, DE CONSTRUCCIÓN, DE LICENCIAS Y PERMISOS DE CONSTRUCCIÓN, Y JURÍDICA Y AUDITORÍAS</w:t>
                            </w:r>
                          </w:p>
                          <w:p w:rsidR="008A4565" w:rsidRPr="008A4565" w:rsidRDefault="008A4565" w:rsidP="008A4565">
                            <w:pPr>
                              <w:jc w:val="center"/>
                              <w:rPr>
                                <w:rFonts w:ascii="Arial" w:hAnsi="Arial" w:cs="Arial"/>
                                <w:sz w:val="24"/>
                                <w:szCs w:val="24"/>
                              </w:rPr>
                            </w:pPr>
                          </w:p>
                          <w:p w:rsidR="008A4565" w:rsidRPr="004F3FEE" w:rsidRDefault="008A4565" w:rsidP="008A4565">
                            <w:pPr>
                              <w:jc w:val="right"/>
                              <w:rPr>
                                <w:rFonts w:cstheme="minorHAnsi"/>
                                <w:b/>
                                <w:sz w:val="18"/>
                                <w:szCs w:val="18"/>
                              </w:rPr>
                            </w:pPr>
                            <w:r w:rsidRPr="008A4565">
                              <w:rPr>
                                <w:rFonts w:ascii="Arial" w:hAnsi="Arial" w:cs="Arial"/>
                                <w:b/>
                                <w:i/>
                                <w:sz w:val="24"/>
                                <w:szCs w:val="24"/>
                                <w:u w:val="single"/>
                              </w:rPr>
                              <w:t>FUENTE</w:t>
                            </w:r>
                            <w:r w:rsidRPr="008A4565">
                              <w:rPr>
                                <w:rFonts w:ascii="Arial" w:hAnsi="Arial" w:cs="Arial"/>
                                <w:b/>
                                <w:sz w:val="24"/>
                                <w:szCs w:val="24"/>
                              </w:rPr>
                              <w:t>: REGLAMENTO DE LA ADMINISTRACIÓN PÚBLICA MUNICIPAL DE OCOTLÁN</w:t>
                            </w:r>
                          </w:p>
                          <w:p w:rsidR="008A4565" w:rsidRDefault="008A4565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 Cuadro de texto" o:spid="_x0000_s1035" type="#_x0000_t202" style="position:absolute;margin-left:48.15pt;margin-top:-7.1pt;width:455.35pt;height:749.9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" fillcolor="white [3201]" stroked="f" strokeweight=".5pt">
                <v:textbox>
                  <w:txbxContent>
                    <w:p w:rsidR="009563A3" w:rsidRDefault="009563A3" w:rsidP="009563A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XXIX. PLANEAR, COORDINAR Y EVALUAR LAS ACTIVIDADES DE LAS ÁREAS Y PERSONAL A SU CARGO, DE CONFORMIDAD CON LA NORMATIVIDAD APLICABLE;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563A3" w:rsidRDefault="009563A3" w:rsidP="009563A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XXX. PROPONER A LA COORDINACIÓN GENERAL, LA DESIGNACIÓN, PROMOCIÓN O REMOCIÓN DEL PERSONAL A SU CARGO;</w:t>
                      </w:r>
                      <w:r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</w:t>
                      </w:r>
                    </w:p>
                    <w:p w:rsidR="009563A3" w:rsidRPr="008A4565" w:rsidRDefault="009563A3" w:rsidP="009563A3">
                      <w:pPr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XXXI. ATENDER EN AUDIENCIA A LA POBLACIÓN, EN LOS ASUNTOS DE SU COMPETENCIA;</w:t>
                      </w:r>
                    </w:p>
                    <w:p w:rsidR="009563A3" w:rsidRPr="008A4565" w:rsidRDefault="009563A3" w:rsidP="009563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XXXII. PROPONER MEDIDAS TENDIENTES A OPTIMIZAR EL FUNCIONAMIENTO DE LA DIRECCIÓN;</w:t>
                      </w:r>
                    </w:p>
                    <w:p w:rsidR="009563A3" w:rsidRPr="008A4565" w:rsidRDefault="009563A3" w:rsidP="009563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XXXIII. ESTUDIAR Y EN SU CASO APROBAR LA PROPUESTA DEL PROGRAMA DE OBRA ANUAL, SOMETIÉNDOLO A LA CONSIDERACIÓN DEL COORDINADOR GENERAL Y COADYUVAR EN SU IMPLEMENTACIÓN Y SEGUIMIENTO EN LA EJECUCIÓN, EN LOS TÉRMINOS AUTORIZADOS;</w:t>
                      </w:r>
                    </w:p>
                    <w:p w:rsidR="009563A3" w:rsidRPr="008A4565" w:rsidRDefault="009563A3" w:rsidP="009563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XXXIV. COADYUVAR EN LA PLANEACIÓN Y COORDINACIÓN DEL DESARROLLO URBANO REGIONAL Y ESTATAL;</w:t>
                      </w:r>
                    </w:p>
                    <w:p w:rsidR="009563A3" w:rsidRDefault="009563A3" w:rsidP="009563A3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XXXV. PARTICIPAR EN LA INTEGRACIÓN DEL INFORME ANUAL DE TRABAJO DE LA COORDINACIÓN GENERAL;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XXXVI. PREPARAR LOS MANUALES DE ORGANIZACIÓN Y DE PROCEDIMIENTOS DE LA DIRECCIÓN Y SUS ÁREAS EN COORDINACIÓN CON LAS DEPENDENCIAS COMPETENTES, ENVIARLOS PARA SU REGISTRO Y APLICARLOS;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 xml:space="preserve"> XXXVII. PROPONER Y GESTIONAR LA ACTUALIZACIÓN DE LAS DISPOSICIONES REGLAMENTARIAS RELACIONADAS CON LAS ACTIVIDADES DE LA DIRECCIÓN QUE INCIDAN DE MANERA POSITIVA EN EL DISEÑO DE LA CIUDAD;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XXXVIII. INFORMAR A LA COORDINACIÓN GENERAL DE GESTIÓN INTEGRAL DE LA CIUDAD, LOS AVANCES DE SUS ACTIVIDADES Y LOS RESULTADOS DE SUS ANÁLISIS ESTADÍSTICOS QUE PERMITAN MEDIR LA CAPACIDAD DE RESPUESTA DE LA DIRECCIÓN, EN LOS TÉRMINOS Y CONDICIONES QUE INDIQUE LA COORDINACIÓN; Y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XXXIX. LAS DEMÁS PREVISTAS EN LA NORMATIVIDAD APLICABLE</w:t>
                      </w:r>
                    </w:p>
                    <w:p w:rsidR="008A4565" w:rsidRPr="008A4565" w:rsidRDefault="008A4565" w:rsidP="008A4565">
                      <w:pPr>
                        <w:autoSpaceDE w:val="0"/>
                        <w:autoSpaceDN w:val="0"/>
                        <w:adjustRightInd w:val="0"/>
                        <w:spacing w:after="0"/>
                        <w:jc w:val="both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  <w:r w:rsidRPr="008A4565">
                        <w:rPr>
                          <w:rFonts w:ascii="Arial" w:hAnsi="Arial" w:cs="Arial"/>
                          <w:color w:val="000000"/>
                          <w:sz w:val="24"/>
                          <w:szCs w:val="24"/>
                        </w:rPr>
                        <w:t>PARA LA ATENCIÓN DE LOS ASUNTOS DE SU COMPETENCIA, LA DIRECCIÓN DE OBRAS PÚBLICAS CUENTA CON LAS UNIDADES DE ESTUDIOS Y PROYECTOS, DE PRESUPUESTO Y CONTRATACIÓN DE OBRA PÚBLICA, DE CONSTRUCCIÓN, DE LICENCIAS Y PERMISOS DE CONSTRUCCIÓN, Y JURÍDICA Y AUDITORÍAS</w:t>
                      </w:r>
                    </w:p>
                    <w:p w:rsidR="008A4565" w:rsidRPr="008A4565" w:rsidRDefault="008A4565" w:rsidP="008A4565">
                      <w:pPr>
                        <w:jc w:val="center"/>
                        <w:rPr>
                          <w:rFonts w:ascii="Arial" w:hAnsi="Arial" w:cs="Arial"/>
                          <w:sz w:val="24"/>
                          <w:szCs w:val="24"/>
                        </w:rPr>
                      </w:pPr>
                    </w:p>
                    <w:p w:rsidR="008A4565" w:rsidRPr="004F3FEE" w:rsidRDefault="008A4565" w:rsidP="008A4565">
                      <w:pPr>
                        <w:jc w:val="right"/>
                        <w:rPr>
                          <w:rFonts w:cstheme="minorHAnsi"/>
                          <w:b/>
                          <w:sz w:val="18"/>
                          <w:szCs w:val="18"/>
                        </w:rPr>
                      </w:pPr>
                      <w:r w:rsidRPr="008A4565">
                        <w:rPr>
                          <w:rFonts w:ascii="Arial" w:hAnsi="Arial" w:cs="Arial"/>
                          <w:b/>
                          <w:i/>
                          <w:sz w:val="24"/>
                          <w:szCs w:val="24"/>
                          <w:u w:val="single"/>
                        </w:rPr>
                        <w:t>FUENTE</w:t>
                      </w:r>
                      <w:r w:rsidRPr="008A4565">
                        <w:rPr>
                          <w:rFonts w:ascii="Arial" w:hAnsi="Arial" w:cs="Arial"/>
                          <w:b/>
                          <w:sz w:val="24"/>
                          <w:szCs w:val="24"/>
                        </w:rPr>
                        <w:t>: REGLAMENTO DE LA ADMINISTRACIÓN PÚBLICA MUNICIPAL DE OCOTLÁN</w:t>
                      </w:r>
                    </w:p>
                    <w:p w:rsidR="008A4565" w:rsidRDefault="008A4565"/>
                  </w:txbxContent>
                </v:textbox>
              </v:shape>
            </w:pict>
          </mc:Fallback>
        </mc:AlternateContent>
      </w:r>
    </w:p>
    <w:p w:rsidR="008A4565" w:rsidRPr="008A4565" w:rsidRDefault="008A4565" w:rsidP="008A4565">
      <w:bookmarkStart w:id="0" w:name="_GoBack"/>
      <w:bookmarkEnd w:id="0"/>
    </w:p>
    <w:sectPr w:rsidR="008A4565" w:rsidRPr="008A4565" w:rsidSect="00860BE0">
      <w:footerReference w:type="default" r:id="rId12"/>
      <w:headerReference w:type="first" r:id="rId13"/>
      <w:pgSz w:w="11906" w:h="16838"/>
      <w:pgMar w:top="1040" w:right="991" w:bottom="1417" w:left="851" w:header="1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23627" w:rsidRDefault="00623627" w:rsidP="007534E1">
      <w:pPr>
        <w:spacing w:after="0" w:line="240" w:lineRule="auto"/>
      </w:pPr>
      <w:r>
        <w:separator/>
      </w:r>
    </w:p>
  </w:endnote>
  <w:endnote w:type="continuationSeparator" w:id="0">
    <w:p w:rsidR="00623627" w:rsidRDefault="00623627" w:rsidP="007534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4565" w:rsidRDefault="008A4565">
    <w:pPr>
      <w:pStyle w:val="Piedepgina"/>
      <w:rPr>
        <w:lang w:val="es-MX"/>
      </w:rPr>
    </w:pPr>
  </w:p>
  <w:p w:rsidR="008A4565" w:rsidRDefault="008A4565">
    <w:pPr>
      <w:pStyle w:val="Piedepgina"/>
      <w:rPr>
        <w:lang w:val="es-MX"/>
      </w:rPr>
    </w:pPr>
  </w:p>
  <w:p w:rsidR="008A4565" w:rsidRDefault="008A4565">
    <w:pPr>
      <w:pStyle w:val="Piedepgina"/>
      <w:rPr>
        <w:lang w:val="es-MX"/>
      </w:rPr>
    </w:pPr>
  </w:p>
  <w:p w:rsidR="008A4565" w:rsidRPr="008A4565" w:rsidRDefault="008A4565">
    <w:pPr>
      <w:pStyle w:val="Piedepgina"/>
      <w:rPr>
        <w:lang w:val="es-MX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23627" w:rsidRDefault="00623627" w:rsidP="007534E1">
      <w:pPr>
        <w:spacing w:after="0" w:line="240" w:lineRule="auto"/>
      </w:pPr>
      <w:r>
        <w:separator/>
      </w:r>
    </w:p>
  </w:footnote>
  <w:footnote w:type="continuationSeparator" w:id="0">
    <w:p w:rsidR="00623627" w:rsidRDefault="00623627" w:rsidP="007534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46EC" w:rsidRPr="007534E1" w:rsidRDefault="00DE46EC" w:rsidP="00DE46EC">
    <w:pPr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tbl>
    <w:tblPr>
      <w:tblStyle w:val="Listaoscura-nfasis11"/>
      <w:tblW w:w="10206" w:type="dxa"/>
      <w:jc w:val="center"/>
      <w:tblLook w:val="0600" w:firstRow="0" w:lastRow="0" w:firstColumn="0" w:lastColumn="0" w:noHBand="1" w:noVBand="1"/>
    </w:tblPr>
    <w:tblGrid>
      <w:gridCol w:w="10206"/>
    </w:tblGrid>
    <w:tr w:rsidR="00860BE0" w:rsidRPr="007534E1" w:rsidTr="00A20559">
      <w:trPr>
        <w:trHeight w:val="1509"/>
        <w:jc w:val="center"/>
      </w:trPr>
      <w:tc>
        <w:tcPr>
          <w:tcW w:w="10206" w:type="dxa"/>
          <w:shd w:val="clear" w:color="auto" w:fill="auto"/>
          <w:vAlign w:val="bottom"/>
        </w:tcPr>
        <w:p w:rsidR="00860BE0" w:rsidRPr="007534E1" w:rsidRDefault="00A20559" w:rsidP="000D1922">
          <w:pPr>
            <w:tabs>
              <w:tab w:val="center" w:pos="4680"/>
              <w:tab w:val="center" w:pos="5269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36"/>
              <w:szCs w:val="24"/>
            </w:rPr>
          </w:pPr>
          <w:r>
            <w:rPr>
              <w:rFonts w:ascii="Baskerville Old Face" w:eastAsia="Century Schoolbook" w:hAnsi="Baskerville Old Face" w:cs="Times New Roman"/>
              <w:noProof/>
              <w:color w:val="414751"/>
              <w:sz w:val="44"/>
              <w:szCs w:val="24"/>
              <w:lang w:eastAsia="es-MX"/>
            </w:rPr>
            <w:drawing>
              <wp:anchor distT="0" distB="0" distL="114300" distR="114300" simplePos="0" relativeHeight="251679744" behindDoc="0" locked="0" layoutInCell="1" allowOverlap="1" wp14:anchorId="64B8A277" wp14:editId="1A3DA70B">
                <wp:simplePos x="0" y="0"/>
                <wp:positionH relativeFrom="column">
                  <wp:posOffset>372110</wp:posOffset>
                </wp:positionH>
                <wp:positionV relativeFrom="paragraph">
                  <wp:posOffset>80645</wp:posOffset>
                </wp:positionV>
                <wp:extent cx="902970" cy="1257300"/>
                <wp:effectExtent l="0" t="0" r="0" b="0"/>
                <wp:wrapNone/>
                <wp:docPr id="293" name="Imagen 29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02970" cy="125730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  <w:p w:rsidR="00860BE0" w:rsidRPr="007534E1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2576" behindDoc="1" locked="0" layoutInCell="1" allowOverlap="1" wp14:anchorId="4A3E157B" wp14:editId="4ACAEA46">
                    <wp:simplePos x="0" y="0"/>
                    <wp:positionH relativeFrom="column">
                      <wp:posOffset>-306070</wp:posOffset>
                    </wp:positionH>
                    <wp:positionV relativeFrom="paragraph">
                      <wp:posOffset>78105</wp:posOffset>
                    </wp:positionV>
                    <wp:extent cx="0" cy="8523605"/>
                    <wp:effectExtent l="57150" t="19050" r="76200" b="86995"/>
                    <wp:wrapNone/>
                    <wp:docPr id="7" name="7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2360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31942A3E" id="7 Conector recto" o:spid="_x0000_s1026" style="position:absolute;z-index:-2516439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4.1pt,6.15pt" to="-24.1pt,67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Gobierno Municipal de Ocotlán Jalisco</w:t>
          </w:r>
        </w:p>
        <w:p w:rsidR="00860BE0" w:rsidRDefault="00A20559" w:rsidP="000D1922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4624" behindDoc="1" locked="0" layoutInCell="1" allowOverlap="1" wp14:anchorId="658A4A0E" wp14:editId="0547F7FF">
                    <wp:simplePos x="0" y="0"/>
                    <wp:positionH relativeFrom="column">
                      <wp:posOffset>-42545</wp:posOffset>
                    </wp:positionH>
                    <wp:positionV relativeFrom="paragraph">
                      <wp:posOffset>141605</wp:posOffset>
                    </wp:positionV>
                    <wp:extent cx="0" cy="8562975"/>
                    <wp:effectExtent l="57150" t="19050" r="76200" b="85725"/>
                    <wp:wrapNone/>
                    <wp:docPr id="290" name="290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56297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5E8B2352" id="290 Conector recto" o:spid="_x0000_s1026" style="position:absolute;z-index:-251641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3.35pt,11.15pt" to="-3.35pt,685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  <w:r w:rsidR="00860BE0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          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201</w:t>
          </w:r>
          <w:r w:rsidR="00D71E13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8</w:t>
          </w:r>
          <w:r w:rsidR="00860BE0" w:rsidRPr="007534E1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– 20</w:t>
          </w:r>
          <w:r w:rsidR="00D71E13"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>21</w:t>
          </w:r>
        </w:p>
        <w:p w:rsidR="00860BE0" w:rsidRPr="00E972F3" w:rsidRDefault="00860BE0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44"/>
              <w:szCs w:val="24"/>
            </w:rPr>
            <w:t xml:space="preserve">          </w:t>
          </w:r>
        </w:p>
        <w:p w:rsidR="00860BE0" w:rsidRPr="00E972F3" w:rsidRDefault="00A20559" w:rsidP="00E972F3">
          <w:pPr>
            <w:tabs>
              <w:tab w:val="center" w:pos="4680"/>
              <w:tab w:val="right" w:pos="9360"/>
            </w:tabs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  <w:lang w:eastAsia="es-MX"/>
            </w:rPr>
            <mc:AlternateContent>
              <mc:Choice Requires="wps">
                <w:drawing>
                  <wp:anchor distT="0" distB="0" distL="114300" distR="114300" simplePos="0" relativeHeight="251676672" behindDoc="1" locked="0" layoutInCell="1" allowOverlap="1" wp14:anchorId="35019D3F" wp14:editId="19FA48CA">
                    <wp:simplePos x="0" y="0"/>
                    <wp:positionH relativeFrom="column">
                      <wp:posOffset>202565</wp:posOffset>
                    </wp:positionH>
                    <wp:positionV relativeFrom="paragraph">
                      <wp:posOffset>131445</wp:posOffset>
                    </wp:positionV>
                    <wp:extent cx="0" cy="8620125"/>
                    <wp:effectExtent l="57150" t="19050" r="76200" b="85725"/>
                    <wp:wrapNone/>
                    <wp:docPr id="291" name="291 Conector recto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CnPr/>
                          <wps:spPr>
                            <a:xfrm>
                              <a:off x="0" y="0"/>
                              <a:ext cx="0" cy="8620125"/>
                            </a:xfrm>
                            <a:prstGeom prst="line">
                              <a:avLst/>
                            </a:prstGeom>
                          </wps:spPr>
                          <wps:style>
                            <a:lnRef idx="2">
                              <a:schemeClr val="accent6"/>
                            </a:lnRef>
                            <a:fillRef idx="0">
                              <a:schemeClr val="accent6"/>
                            </a:fillRef>
                            <a:effectRef idx="1">
                              <a:schemeClr val="accent6"/>
                            </a:effectRef>
                            <a:fontRef idx="minor">
                              <a:schemeClr val="tx1"/>
                            </a:fontRef>
                          </wps:style>
                          <wps:bodyPr/>
                        </wps:wsp>
                      </a:graphicData>
                    </a:graphic>
                    <wp14:sizeRelH relativeFrom="margin">
                      <wp14:pctWidth>0</wp14:pctWidth>
                    </wp14:sizeRelH>
                    <wp14:sizeRelV relativeFrom="margin">
                      <wp14:pctHeight>0</wp14:pctHeight>
                    </wp14:sizeRelV>
                  </wp:anchor>
                </w:drawing>
              </mc:Choice>
              <mc:Fallback>
                <w:pict>
                  <v:line w14:anchorId="61135AE2" id="291 Conector recto" o:spid="_x0000_s1026" style="position:absolute;z-index:-2516398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.95pt,10.35pt" to="15.95pt,689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" strokecolor="#f79646 [3209]" strokeweight="2pt">
                    <v:shadow on="t" color="black" opacity="24903f" origin=",.5" offset="0,.55556mm"/>
                  </v:line>
                </w:pict>
              </mc:Fallback>
            </mc:AlternateContent>
          </w:r>
        </w:p>
        <w:p w:rsidR="00860BE0" w:rsidRPr="007534E1" w:rsidRDefault="00860BE0" w:rsidP="00E972F3">
          <w:pPr>
            <w:tabs>
              <w:tab w:val="center" w:pos="4680"/>
              <w:tab w:val="right" w:pos="9360"/>
            </w:tabs>
            <w:jc w:val="center"/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</w:pPr>
          <w:r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 xml:space="preserve">                                                                                      </w:t>
          </w:r>
          <w:r w:rsidRPr="00E972F3">
            <w:rPr>
              <w:rFonts w:ascii="Baskerville Old Face" w:eastAsia="Century Schoolbook" w:hAnsi="Baskerville Old Face" w:cs="Times New Roman"/>
              <w:color w:val="414751"/>
              <w:sz w:val="24"/>
              <w:szCs w:val="24"/>
            </w:rPr>
            <w:t>CURRÍCULO VERSIÓN PUBLICA</w:t>
          </w:r>
          <w:r w:rsidRPr="00E972F3">
            <w:rPr>
              <w:rFonts w:ascii="Century Schoolbook" w:eastAsia="Century Schoolbook" w:hAnsi="Century Schoolbook" w:cs="Times New Roman"/>
              <w:noProof/>
              <w:color w:val="414751"/>
              <w:sz w:val="20"/>
              <w:szCs w:val="20"/>
            </w:rPr>
            <w:t xml:space="preserve"> </w:t>
          </w:r>
        </w:p>
      </w:tc>
    </w:tr>
  </w:tbl>
  <w:p w:rsidR="00DE46EC" w:rsidRDefault="00DE46EC" w:rsidP="00DE46EC">
    <w:pPr>
      <w:tabs>
        <w:tab w:val="center" w:pos="5387"/>
        <w:tab w:val="right" w:pos="10206"/>
      </w:tabs>
      <w:spacing w:after="0" w:line="240" w:lineRule="auto"/>
      <w:jc w:val="center"/>
      <w:rPr>
        <w:rFonts w:ascii="Century Schoolbook" w:eastAsia="Century Schoolbook" w:hAnsi="Century Schoolbook" w:cs="Times New Roman"/>
        <w:color w:val="414751"/>
        <w:sz w:val="20"/>
        <w:szCs w:val="20"/>
        <w:lang w:eastAsia="es-ES"/>
      </w:rPr>
    </w:pPr>
  </w:p>
  <w:p w:rsidR="00DE46EC" w:rsidRPr="00DE46EC" w:rsidRDefault="00DE46EC" w:rsidP="00860BE0">
    <w:pPr>
      <w:pStyle w:val="Encabezado"/>
      <w:tabs>
        <w:tab w:val="clear" w:pos="4252"/>
        <w:tab w:val="clear" w:pos="8504"/>
        <w:tab w:val="center" w:pos="4962"/>
        <w:tab w:val="right" w:pos="10065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205" type="#_x0000_t75" style="width:11.25pt;height:11.25pt" o:bullet="t">
        <v:imagedata r:id="rId1" o:title="mso8F68"/>
      </v:shape>
    </w:pict>
  </w:numPicBullet>
  <w:abstractNum w:abstractNumId="0">
    <w:nsid w:val="04D51864"/>
    <w:multiLevelType w:val="hybridMultilevel"/>
    <w:tmpl w:val="C8AC240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E895E73"/>
    <w:multiLevelType w:val="hybridMultilevel"/>
    <w:tmpl w:val="7C9E433A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DA0136"/>
    <w:multiLevelType w:val="hybridMultilevel"/>
    <w:tmpl w:val="EF7E33AE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7E37B74"/>
    <w:multiLevelType w:val="hybridMultilevel"/>
    <w:tmpl w:val="E6E0ACC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2005993"/>
    <w:multiLevelType w:val="hybridMultilevel"/>
    <w:tmpl w:val="5A6EC8E8"/>
    <w:lvl w:ilvl="0" w:tplc="080A0007">
      <w:start w:val="1"/>
      <w:numFmt w:val="bullet"/>
      <w:lvlText w:val=""/>
      <w:lvlPicBulletId w:val="0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018405E"/>
    <w:multiLevelType w:val="hybridMultilevel"/>
    <w:tmpl w:val="3990996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5"/>
  </w:num>
  <w:num w:numId="3">
    <w:abstractNumId w:val="0"/>
  </w:num>
  <w:num w:numId="4">
    <w:abstractNumId w:val="4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34E1"/>
    <w:rsid w:val="00054690"/>
    <w:rsid w:val="000765D0"/>
    <w:rsid w:val="0016213B"/>
    <w:rsid w:val="001B2AE6"/>
    <w:rsid w:val="00215E6C"/>
    <w:rsid w:val="00285E1C"/>
    <w:rsid w:val="002D2FFB"/>
    <w:rsid w:val="00331B88"/>
    <w:rsid w:val="003F6BD5"/>
    <w:rsid w:val="0046294D"/>
    <w:rsid w:val="004D3329"/>
    <w:rsid w:val="00506052"/>
    <w:rsid w:val="00506715"/>
    <w:rsid w:val="00566451"/>
    <w:rsid w:val="005B53D4"/>
    <w:rsid w:val="00623627"/>
    <w:rsid w:val="006466C3"/>
    <w:rsid w:val="0067540E"/>
    <w:rsid w:val="00692CCD"/>
    <w:rsid w:val="007534E1"/>
    <w:rsid w:val="007C397E"/>
    <w:rsid w:val="00845B67"/>
    <w:rsid w:val="00860BE0"/>
    <w:rsid w:val="008A4565"/>
    <w:rsid w:val="009563A3"/>
    <w:rsid w:val="009D23CB"/>
    <w:rsid w:val="00A20559"/>
    <w:rsid w:val="00A618F4"/>
    <w:rsid w:val="00A858F5"/>
    <w:rsid w:val="00B16DF6"/>
    <w:rsid w:val="00B43C65"/>
    <w:rsid w:val="00BE0AE3"/>
    <w:rsid w:val="00C203F1"/>
    <w:rsid w:val="00C82720"/>
    <w:rsid w:val="00CB0F14"/>
    <w:rsid w:val="00D71E13"/>
    <w:rsid w:val="00DB6031"/>
    <w:rsid w:val="00DE46EC"/>
    <w:rsid w:val="00E67250"/>
    <w:rsid w:val="00E972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7965AA04-D471-4663-80F3-CD1F32CF57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45B67"/>
    <w:rPr>
      <w:lang w:val="es-MX"/>
    </w:rPr>
  </w:style>
  <w:style w:type="paragraph" w:styleId="Ttulo1">
    <w:name w:val="heading 1"/>
    <w:basedOn w:val="Normal"/>
    <w:next w:val="Normal"/>
    <w:link w:val="Ttulo1Car"/>
    <w:uiPriority w:val="9"/>
    <w:qFormat/>
    <w:rsid w:val="0056645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EncabezadoCar">
    <w:name w:val="Encabezado Car"/>
    <w:basedOn w:val="Fuentedeprrafopredeter"/>
    <w:link w:val="Encabezado"/>
    <w:uiPriority w:val="99"/>
    <w:rsid w:val="007534E1"/>
  </w:style>
  <w:style w:type="paragraph" w:styleId="Piedepgina">
    <w:name w:val="footer"/>
    <w:basedOn w:val="Normal"/>
    <w:link w:val="PiedepginaCar"/>
    <w:uiPriority w:val="99"/>
    <w:unhideWhenUsed/>
    <w:rsid w:val="007534E1"/>
    <w:pPr>
      <w:tabs>
        <w:tab w:val="center" w:pos="4252"/>
        <w:tab w:val="right" w:pos="8504"/>
      </w:tabs>
      <w:spacing w:after="0" w:line="240" w:lineRule="auto"/>
    </w:pPr>
    <w:rPr>
      <w:lang w:val="es-ES"/>
    </w:rPr>
  </w:style>
  <w:style w:type="character" w:customStyle="1" w:styleId="PiedepginaCar">
    <w:name w:val="Pie de página Car"/>
    <w:basedOn w:val="Fuentedeprrafopredeter"/>
    <w:link w:val="Piedepgina"/>
    <w:uiPriority w:val="99"/>
    <w:rsid w:val="007534E1"/>
  </w:style>
  <w:style w:type="table" w:customStyle="1" w:styleId="Listaoscura-nfasis11">
    <w:name w:val="Lista oscura - Énfasis 11"/>
    <w:basedOn w:val="Tablanormal"/>
    <w:next w:val="Listaoscura-nfasis1"/>
    <w:uiPriority w:val="41"/>
    <w:rsid w:val="007534E1"/>
    <w:pPr>
      <w:spacing w:after="0" w:line="240" w:lineRule="auto"/>
    </w:pPr>
    <w:rPr>
      <w:color w:val="FFFFFF"/>
      <w:lang w:eastAsia="es-ES"/>
    </w:rPr>
    <w:tblPr>
      <w:tblStyleRowBandSize w:val="1"/>
      <w:tblStyleColBandSize w:val="1"/>
    </w:tblPr>
    <w:tcPr>
      <w:shd w:val="clear" w:color="auto" w:fill="FE8637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/>
          <w:right w:val="nil"/>
          <w:insideH w:val="nil"/>
          <w:insideV w:val="nil"/>
        </w:tcBorders>
        <w:shd w:val="clear" w:color="auto" w:fill="000000"/>
      </w:tcPr>
    </w:tblStylePr>
    <w:tblStylePr w:type="lastRow">
      <w:tblPr/>
      <w:tcPr>
        <w:tcBorders>
          <w:top w:val="single" w:sz="18" w:space="0" w:color="FFFFFF"/>
          <w:left w:val="nil"/>
          <w:bottom w:val="nil"/>
          <w:right w:val="nil"/>
          <w:insideH w:val="nil"/>
          <w:insideV w:val="nil"/>
        </w:tcBorders>
        <w:shd w:val="clear" w:color="auto" w:fill="983D00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/>
          <w:insideH w:val="nil"/>
          <w:insideV w:val="nil"/>
        </w:tcBorders>
        <w:shd w:val="clear" w:color="auto" w:fill="E65B01"/>
      </w:tcPr>
    </w:tblStylePr>
    <w:tblStylePr w:type="lastCol">
      <w:tblPr/>
      <w:tcPr>
        <w:tcBorders>
          <w:top w:val="nil"/>
          <w:left w:val="single" w:sz="18" w:space="0" w:color="FFFFFF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5B01"/>
      </w:tcPr>
    </w:tblStylePr>
  </w:style>
  <w:style w:type="table" w:styleId="Listaoscura-nfasis1">
    <w:name w:val="Dark List Accent 1"/>
    <w:basedOn w:val="Tablanormal"/>
    <w:uiPriority w:val="70"/>
    <w:rsid w:val="007534E1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paragraph" w:styleId="Sinespaciado">
    <w:name w:val="No Spacing"/>
    <w:link w:val="SinespaciadoCar"/>
    <w:uiPriority w:val="1"/>
    <w:qFormat/>
    <w:rsid w:val="00DE46EC"/>
    <w:pPr>
      <w:spacing w:after="0" w:line="240" w:lineRule="auto"/>
    </w:pPr>
    <w:rPr>
      <w:rFonts w:eastAsiaTheme="minorEastAsia"/>
      <w:lang w:eastAsia="es-ES"/>
    </w:rPr>
  </w:style>
  <w:style w:type="character" w:customStyle="1" w:styleId="SinespaciadoCar">
    <w:name w:val="Sin espaciado Car"/>
    <w:basedOn w:val="Fuentedeprrafopredeter"/>
    <w:link w:val="Sinespaciado"/>
    <w:uiPriority w:val="1"/>
    <w:rsid w:val="00DE46EC"/>
    <w:rPr>
      <w:rFonts w:eastAsiaTheme="minorEastAsia"/>
      <w:lang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DE46EC"/>
    <w:pPr>
      <w:spacing w:after="0" w:line="240" w:lineRule="auto"/>
    </w:pPr>
    <w:rPr>
      <w:rFonts w:ascii="Tahoma" w:hAnsi="Tahoma" w:cs="Tahoma"/>
      <w:sz w:val="16"/>
      <w:szCs w:val="16"/>
      <w:lang w:val="es-ES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DE46EC"/>
    <w:rPr>
      <w:rFonts w:ascii="Tahoma" w:hAnsi="Tahoma" w:cs="Tahoma"/>
      <w:sz w:val="16"/>
      <w:szCs w:val="16"/>
    </w:rPr>
  </w:style>
  <w:style w:type="character" w:styleId="Hipervnculo">
    <w:name w:val="Hyperlink"/>
    <w:basedOn w:val="Fuentedeprrafopredeter"/>
    <w:uiPriority w:val="99"/>
    <w:unhideWhenUsed/>
    <w:rsid w:val="0046294D"/>
    <w:rPr>
      <w:color w:val="0000FF" w:themeColor="hyperlink"/>
      <w:u w:val="single"/>
    </w:rPr>
  </w:style>
  <w:style w:type="paragraph" w:customStyle="1" w:styleId="Encabezadodetabladecontenido">
    <w:name w:val="Encabezado de tabla de contenido"/>
    <w:basedOn w:val="Ttulo1"/>
    <w:next w:val="Normal"/>
    <w:uiPriority w:val="39"/>
    <w:unhideWhenUsed/>
    <w:qFormat/>
    <w:rsid w:val="00566451"/>
    <w:pPr>
      <w:outlineLvl w:val="9"/>
    </w:pPr>
    <w:rPr>
      <w:rFonts w:ascii="Calibri" w:eastAsia="Times New Roman" w:hAnsi="Calibri" w:cs="Times New Roman"/>
      <w:color w:val="720000"/>
      <w:lang w:val="es-ES_tradnl" w:eastAsia="es-ES_tradnl"/>
    </w:rPr>
  </w:style>
  <w:style w:type="character" w:customStyle="1" w:styleId="Ttulo1Car">
    <w:name w:val="Título 1 Car"/>
    <w:basedOn w:val="Fuentedeprrafopredeter"/>
    <w:link w:val="Ttulo1"/>
    <w:uiPriority w:val="9"/>
    <w:rsid w:val="0056645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ortal.ocotlan.gob.mx/nominas-plantillas-y-organigrama" TargetMode="External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3.png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image" Target="media/image2.emf"/><Relationship Id="rId4" Type="http://schemas.openxmlformats.org/officeDocument/2006/relationships/settings" Target="settings.xml"/><Relationship Id="rId9" Type="http://schemas.openxmlformats.org/officeDocument/2006/relationships/hyperlink" Target="http://portal.ocotlan.gob.mx/nominas-plantillas-y-organigrama" TargetMode="Externa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DC06BD-CA75-402B-9034-8F54D75B3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5</Pages>
  <Words>19</Words>
  <Characters>107</Characters>
  <Application>Microsoft Office Word</Application>
  <DocSecurity>0</DocSecurity>
  <Lines>1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Lic. Manuel Camarena</cp:lastModifiedBy>
  <cp:revision>5</cp:revision>
  <dcterms:created xsi:type="dcterms:W3CDTF">2016-09-22T19:25:00Z</dcterms:created>
  <dcterms:modified xsi:type="dcterms:W3CDTF">2019-07-10T19:10:00Z</dcterms:modified>
</cp:coreProperties>
</file>