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C478E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KARINA ZAIRET CRUZ CORONA</w:t>
                                </w:r>
                              </w:p>
                              <w:p w:rsidR="00C478ED" w:rsidRPr="00C478ED" w:rsidRDefault="008F5AF8" w:rsidP="00C478ED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C478ED" w:rsidRPr="00C478ED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szCs w:val="20"/>
                                    <w:lang w:eastAsia="es-MX"/>
                                  </w:rPr>
                                  <w:t>ENCARGADA DEL AREA DE CONTABILIDAD</w:t>
                                </w:r>
                              </w:p>
                              <w:p w:rsidR="00513999" w:rsidRPr="00900C8A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C478ED"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  <w:t>HACIENDA MUNICIPAL</w:t>
                                </w:r>
                              </w:p>
                              <w:p w:rsidR="00C478ED" w:rsidRPr="00C478ED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C478E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380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C478ED" w:rsidRPr="00C478ED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contabilidad@ocotlan.gob.mx</w:t>
                                  </w:r>
                                </w:hyperlink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C478E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KARINA ZAIRET CRUZ CORONA</w:t>
                          </w:r>
                        </w:p>
                        <w:p w:rsidR="00C478ED" w:rsidRPr="00C478ED" w:rsidRDefault="008F5AF8" w:rsidP="00C478ED">
                          <w:pP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C478ED" w:rsidRPr="00C478ED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szCs w:val="20"/>
                              <w:lang w:eastAsia="es-MX"/>
                            </w:rPr>
                            <w:t>ENCARGADA DEL AREA DE CONTABILIDAD</w:t>
                          </w:r>
                        </w:p>
                        <w:p w:rsidR="00513999" w:rsidRPr="00900C8A" w:rsidRDefault="008F5AF8" w:rsidP="00513999">
                          <w:pPr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C478ED"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  <w:t>HACIENDA MUNICIPAL</w:t>
                          </w:r>
                        </w:p>
                        <w:p w:rsidR="00C478ED" w:rsidRPr="00C478ED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  <w:r w:rsidR="00C478E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380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C478ED" w:rsidRPr="00C478ED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contabilidad@ocotlan.gob.mx</w:t>
                            </w:r>
                          </w:hyperlink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7EEE797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111760</wp:posOffset>
                    </wp:positionV>
                    <wp:extent cx="5318125" cy="49625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9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B35E57" w:rsidRDefault="00C478ED" w:rsidP="004E7BC2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LICENCIADA EN CONTADURÍA PÚBLICA EN EL CENTRO UNIVERSITARIO DE LA CIÉNEGA 1999-2003</w:t>
                                </w:r>
                              </w:p>
                              <w:p w:rsidR="00C478ED" w:rsidRDefault="00C478ED" w:rsidP="004E7BC2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MAESTRIA EN ADMINISTRACIÓN 2015-2016</w:t>
                                </w:r>
                              </w:p>
                              <w:p w:rsidR="00900C8A" w:rsidRDefault="00900C8A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00C8A" w:rsidRDefault="00900C8A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900C8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CURSOS</w:t>
                                </w:r>
                              </w:p>
                              <w:p w:rsidR="00446E53" w:rsidRDefault="00446E53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446E53" w:rsidRPr="00C478ED" w:rsidRDefault="00C478ED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TALLER CALIDAD EN EL SERVICIO- 2004</w:t>
                                </w:r>
                              </w:p>
                              <w:p w:rsidR="00C478ED" w:rsidRPr="00C478ED" w:rsidRDefault="00C478ED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CURSO SOLUCIÓN DE CONFLICTOS -2006</w:t>
                                </w:r>
                              </w:p>
                              <w:p w:rsidR="00C478ED" w:rsidRPr="00C478ED" w:rsidRDefault="00C478ED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CURSO TALLER INTELIGENCIA VERBAL- 2012</w:t>
                                </w:r>
                              </w:p>
                              <w:p w:rsidR="00C478ED" w:rsidRPr="00C478ED" w:rsidRDefault="00C478ED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DIPLOMADO “KEY PLAYER” PARA DIRECTIVOS- 2014</w:t>
                                </w:r>
                              </w:p>
                              <w:p w:rsidR="00C478ED" w:rsidRPr="00C478ED" w:rsidRDefault="00C478ED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CURSO INTERPRETACIÓN DE SISTEMAS DE GESTIÓN BAJO LA NORMA ISO 9001:2015 – 2018</w:t>
                                </w:r>
                              </w:p>
                              <w:p w:rsidR="00C478ED" w:rsidRPr="00446E53" w:rsidRDefault="00C478ED" w:rsidP="00C478ED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CURSO “CAPACITACIÓN Y PROFESIONALIZACIÓN REGIONAL EN ARMONIZACIÓN CONTABLE 2019”</w:t>
                                </w:r>
                              </w:p>
                              <w:p w:rsidR="00446E53" w:rsidRPr="00446E53" w:rsidRDefault="00446E53" w:rsidP="00446E53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46E53" w:rsidRPr="00446E53" w:rsidRDefault="00446E53" w:rsidP="00446E53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pt;width:418.75pt;height:3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B35E57" w:rsidRDefault="00C478ED" w:rsidP="004E7BC2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LICENCIADA EN CONTADURÍA PÚBLICA EN EL CENTRO UNIVERSITARIO DE LA CIÉNEGA 1999-2003</w:t>
                          </w:r>
                        </w:p>
                        <w:p w:rsidR="00C478ED" w:rsidRDefault="00C478ED" w:rsidP="004E7BC2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MAESTRIA EN ADMINISTRACIÓN 2015-2016</w:t>
                          </w:r>
                        </w:p>
                        <w:p w:rsidR="00900C8A" w:rsidRDefault="00900C8A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900C8A" w:rsidRDefault="00900C8A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900C8A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CURSOS</w:t>
                          </w:r>
                        </w:p>
                        <w:p w:rsidR="00446E53" w:rsidRDefault="00446E53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446E53" w:rsidRPr="00C478ED" w:rsidRDefault="00C478ED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TALLER CALIDAD EN EL SERVICIO- 2004</w:t>
                          </w:r>
                        </w:p>
                        <w:p w:rsidR="00C478ED" w:rsidRPr="00C478ED" w:rsidRDefault="00C478ED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 SOLUCIÓN DE CONFLICTOS -2006</w:t>
                          </w:r>
                        </w:p>
                        <w:p w:rsidR="00C478ED" w:rsidRPr="00C478ED" w:rsidRDefault="00C478ED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 TALLER INTELIGENCIA VERBAL- 2012</w:t>
                          </w:r>
                        </w:p>
                        <w:p w:rsidR="00C478ED" w:rsidRPr="00C478ED" w:rsidRDefault="00C478ED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DIPLOMADO “KEY PLAYER” PARA DIRECTIVOS- 2014</w:t>
                          </w:r>
                        </w:p>
                        <w:p w:rsidR="00C478ED" w:rsidRPr="00C478ED" w:rsidRDefault="00C478ED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 INTERPRETACIÓN DE SISTEMAS DE GESTIÓN BAJO LA NORMA ISO 9001:2015 – 2018</w:t>
                          </w:r>
                        </w:p>
                        <w:p w:rsidR="00C478ED" w:rsidRPr="00446E53" w:rsidRDefault="00C478ED" w:rsidP="00C478ED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 “CAPACITACIÓN Y PROFESIONALIZACIÓN REGIONAL EN ARMONIZACIÓN CONTABLE 2019”</w:t>
                          </w:r>
                        </w:p>
                        <w:p w:rsidR="00446E53" w:rsidRPr="00446E53" w:rsidRDefault="00446E53" w:rsidP="00446E53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446E53" w:rsidRPr="00446E53" w:rsidRDefault="00446E53" w:rsidP="00446E53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8101C4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FB59E" id="3 Conector recto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7620</wp:posOffset>
                </wp:positionV>
                <wp:extent cx="5438775" cy="296227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DA2D34" w:rsidRDefault="00C478ED" w:rsidP="00C478E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2017-2018 AUXILIAR ADMINISTRATIVO COORDINACIÓN DE FINANZAS- CENTRO UNIVERSITARIO DE LA CIÉNEGA </w:t>
                            </w:r>
                          </w:p>
                          <w:p w:rsidR="00C478ED" w:rsidRDefault="00C478ED" w:rsidP="00C478E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2016-2017 ENCARGADA DE PATRIMONIO-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CENTRO UNIVERSITARIO DE LA CIÉNEGA </w:t>
                            </w:r>
                          </w:p>
                          <w:p w:rsidR="00C478ED" w:rsidRDefault="00C478ED" w:rsidP="00C478E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2014-2016 JEFA DE LA UNIDAD DE PERSONAL ADMINISTRATIVO-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CENTRO UNIVERSITARIO DE LA CIÉNEGA </w:t>
                            </w:r>
                          </w:p>
                          <w:p w:rsidR="00C478ED" w:rsidRDefault="00C478ED" w:rsidP="00C478E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2013-2014 AUXILIAR ADMINISTRATIVO- COORDINACION DE FINANZAS.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CENTRO UNIVERSITARIO DE LA CIÉNEGA </w:t>
                            </w:r>
                          </w:p>
                          <w:p w:rsidR="00C478ED" w:rsidRDefault="00C478ED" w:rsidP="00C478E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2006-2013 AUXILIAR ADMINISTRATIVO COORDINACIÓN DE CONTROL ESCOLAR-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CENTRO UNIVERSITARIO DE LA CIÉNEGA </w:t>
                            </w:r>
                          </w:p>
                          <w:p w:rsidR="00C478ED" w:rsidRDefault="00C478ED" w:rsidP="00C478ED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2005-2006 AUXILIAR ADMINISTRATIVO DEPARTAMENTO DE ESTUDIOS ECONÓMICO ADMINISTRATIVO-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CENTRO UNIVERSITARIO DE LA CIÉNEGA </w:t>
                            </w:r>
                          </w:p>
                          <w:p w:rsidR="00C478ED" w:rsidRPr="00DA2D34" w:rsidRDefault="00C478ED" w:rsidP="00C478ED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6pt;width:428.2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DA2D34" w:rsidRDefault="00C478ED" w:rsidP="00C478E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2017-2018 AUXILIAR ADMINISTRATIVO COORDINACIÓN DE FINANZAS- CENTRO UNIVERSITARIO DE LA CIÉNEGA </w:t>
                      </w:r>
                    </w:p>
                    <w:p w:rsidR="00C478ED" w:rsidRDefault="00C478ED" w:rsidP="00C478E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2016-2017 ENCARGADA DE PATRIMONIO-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CENTRO UNIVERSITARIO DE LA CIÉNEGA </w:t>
                      </w:r>
                    </w:p>
                    <w:p w:rsidR="00C478ED" w:rsidRDefault="00C478ED" w:rsidP="00C478E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2014-2016 JEFA DE LA UNIDAD DE PERSONAL ADMINISTRATIVO-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CENTRO UNIVERSITARIO DE LA CIÉNEGA </w:t>
                      </w:r>
                    </w:p>
                    <w:p w:rsidR="00C478ED" w:rsidRDefault="00C478ED" w:rsidP="00C478E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2013-2014 AUXILIAR ADMINISTRATIVO- COORDINACION DE FINANZAS.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CENTRO UNIVERSITARIO DE LA CIÉNEGA </w:t>
                      </w:r>
                    </w:p>
                    <w:p w:rsidR="00C478ED" w:rsidRDefault="00C478ED" w:rsidP="00C478E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2006-2013 AUXILIAR ADMINISTRATIVO COORDINACIÓN DE CONTROL ESCOLAR-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CENTRO UNIVERSITARIO DE LA CIÉNEGA </w:t>
                      </w:r>
                    </w:p>
                    <w:p w:rsidR="00C478ED" w:rsidRDefault="00C478ED" w:rsidP="00C478ED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2005-2006 AUXILIAR ADMINISTRATIVO DEPARTAMENTO DE ESTUDIOS ECONÓMICO ADMINISTRATIVO-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CENTRO UNIVERSITARIO DE LA CIÉNEGA </w:t>
                      </w:r>
                    </w:p>
                    <w:p w:rsidR="00C478ED" w:rsidRPr="00DA2D34" w:rsidRDefault="00C478ED" w:rsidP="00C478ED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15874</wp:posOffset>
                </wp:positionV>
                <wp:extent cx="5414645" cy="972502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72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bookmarkStart w:id="1" w:name="OLE_LINK25"/>
                            <w:bookmarkEnd w:id="0"/>
                            <w:r w:rsidRPr="003D51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ÁREA DE CONTABILIDAD</w:t>
                            </w:r>
                          </w:p>
                          <w:bookmarkEnd w:id="1"/>
                          <w:p w:rsidR="003D5148" w:rsidRPr="00AA06A2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ARTÍCULO 70. </w:t>
                            </w: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SON ATRIBUCIONES DEL ÁREA DE CONTABILIDAD: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I. LLEVAR LA CONTABILIDAD DEL MUNICIPIO CON APEGO A LA NORMATIVIDAD APLICABLE;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II. CONTROLAR, REGISTRAR Y ENTERAR LAS RETENCIONES DE IMPUESTOS U OTROS CONCEPTOS QUE CORRESPONDA EFECTUAR AL MUNICIPIO CONFORME A LAS LEYES, REALIZANDO LAS APLICACIONES CORRESPONDIENTES, PREVIO CÁLCULO QUE SE REALICE;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III. ELABORAR LAS CUENTAS PÚBLICAS Y ESTADOS FINANCIEROS CONTABLES Y PRESUPUESTALES DE ACUERDO A LA NORMATIVIDAD APLICABLE;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IV. REGISTRAR CONTABLEMENTE LA INFORMACIÓN DE LOS CONVENIOS DE PRÓRROGA DE CRÉDITOS FISCALES QUE CELEBRE LA HACIENDA;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V. REGISTRAR CONTABLEMENTE LA DEUDA PÚBLICA, ARRENDAMIENTOS FINANCIEROS Y ASOCIACIONES PÚBLICO PRIVADAS;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VI. FORMULAR LAS CONCILIACIONES DE LAS CUENTAS BANCARIAS EN LAS SE REGISTRAN LOS INGRESOS Y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EGRESOS DE LA HACIENDA, DANDO SEGUIMIENTO CON LOS BANCOS LAS ACLARACIONES QUE RESULTEN DE LOS MOVIMIENTOS INHERENTES A LAS CUENTAS RESPECTIVAS;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VII. MANTENER Y ACTUALIZAR LOS SISTEMAS CONTABLES PARA ASEGURAR EL CONTROL DE LOS ACTIVOS, PASIVOS, INGRESOS, COSTOS, GASTOS Y AVANCES EN LA EJECUCIÓN DE LOS PROGRAMAS, PERMITIENDO MEDIR LA EFICIENCIA Y EFICACIA DE LA APLICACIÓN DEL GASTO PÚBLICO MUNICIPAL ASÍ COMO LA SUPERVISIÓN DE LOS ÓRGANOS DE FISCALIZACIÓN;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VIII. REGISTRAR CONTABLEMENTE LA DEUDA PÚBLICA, ARRENDAMIENTOS FINANCIEROS Y ASOCIACIONES PÚBLICO PRIVADAS;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IX. DIGITALIZAR DE FORMA SISTEMÁTICA, POR MEDIOS MAGNÉTICOS, LOS ARCHIVOS CONTABLES DE LA DOCUMENTACIÓN SOPORTE DE LAS EROGACIONES DE LAS DEPENDENCIAS DEL MUNICIPIO, DISTINTAS DE LOS SUELDOS;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X. LLEVAR EL REGISTRO DE LOS BIENES PATRIMONIALES DEL MUNICIPIO, PARA LO CUAL DEBE COORDINARSE CON LAS DEPENDENCIAS COMPETENTES;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XI. RESGUARDAR EL ARCHIVO CONTABLE DEL MUNICIPIO QUE INTEGRA LA DOCUMENTACIÓN COMPROBATORIA SOPORTE DEL GASTO EN ORIGINAL;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XII. ELABORAR INFORMES Y ANÁLISIS ESTADÍSTICOS MUNICIPALES MEDIANTE LA INCORPORACIÓN DE MÉTODOS, SISTEMAS Y TECNOLOGÍAS, QUE PERMITAN MEDIR LA CAPACIDAD DE RESPUESTA DE LA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DIRECCIÓN Y GENERAR LOS INDICADORES PARA EVALUAR SU OPERACIÓN;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XIV. ELABORAR Y EJECUTAR CON EFICIENCIA LOS PROGRAMAS DE LA DIRECCIÓN, ACORDE AL PROGRAMA DE GOBIERNO MUNICIPAL, EN COORDINACIÓN CON LAS DEPENDENCIAS COMPETENTES;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XV. DISEÑAR, IMPLEMENTAR Y PROMOVER CON ALTA CALIDAD Y EFICIENCIA, LOS MECANISMOS QUE SEAN NECESARIOS PARA AGILIZAR LOS TRÁMITES QUE SE LLEVEN A CABO EN LA DIRECCIÓN;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XVI. INFORMAR AL ENCARGADO DE LA HACIENDA MUNICIPAL, LOS AVANCES DE SUS ACTIVIDADES, Y RESULTADO DE ANÁLISIS ESTADÍSTICOS QUE PERMITAN MEDIR LA CAPACIDAD DE RESPUESTA DE LA DIRECCIÓN EN LOS TÉRMINOS Y CONDICIONES QUE INDIQUE EL ENCARGADO DE LA HACIENDA MUNICIPAL; Y </w:t>
                            </w:r>
                          </w:p>
                          <w:p w:rsidR="003D5148" w:rsidRPr="003D5148" w:rsidRDefault="003D5148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3D5148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XVII. LAS DEMÁS PREVISTAS EN LA NORMATIVIDAD APLICABLE.</w:t>
                            </w:r>
                          </w:p>
                          <w:p w:rsidR="005B29EB" w:rsidRPr="00FE53B5" w:rsidRDefault="005B29EB" w:rsidP="003D51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7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bookmarkStart w:id="3" w:name="OLE_LINK25"/>
                      <w:bookmarkEnd w:id="2"/>
                      <w:r w:rsidRPr="003D514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ÁREA DE CONTABILIDAD</w:t>
                      </w:r>
                    </w:p>
                    <w:bookmarkEnd w:id="3"/>
                    <w:p w:rsidR="003D5148" w:rsidRPr="00AA06A2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</w:rPr>
                        <w:t xml:space="preserve">ARTÍCULO 70. </w:t>
                      </w: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SON ATRIBUCIONES DEL ÁREA DE CONTABILIDAD: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I. LLEVAR LA CONTABILIDAD DEL MUNICIPIO CON APEGO A LA NORMATIVIDAD APLICABLE;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II. CONTROLAR, REGISTRAR Y ENTERAR LAS RETENCIONES DE IMPUESTOS U OTROS CONCEPTOS QUE CORRESPONDA EFECTUAR AL MUNICIPIO CONFORME A LAS LEYES, REALIZANDO LAS APLICACIONES CORRESPONDIENTES, PREVIO CÁLCULO QUE SE REALICE;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III. ELABORAR LAS CUENTAS PÚBLICAS Y ESTADOS FINANCIEROS CONTABLES Y PRESUPUESTALES DE ACUERDO A LA NORMATIVIDAD APLICABLE;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IV. REGISTRAR CONTABLEMENTE LA INFORMACIÓN DE LOS CONVENIOS DE PRÓRROGA DE CRÉDITOS FISCALES QUE CELEBRE LA HACIENDA;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V. REGISTRAR CONTABLEMENTE LA DEUDA PÚBLICA, ARRENDAMIENTOS FINANCIEROS Y ASOCIACIONES PÚBLICO PRIVADAS;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VI. FORMULAR LAS CONCILIACIONES DE LAS CUENTAS BANCARIAS EN LAS SE REGISTRAN LOS INGRESOS Y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EGRESOS DE LA HACIENDA, DANDO SEGUIMIENTO CON LOS BANCOS LAS ACLARACIONES QUE RESULTEN DE LOS MOVIMIENTOS INHERENTES A LAS CUENTAS RESPECTIVAS;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VII. MANTENER Y ACTUALIZAR LOS SISTEMAS CONTABLES PARA ASEGURAR EL CONTROL DE LOS ACTIVOS, PASIVOS, INGRESOS, COSTOS, GASTOS Y AVANCES EN LA EJECUCIÓN DE LOS PROGRAMAS, PERMITIENDO MEDIR LA EFICIENCIA Y EFICACIA DE LA APLICACIÓN DEL GASTO PÚBLICO MUNICIPAL ASÍ COMO LA SUPERVISIÓN DE LOS ÓRGANOS DE FISCALIZACIÓN;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VIII. REGISTRAR CONTABLEMENTE LA DEUDA PÚBLICA, ARRENDAMIENTOS FINANCIEROS Y ASOCIACIONES PÚBLICO PRIVADAS;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IX. DIGITALIZAR DE FORMA SISTEMÁTICA, POR MEDIOS MAGNÉTICOS, LOS ARCHIVOS CONTABLES DE LA DOCUMENTACIÓN SOPORTE DE LAS EROGACIONES DE LAS DEPENDENCIAS DEL MUNICIPIO, DISTINTAS DE LOS SUELDOS;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X. LLEVAR EL REGISTRO DE LOS BIENES PATRIMONIALES DEL MUNICIPIO, PARA LO CUAL DEBE COORDINARSE CON LAS DEPENDENCIAS COMPETENTES;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XI. RESGUARDAR EL ARCHIVO CONTABLE DEL MUNICIPIO QUE INTEGRA LA DOCUMENTACIÓN COMPROBATORIA SOPORTE DEL GASTO EN ORIGINAL;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XII. ELABORAR INFORMES Y ANÁLISIS ESTADÍSTICOS MUNICIPALES MEDIANTE LA INCORPORACIÓN DE MÉTODOS, SISTEMAS Y TECNOLOGÍAS, QUE PERMITAN MEDIR LA CAPACIDAD DE RESPUESTA DE LA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DIRECCIÓN Y GENERAR LOS INDICADORES PARA EVALUAR SU OPERACIÓN;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XIII.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XIV. ELABORAR Y EJECUTAR CON EFICIENCIA LOS PROGRAMAS DE LA DIRECCIÓN, ACORDE AL PROGRAMA DE GOBIERNO MUNICIPAL, EN COORDINACIÓN CON LAS DEPENDENCIAS COMPETENTES;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XV. DISEÑAR, IMPLEMENTAR Y PROMOVER CON ALTA CALIDAD Y EFICIENCIA, LOS MECANISMOS QUE SEAN NECESARIOS PARA AGILIZAR LOS TRÁMITES QUE SE LLEVEN A CABO EN LA DIRECCIÓN;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XVI. INFORMAR AL ENCARGADO DE LA HACIENDA MUNICIPAL, LOS AVANCES DE SUS ACTIVIDADES, Y RESULTADO DE ANÁLISIS ESTADÍSTICOS QUE PERMITAN MEDIR LA CAPACIDAD DE RESPUESTA DE LA DIRECCIÓN EN LOS TÉRMINOS Y CONDICIONES QUE INDIQUE EL ENCARGADO DE LA HACIENDA MUNICIPAL; Y </w:t>
                      </w:r>
                    </w:p>
                    <w:p w:rsidR="003D5148" w:rsidRPr="003D5148" w:rsidRDefault="003D5148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3D5148">
                        <w:rPr>
                          <w:rFonts w:ascii="Arial" w:hAnsi="Arial" w:cs="Arial"/>
                          <w:color w:val="000000"/>
                          <w:sz w:val="18"/>
                        </w:rPr>
                        <w:t>XVII. LAS DEMÁS PREVISTAS EN LA NORMATIVIDAD APLICABLE.</w:t>
                      </w:r>
                    </w:p>
                    <w:p w:rsidR="005B29EB" w:rsidRPr="00FE53B5" w:rsidRDefault="005B29EB" w:rsidP="003D51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Pr="00763BAD" w:rsidRDefault="004E7BC2" w:rsidP="00472674">
      <w:bookmarkStart w:id="4" w:name="_GoBack"/>
      <w:bookmarkEnd w:id="4"/>
    </w:p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C4" w:rsidRDefault="008101C4" w:rsidP="007534E1">
      <w:pPr>
        <w:spacing w:after="0" w:line="240" w:lineRule="auto"/>
      </w:pPr>
      <w:r>
        <w:separator/>
      </w:r>
    </w:p>
  </w:endnote>
  <w:endnote w:type="continuationSeparator" w:id="0">
    <w:p w:rsidR="008101C4" w:rsidRDefault="008101C4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C4" w:rsidRDefault="008101C4" w:rsidP="007534E1">
      <w:pPr>
        <w:spacing w:after="0" w:line="240" w:lineRule="auto"/>
      </w:pPr>
      <w:r>
        <w:separator/>
      </w:r>
    </w:p>
  </w:footnote>
  <w:footnote w:type="continuationSeparator" w:id="0">
    <w:p w:rsidR="008101C4" w:rsidRDefault="008101C4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852A0C2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0A3B777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2B10BD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B614BE"/>
    <w:multiLevelType w:val="hybridMultilevel"/>
    <w:tmpl w:val="F182A86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6"/>
  </w:num>
  <w:num w:numId="6">
    <w:abstractNumId w:val="19"/>
  </w:num>
  <w:num w:numId="7">
    <w:abstractNumId w:val="21"/>
  </w:num>
  <w:num w:numId="8">
    <w:abstractNumId w:val="31"/>
  </w:num>
  <w:num w:numId="9">
    <w:abstractNumId w:val="16"/>
  </w:num>
  <w:num w:numId="10">
    <w:abstractNumId w:val="30"/>
  </w:num>
  <w:num w:numId="11">
    <w:abstractNumId w:val="10"/>
  </w:num>
  <w:num w:numId="12">
    <w:abstractNumId w:val="11"/>
  </w:num>
  <w:num w:numId="13">
    <w:abstractNumId w:val="25"/>
  </w:num>
  <w:num w:numId="14">
    <w:abstractNumId w:val="20"/>
  </w:num>
  <w:num w:numId="15">
    <w:abstractNumId w:val="13"/>
  </w:num>
  <w:num w:numId="16">
    <w:abstractNumId w:val="17"/>
  </w:num>
  <w:num w:numId="17">
    <w:abstractNumId w:val="32"/>
  </w:num>
  <w:num w:numId="18">
    <w:abstractNumId w:val="22"/>
  </w:num>
  <w:num w:numId="19">
    <w:abstractNumId w:val="7"/>
  </w:num>
  <w:num w:numId="20">
    <w:abstractNumId w:val="4"/>
  </w:num>
  <w:num w:numId="21">
    <w:abstractNumId w:val="33"/>
  </w:num>
  <w:num w:numId="22">
    <w:abstractNumId w:val="28"/>
  </w:num>
  <w:num w:numId="23">
    <w:abstractNumId w:val="15"/>
  </w:num>
  <w:num w:numId="24">
    <w:abstractNumId w:val="18"/>
  </w:num>
  <w:num w:numId="25">
    <w:abstractNumId w:val="27"/>
  </w:num>
  <w:num w:numId="26">
    <w:abstractNumId w:val="12"/>
  </w:num>
  <w:num w:numId="27">
    <w:abstractNumId w:val="14"/>
  </w:num>
  <w:num w:numId="28">
    <w:abstractNumId w:val="9"/>
  </w:num>
  <w:num w:numId="29">
    <w:abstractNumId w:val="8"/>
  </w:num>
  <w:num w:numId="30">
    <w:abstractNumId w:val="5"/>
  </w:num>
  <w:num w:numId="31">
    <w:abstractNumId w:val="29"/>
  </w:num>
  <w:num w:numId="32">
    <w:abstractNumId w:val="23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6213B"/>
    <w:rsid w:val="00176C31"/>
    <w:rsid w:val="00177156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101C4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35E57"/>
    <w:rsid w:val="00B43C65"/>
    <w:rsid w:val="00B71B90"/>
    <w:rsid w:val="00B7680C"/>
    <w:rsid w:val="00BE0AE3"/>
    <w:rsid w:val="00C203F1"/>
    <w:rsid w:val="00C47186"/>
    <w:rsid w:val="00C478ED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3074E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ntabilidad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E2DE-7740-4466-8E8C-774194EF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2019-07-09T17:25:00Z</dcterms:created>
  <dcterms:modified xsi:type="dcterms:W3CDTF">2019-07-09T17:53:00Z</dcterms:modified>
</cp:coreProperties>
</file>