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86F237B" wp14:editId="3AB1036B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CLEMENTE LOMELÍ FLORES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EC055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DIRECCIÓN DE COMBATE A LA DESIGUALDAD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93097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925-9940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EXTENSIÓN: </w:t>
                                </w:r>
                                <w:r w:rsidR="00B321A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1322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FAX:             CORREO ELECTRÓNICO: </w:t>
                                </w:r>
                                <w:bookmarkStart w:id="0" w:name="_GoBack"/>
                                <w:r w:rsidR="00F148EB">
                                  <w:fldChar w:fldCharType="begin"/>
                                </w:r>
                                <w:r w:rsidR="00F148EB">
                                  <w:instrText xml:space="preserve"> HYPERLINK "mailto:combatedes</w:instrText>
                                </w:r>
                                <w:r w:rsidR="00F148EB">
                                  <w:instrText xml:space="preserve">igualdad@ocotlan.gob.mx" </w:instrText>
                                </w:r>
                                <w:r w:rsidR="00F148EB">
                                  <w:fldChar w:fldCharType="separate"/>
                                </w:r>
                                <w:r w:rsidR="001E0A7F" w:rsidRPr="00EC0552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  <w:t>combatedesigualdad@ocotlan.gob.mx</w:t>
                                </w:r>
                                <w:r w:rsidR="00F148EB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  <w:fldChar w:fldCharType="end"/>
                                </w:r>
                                <w:bookmarkEnd w:id="0"/>
                              </w:p>
                              <w:p w:rsidR="0046294D" w:rsidRPr="00EC0552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CLEMENTE LOMELÍ FLORES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EC055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DIRECCIÓN DE COMBATE A LA DESIGUALDAD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93097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925-9940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EXTENSIÓN: </w:t>
                          </w:r>
                          <w:r w:rsidR="00B321A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1322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FAX:             CORREO ELECTRÓNICO: </w:t>
                          </w:r>
                          <w:bookmarkStart w:id="1" w:name="_GoBack"/>
                          <w:r w:rsidR="00F148EB">
                            <w:fldChar w:fldCharType="begin"/>
                          </w:r>
                          <w:r w:rsidR="00F148EB">
                            <w:instrText xml:space="preserve"> HYPERLINK "mailto:combatedes</w:instrText>
                          </w:r>
                          <w:r w:rsidR="00F148EB">
                            <w:instrText xml:space="preserve">igualdad@ocotlan.gob.mx" </w:instrText>
                          </w:r>
                          <w:r w:rsidR="00F148EB">
                            <w:fldChar w:fldCharType="separate"/>
                          </w:r>
                          <w:r w:rsidR="001E0A7F" w:rsidRPr="00EC0552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  <w:t>combatedesigualdad@ocotlan.gob.mx</w:t>
                          </w:r>
                          <w:r w:rsidR="00F148EB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  <w:fldChar w:fldCharType="end"/>
                          </w:r>
                          <w:bookmarkEnd w:id="1"/>
                        </w:p>
                        <w:p w:rsidR="0046294D" w:rsidRPr="00EC0552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3DD02A1" wp14:editId="40BA9D66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472C09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36679306" wp14:editId="3E801A6E">
                                      <wp:extent cx="1199408" cy="1543792"/>
                                      <wp:effectExtent l="0" t="0" r="1270" b="0"/>
                                      <wp:docPr id="10" name="Imagen 10" descr="I:\Curriculum\Fotos de Directores\Clemente Lomeli Flore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:\Curriculum\Fotos de Directores\Clemente Lomeli Flore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99640" cy="15440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472C09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10DD7063" wp14:editId="1A2D523F">
                                <wp:extent cx="1199408" cy="1543792"/>
                                <wp:effectExtent l="0" t="0" r="1270" b="0"/>
                                <wp:docPr id="10" name="Imagen 10" descr="I:\Curriculum\Fotos de Directores\Clemente Lomeli Flo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:\Curriculum\Fotos de Directores\Clemente Lomeli Flo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9640" cy="15440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523533C3" wp14:editId="5E0F9448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6B88332" wp14:editId="3F8DE45D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17E9D66" wp14:editId="31693530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189865</wp:posOffset>
                    </wp:positionV>
                    <wp:extent cx="5318125" cy="135318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1353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C09" w:rsidRPr="00EC0552" w:rsidRDefault="00472C09" w:rsidP="00472C0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INGENIERO INDUSTRIAL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DE GUADALAJARA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BACHILLERATO GENERAL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CBTIS  201 PONCITLÁN JAL.</w:t>
                                </w:r>
                              </w:p>
                              <w:p w:rsidR="00566451" w:rsidRPr="00EC0552" w:rsidRDefault="00566451" w:rsidP="00D13FA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14.95pt;width:418.75pt;height:10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" filled="f" stroked="f">
                    <v:textbox inset=",7.2pt,,7.2pt">
                      <w:txbxContent>
                        <w:p w:rsidR="00472C09" w:rsidRPr="00EC0552" w:rsidRDefault="00472C09" w:rsidP="00472C0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INGENIERO INDUSTRIAL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DE GUADALAJARA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BACHILLERATO GENERAL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CBTIS  201 PONCITLÁN JAL.</w:t>
                          </w:r>
                        </w:p>
                        <w:p w:rsidR="00566451" w:rsidRPr="00EC0552" w:rsidRDefault="00566451" w:rsidP="00D13FA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D93A88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2C2A31D4" wp14:editId="69C65F1D">
                <wp:simplePos x="0" y="0"/>
                <wp:positionH relativeFrom="column">
                  <wp:posOffset>5989955</wp:posOffset>
                </wp:positionH>
                <wp:positionV relativeFrom="paragraph">
                  <wp:posOffset>152845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215E6C" w:rsidRDefault="00EC0552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A3BD836" wp14:editId="64E29969">
                    <wp:simplePos x="0" y="0"/>
                    <wp:positionH relativeFrom="column">
                      <wp:posOffset>519875</wp:posOffset>
                    </wp:positionH>
                    <wp:positionV relativeFrom="paragraph">
                      <wp:posOffset>255270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5pt,20.1pt" to="484.8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BBv2te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Pr="00215E6C" w:rsidRDefault="00EC0552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64242C7B" wp14:editId="5ACB54A2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225425</wp:posOffset>
                    </wp:positionV>
                    <wp:extent cx="5521960" cy="3655695"/>
                    <wp:effectExtent l="0" t="0" r="2540" b="1905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6556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2C09" w:rsidRPr="00EC0552" w:rsidRDefault="00472C09" w:rsidP="00472C0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TORNO LOMELÍ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JUNIO 1995-MARZO 2015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PROGRAMADOR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GOBIERNO MUNICIPAL DE ZAPOTLÁN DEL REY JAL.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ENERO 2007-DICIEMBRE 2009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OFICIAL MAYOR ADMINISTRATIVO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GOBIERNO MUNICIPAL  DE TOTOTLÁN JAL.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MARZO 2010-OCTUBRE 2012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ASESOR DE OBRA GESTOR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GOBIERNO DE PONCITLÁN JAL.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OCTUBRE 2012-OCTUBRE 2015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 DE GESTIÓN Y PROYECTOS</w:t>
                                </w:r>
                              </w:p>
                              <w:p w:rsidR="00B16DF6" w:rsidRPr="00EC0552" w:rsidRDefault="00B16DF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17.75pt;width:434.8pt;height:287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" stroked="f">
                    <v:textbox>
                      <w:txbxContent>
                        <w:p w:rsidR="00472C09" w:rsidRPr="00EC0552" w:rsidRDefault="00472C09" w:rsidP="00472C0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TORNO LOMELÍ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JUNIO 1995-MARZO 2015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PROGRAMADOR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GOBIERNO MUNICIPAL DE ZAPOTLÁN DEL REY JAL.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ENERO 2007-DICIEMBRE 2009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OFICIAL MAYOR ADMINISTRATIVO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GOBIERNO MUNICIPAL  DE TOTOTLÁN JAL.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MARZO 2010-OCTUBRE 2012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ASESOR DE OBRA GESTOR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GOBIERNO DE PONCITLÁN JAL.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OCTUBRE 2012-OCTUBRE 2015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 DE GESTIÓN Y PROYECTOS</w:t>
                          </w:r>
                        </w:p>
                        <w:p w:rsidR="00B16DF6" w:rsidRPr="00EC0552" w:rsidRDefault="00B16DF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EC0552" w:rsidP="00DB6031">
          <w:pPr>
            <w:pStyle w:val="Sinespaciado"/>
            <w:rPr>
              <w:sz w:val="24"/>
              <w:szCs w:val="24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lastRenderedPageBreak/>
            <w:drawing>
              <wp:anchor distT="0" distB="0" distL="114300" distR="114300" simplePos="0" relativeHeight="251678720" behindDoc="0" locked="0" layoutInCell="1" allowOverlap="1" wp14:anchorId="457A9E8C" wp14:editId="0C213695">
                <wp:simplePos x="0" y="0"/>
                <wp:positionH relativeFrom="column">
                  <wp:posOffset>5951220</wp:posOffset>
                </wp:positionH>
                <wp:positionV relativeFrom="paragraph">
                  <wp:posOffset>-403035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1379DCF" wp14:editId="7DAE0A6D">
                    <wp:simplePos x="0" y="0"/>
                    <wp:positionH relativeFrom="column">
                      <wp:posOffset>484505</wp:posOffset>
                    </wp:positionH>
                    <wp:positionV relativeFrom="paragraph">
                      <wp:posOffset>-15050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5pt,-1.2pt" to="482.0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472C09" w:rsidP="00DB6031">
          <w:pPr>
            <w:tabs>
              <w:tab w:val="left" w:pos="5475"/>
            </w:tabs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8D2FE19" wp14:editId="716ABA5A">
                    <wp:simplePos x="0" y="0"/>
                    <wp:positionH relativeFrom="column">
                      <wp:posOffset>611521</wp:posOffset>
                    </wp:positionH>
                    <wp:positionV relativeFrom="paragraph">
                      <wp:posOffset>-3306</wp:posOffset>
                    </wp:positionV>
                    <wp:extent cx="5505450" cy="9712902"/>
                    <wp:effectExtent l="0" t="0" r="0" b="3175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971290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06052" w:rsidRPr="00EC0552" w:rsidRDefault="00EC0552" w:rsidP="00EC055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REGLAMENTO DE LA ADMINISTRACION PUBLICA MUNICIPAL DE OCOTLAN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DIRECCIÓN DE COMBATE A LA DESIGUALDAD 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ARTÍCULO 134</w:t>
                                </w: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. LE CORRESPONDE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 LA 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DIRECCIÓN DE COMBATE A LA DESIGUALDAD,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TIENE LAS SIGUIENTES ATRIBUCIONES: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ELABORAR EL PLAN DE TRABAJO Y EL PROYECTO DE PRESUPUESTO DE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ACATAR LOS LINEAMIENTOS DICTADOS POR LAS INSTANCIAS COMPETENTES, PARA LA ATENCIÓN DE LOS ASUNTOS PROPIOS DE LA DEPENDENCIA, EN MATERIA DE RECURSOS HUMANOS, FINANCIEROS, MATERIALES, JURÍDICOS Y DE TRANSPARENCIA;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GESTIONAR Y ADMINISTRAR LOS RECURSOS FINANCIEROS, MATERIALES Y HUMANOS NECESARIOS PARA EL LOGRO DE OBJETIVOS DE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EJERCER CON APEGO A LA NORMATIVIDAD APLICABLE, EL PRESUPUESTO DE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CONTROLAR Y MANTENER LOS RECURSOS MATERIALES DE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ELABORAR UN PLAN DE ACTIVIDADES ACORDE A LOS REQUERIMIENTOS DE LA DEPENDENCIA PARA LOGRAR EL FUNCIONAMIENTO Y LA ORGANIZACIÓN DE LAS ACTIVIDADES;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NOTIFICAR A LA COORDINACIÓN GENERAL DE ADMINISTRACIÓN, POR CONDUCTO DE LAS INSTANCIAS CORRESPONDIENTES, EL PRESUPUESTO DE EGRESOS, INSUMOS, ASÍ COMO CUALQUIER MODIFICACIÓN DE LA PLANTILLA LABORAL DE LOS SERVIDORES PÚBLICOS ADSCRITOS A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ELABORAR INFORMES Y ANÁLISIS ESTADÍSTICOS QUE PERMITAN MEDIR LA CAPACIDAD DE RESPUESTA DE LA DEPENDENCIA, Y GENERAR LOS INDICADORES PARA EVALUAR SU OPERACIÓN;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X. EMITIR OPINIONES TÉCNICAS QUE PUEDAN INCIDIR EN LA ACTUALIZACIÓN DE LAS DISPOSICIONES REGLAMENTARIAS RELACIONADAS CON LAS ACTIVIDADES DE LA DEPENDENCIA Y QUE CONTRIBUYAN DE MANERA POSITIVA EN EL DISEÑO DEL MODELO DE CIUDAD;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XI. INFORMAR AL TITULAR DE LA DEPENDENCIA, LOS AVANCES DE SUS ACTIVIDADES Y LOS RESULTADOS DE SUS ANÁLISIS ESTADÍSTICOS QUE PERMITAN MEDIR LA CAPACIDAD DE RESPUESTA DE LA DEPENDENCIA EN LOS TÉRMINOS Y CONDICIONES QUE ÉSTE LE INDIQUE; Y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XII. LAS DEMÁS PREVISTAS EN LA NORMATIVIDAD APLICABLE.</w:t>
                                </w:r>
                              </w:p>
                              <w:p w:rsidR="00472C09" w:rsidRPr="00EC0552" w:rsidRDefault="00472C09" w:rsidP="00EC0552">
                                <w:pPr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  <w:t>FUENTE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 REGLAMENTO DE LA ADMINISTRACIÓN PÚBLICA MUNICIPAL DE OCOTLÁN</w:t>
                                </w:r>
                              </w:p>
                              <w:p w:rsidR="00506052" w:rsidRPr="00EC0552" w:rsidRDefault="0050605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6 Cuadro de texto" o:spid="_x0000_s1030" type="#_x0000_t202" style="position:absolute;margin-left:48.15pt;margin-top:-.25pt;width:433.5pt;height:76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" fillcolor="white [3201]" stroked="f" strokeweight=".5pt">
                    <v:textbox>
                      <w:txbxContent>
                        <w:p w:rsidR="00506052" w:rsidRPr="00EC0552" w:rsidRDefault="00EC0552" w:rsidP="00EC055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REGLAMENTO DE LA ADMINISTRACION PUBLICA MUNICIPAL DE OCOTLAN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DIRECCIÓN DE COMBATE A LA DESIGUALDAD 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>ARTÍCULO 134</w:t>
                          </w: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. LE CORRESPONDE </w:t>
                          </w:r>
                          <w:r w:rsidRPr="00EC0552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 LA  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DIRECCIÓN DE COMBATE A LA DESIGUALDAD, </w:t>
                          </w: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TIENE LAS SIGUIENTES ATRIBUCIONES: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ELABORAR EL PLAN DE TRABAJO Y EL PROYECTO DE PRESUPUESTO DE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ACATAR LOS LINEAMIENTOS DICTADOS POR LAS INSTANCIAS COMPETENTES, PARA LA ATENCIÓN DE LOS ASUNTOS PROPIOS DE LA DEPENDENCIA, EN MATERIA DE RECURSOS HUMANOS, FINANCIEROS, MATERIALES, JURÍDICOS Y DE TRANSPARENCIA;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GESTIONAR Y ADMINISTRAR LOS RECURSOS FINANCIEROS, MATERIALES Y HUMANOS NECESARIOS PARA EL LOGRO DE OBJETIVOS DE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EJERCER CON APEGO A LA NORMATIVIDAD APLICABLE, EL PRESUPUESTO DE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CONTROLAR Y MANTENER LOS RECURSOS MATERIALES DE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ELABORAR UN PLAN DE ACTIVIDADES ACORDE A LOS REQUERIMIENTOS DE LA DEPENDENCIA PARA LOGRAR EL FUNCIONAMIENTO Y LA ORGANIZACIÓN DE LAS ACTIVIDADES;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NOTIFICAR A LA COORDINACIÓN GENERAL DE ADMINISTRACIÓN, POR CONDUCTO DE LAS INSTANCIAS CORRESPONDIENTES, EL PRESUPUESTO DE EGRESOS, INSUMOS, ASÍ COMO CUALQUIER MODIFICACIÓN DE LA PLANTILLA LABORAL DE LOS SERVIDORES PÚBLICOS ADSCRITOS A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ELABORAR INFORMES Y ANÁLISIS ESTADÍSTICOS QUE PERMITAN MEDIR LA CAPACIDAD DE RESPUESTA DE LA DEPENDENCIA, Y GENERAR LOS INDICADORES PARA EVALUAR SU OPERACIÓN;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X. EMITIR OPINIONES TÉCNICAS QUE PUEDAN INCIDIR EN LA ACTUALIZACIÓN DE LAS DISPOSICIONES REGLAMENTARIAS RELACIONADAS CON LAS ACTIVIDADES DE LA DEPENDENCIA Y QUE CONTRIBUYAN DE MANERA POSITIVA EN EL DISEÑO DEL MODELO DE CIUDAD;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XI. INFORMAR AL TITULAR DE LA DEPENDENCIA, LOS AVANCES DE SUS ACTIVIDADES Y LOS RESULTADOS DE SUS ANÁLISIS ESTADÍSTICOS QUE PERMITAN MEDIR LA CAPACIDAD DE RESPUESTA DE LA DEPENDENCIA EN LOS TÉRMINOS Y CONDICIONES QUE ÉSTE LE INDIQUE; Y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XII. LAS DEMÁS PREVISTAS EN LA NORMATIVIDAD APLICABLE.</w:t>
                          </w:r>
                        </w:p>
                        <w:p w:rsidR="00472C09" w:rsidRPr="00EC0552" w:rsidRDefault="00472C09" w:rsidP="00EC0552">
                          <w:pPr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</w:pPr>
                          <w:bookmarkStart w:id="1" w:name="_GoBack"/>
                          <w:bookmarkEnd w:id="1"/>
                          <w:r w:rsidRPr="00EC0552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  <w:t>FUENTE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 REGLAMENTO DE LA ADMINISTRACIÓN PÚBLICA MUNICIPAL DE OCOTLÁN</w:t>
                          </w:r>
                        </w:p>
                        <w:p w:rsidR="00506052" w:rsidRPr="00EC0552" w:rsidRDefault="00506052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F148EB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472C09"/>
    <w:sectPr w:rsidR="00CB0F14" w:rsidSect="00860BE0">
      <w:headerReference w:type="first" r:id="rId16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8EB" w:rsidRDefault="00F148EB" w:rsidP="007534E1">
      <w:pPr>
        <w:spacing w:after="0" w:line="240" w:lineRule="auto"/>
      </w:pPr>
      <w:r>
        <w:separator/>
      </w:r>
    </w:p>
  </w:endnote>
  <w:endnote w:type="continuationSeparator" w:id="0">
    <w:p w:rsidR="00F148EB" w:rsidRDefault="00F148EB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8EB" w:rsidRDefault="00F148EB" w:rsidP="007534E1">
      <w:pPr>
        <w:spacing w:after="0" w:line="240" w:lineRule="auto"/>
      </w:pPr>
      <w:r>
        <w:separator/>
      </w:r>
    </w:p>
  </w:footnote>
  <w:footnote w:type="continuationSeparator" w:id="0">
    <w:p w:rsidR="00F148EB" w:rsidRDefault="00F148EB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21C69020" wp14:editId="5993E115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192ECB15" wp14:editId="3331A00C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11D5C7C6" wp14:editId="515DC17C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14D481A0" wp14:editId="377D86DB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pt;height:11.2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E286B"/>
    <w:multiLevelType w:val="hybridMultilevel"/>
    <w:tmpl w:val="D6A03D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C2434D"/>
    <w:multiLevelType w:val="hybridMultilevel"/>
    <w:tmpl w:val="8362E66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37B43"/>
    <w:rsid w:val="00041914"/>
    <w:rsid w:val="00054690"/>
    <w:rsid w:val="000765D0"/>
    <w:rsid w:val="0016213B"/>
    <w:rsid w:val="001844A9"/>
    <w:rsid w:val="001B2AE6"/>
    <w:rsid w:val="001E0A7F"/>
    <w:rsid w:val="00215E6C"/>
    <w:rsid w:val="00271938"/>
    <w:rsid w:val="00285E1C"/>
    <w:rsid w:val="002D2FFB"/>
    <w:rsid w:val="00331B88"/>
    <w:rsid w:val="003F6BD5"/>
    <w:rsid w:val="0046294D"/>
    <w:rsid w:val="00472C09"/>
    <w:rsid w:val="004D3329"/>
    <w:rsid w:val="00506052"/>
    <w:rsid w:val="00566451"/>
    <w:rsid w:val="0067540E"/>
    <w:rsid w:val="00692CCD"/>
    <w:rsid w:val="007534E1"/>
    <w:rsid w:val="007C397E"/>
    <w:rsid w:val="00845B67"/>
    <w:rsid w:val="00860BE0"/>
    <w:rsid w:val="0093097D"/>
    <w:rsid w:val="009D23CB"/>
    <w:rsid w:val="00A20559"/>
    <w:rsid w:val="00A858F5"/>
    <w:rsid w:val="00B16DF6"/>
    <w:rsid w:val="00B321AE"/>
    <w:rsid w:val="00B43C65"/>
    <w:rsid w:val="00BE0AE3"/>
    <w:rsid w:val="00C203F1"/>
    <w:rsid w:val="00C82720"/>
    <w:rsid w:val="00CB0F14"/>
    <w:rsid w:val="00D93A88"/>
    <w:rsid w:val="00DB6031"/>
    <w:rsid w:val="00DE46EC"/>
    <w:rsid w:val="00E67250"/>
    <w:rsid w:val="00E972F3"/>
    <w:rsid w:val="00EC0552"/>
    <w:rsid w:val="00F1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5DFAC-78DE-42AD-994E-3F8218216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2016-10-11T20:56:00Z</cp:lastPrinted>
  <dcterms:created xsi:type="dcterms:W3CDTF">2016-09-15T16:28:00Z</dcterms:created>
  <dcterms:modified xsi:type="dcterms:W3CDTF">2016-12-15T19:09:00Z</dcterms:modified>
</cp:coreProperties>
</file>