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F2" w:rsidRDefault="00A565F2" w:rsidP="00A565F2">
      <w:pPr>
        <w:pStyle w:val="Sinespaciado"/>
        <w:rPr>
          <w:rFonts w:ascii="Arial" w:hAnsi="Arial" w:cs="Arial"/>
          <w:sz w:val="20"/>
        </w:rPr>
      </w:pPr>
      <w:bookmarkStart w:id="0" w:name="_GoBack"/>
      <w:bookmarkEnd w:id="0"/>
      <w:r w:rsidRPr="004841C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928A6F0" wp14:editId="17991570">
            <wp:simplePos x="0" y="0"/>
            <wp:positionH relativeFrom="margin">
              <wp:posOffset>-32385</wp:posOffset>
            </wp:positionH>
            <wp:positionV relativeFrom="margin">
              <wp:posOffset>-457200</wp:posOffset>
            </wp:positionV>
            <wp:extent cx="1054735" cy="1190625"/>
            <wp:effectExtent l="0" t="0" r="12065" b="317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.pn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105473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5F2" w:rsidRPr="001B71AB" w:rsidRDefault="00A565F2" w:rsidP="00A565F2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:rsidR="00A565F2" w:rsidRPr="001B71AB" w:rsidRDefault="00A565F2" w:rsidP="00A565F2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:rsidR="00A565F2" w:rsidRPr="001B71AB" w:rsidRDefault="00A565F2" w:rsidP="00A565F2">
      <w:pPr>
        <w:pStyle w:val="Ttulo"/>
        <w:jc w:val="center"/>
        <w:rPr>
          <w:rFonts w:ascii="Arial" w:hAnsi="Arial" w:cs="Arial"/>
          <w:color w:val="404040" w:themeColor="text1" w:themeTint="BF"/>
          <w:sz w:val="36"/>
        </w:rPr>
      </w:pPr>
      <w:r w:rsidRPr="001B71AB">
        <w:rPr>
          <w:rFonts w:ascii="Arial" w:hAnsi="Arial" w:cs="Arial"/>
          <w:color w:val="404040" w:themeColor="text1" w:themeTint="BF"/>
          <w:sz w:val="36"/>
        </w:rPr>
        <w:t>CURRICULUM VITAE</w:t>
      </w:r>
    </w:p>
    <w:p w:rsidR="00A565F2" w:rsidRPr="001B71AB" w:rsidRDefault="00A565F2" w:rsidP="00A565F2">
      <w:pPr>
        <w:pStyle w:val="Sinespaciado"/>
        <w:jc w:val="center"/>
        <w:rPr>
          <w:rFonts w:ascii="Arial" w:hAnsi="Arial" w:cs="Arial"/>
          <w:i/>
          <w:color w:val="404040" w:themeColor="text1" w:themeTint="BF"/>
          <w:sz w:val="20"/>
        </w:rPr>
      </w:pPr>
      <w:r w:rsidRPr="001B71AB">
        <w:rPr>
          <w:rFonts w:ascii="Arial" w:hAnsi="Arial" w:cs="Arial"/>
          <w:i/>
          <w:color w:val="404040" w:themeColor="text1" w:themeTint="BF"/>
          <w:sz w:val="20"/>
        </w:rPr>
        <w:t>VERSIÓN PÚBLICA</w:t>
      </w:r>
    </w:p>
    <w:p w:rsidR="00A565F2" w:rsidRDefault="00A565F2" w:rsidP="00A565F2">
      <w:pPr>
        <w:pStyle w:val="Sinespaciado"/>
        <w:rPr>
          <w:rFonts w:ascii="Arial" w:hAnsi="Arial" w:cs="Arial"/>
          <w:sz w:val="20"/>
        </w:rPr>
      </w:pPr>
    </w:p>
    <w:p w:rsidR="00A565F2" w:rsidRPr="00A0156F" w:rsidRDefault="00A565F2" w:rsidP="00A565F2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3FB15" wp14:editId="4A840269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2057400</wp:posOffset>
                </wp:positionV>
                <wp:extent cx="5648325" cy="1235075"/>
                <wp:effectExtent l="0" t="0" r="2857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F2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FORMACIÓN ACADEMICA</w:t>
                            </w:r>
                          </w:p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:rsidR="00A565F2" w:rsidRPr="005B1685" w:rsidRDefault="00383D73" w:rsidP="005B1685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LICENCIATURA EN MÉ</w:t>
                            </w:r>
                            <w:r w:rsidR="005B1685">
                              <w:rPr>
                                <w:rFonts w:ascii="Arial" w:hAnsi="Arial" w:cs="Arial"/>
                              </w:rPr>
                              <w:t xml:space="preserve">DICO CIRUJANO Y PARTERO, EN LA UNIVERSIDAD DE GUADALAJARA, CUCS. </w:t>
                            </w:r>
                            <w:r w:rsidR="005B1685" w:rsidRPr="005B1685">
                              <w:rPr>
                                <w:rFonts w:ascii="Arial" w:hAnsi="Arial" w:cs="Arial"/>
                                <w:i/>
                              </w:rPr>
                              <w:t>(En Pausa)</w:t>
                            </w:r>
                          </w:p>
                          <w:p w:rsidR="005B1685" w:rsidRPr="00A565F2" w:rsidRDefault="005B1685" w:rsidP="005B1685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DIPLOMA UNIVERSITARIO EN INGLES, PROGRAMA UNIVERSITARIO DE LENGUAS EXTRANJERAS (PROULEX) POR LA UNIVERSIDAD DE GUADALAJARA.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55pt;margin-top:162pt;width:444.75pt;height:97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" strokecolor="gray [1629]" strokeweight="1.5pt">
                <v:textbox style="mso-fit-shape-to-text:t">
                  <w:txbxContent>
                    <w:p w:rsidR="00A565F2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FORMACIÓN ACADEMICA</w:t>
                      </w:r>
                    </w:p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:rsidR="00A565F2" w:rsidRPr="005B1685" w:rsidRDefault="00383D73" w:rsidP="005B1685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LICENCIATURA EN MÉ</w:t>
                      </w:r>
                      <w:bookmarkStart w:id="1" w:name="_GoBack"/>
                      <w:bookmarkEnd w:id="1"/>
                      <w:r w:rsidR="005B1685">
                        <w:rPr>
                          <w:rFonts w:ascii="Arial" w:hAnsi="Arial" w:cs="Arial"/>
                        </w:rPr>
                        <w:t xml:space="preserve">DICO CIRUJANO Y PARTERO, EN LA UNIVERSIDAD DE GUADALAJARA, CUCS. </w:t>
                      </w:r>
                      <w:r w:rsidR="005B1685" w:rsidRPr="005B1685">
                        <w:rPr>
                          <w:rFonts w:ascii="Arial" w:hAnsi="Arial" w:cs="Arial"/>
                          <w:i/>
                        </w:rPr>
                        <w:t>(En Pausa)</w:t>
                      </w:r>
                    </w:p>
                    <w:p w:rsidR="005B1685" w:rsidRPr="00A565F2" w:rsidRDefault="005B1685" w:rsidP="005B1685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DIPLOMA UNIVERSITARIO EN INGLES, PROGRAMA UNIVERSITARIO DE LENGUAS EXTRANJERAS (PROULEX) POR LA UNIVERSIDAD DE GUADALAJARA.</w:t>
                      </w:r>
                    </w:p>
                  </w:txbxContent>
                </v:textbox>
              </v:shape>
            </w:pict>
          </mc:Fallback>
        </mc:AlternateContent>
      </w: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D4F4F" wp14:editId="27B8696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8325" cy="1877695"/>
                <wp:effectExtent l="0" t="0" r="2857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INFORMACIÓ</w:t>
                            </w:r>
                            <w:r w:rsidRPr="001B71AB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N PERSONAL</w:t>
                            </w:r>
                          </w:p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A565F2" w:rsidRPr="005B1685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NOMBRE: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83D73">
                              <w:rPr>
                                <w:rFonts w:ascii="Arial" w:hAnsi="Arial" w:cs="Arial"/>
                                <w:b/>
                              </w:rPr>
                              <w:t>VIVIAN KARINA FLORES GONZÁ</w:t>
                            </w:r>
                            <w:r w:rsidR="005B1685">
                              <w:rPr>
                                <w:rFonts w:ascii="Arial" w:hAnsi="Arial" w:cs="Arial"/>
                                <w:b/>
                              </w:rPr>
                              <w:t>LEZ.</w:t>
                            </w:r>
                          </w:p>
                          <w:p w:rsidR="00A565F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7158EC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CARGO: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</w:rPr>
                              <w:t>REGIDOR DEL H. AYUNTAMIENTO DE OCOTLÁN, JALISCO.</w:t>
                            </w:r>
                          </w:p>
                          <w:p w:rsidR="00A565F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7158EC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PERIODO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2015 – 2018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565F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7158EC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ÁREA DE ADSCRIPCIÓN: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SALA DE REGIDORES.</w:t>
                            </w:r>
                          </w:p>
                          <w:p w:rsidR="00A565F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7158EC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TELEFONO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01 (392) 928 6605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                      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EXTENCIÓN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1160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44.75pt;height:147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" strokecolor="gray [1629]" strokeweight="1.5pt">
                <v:textbox style="mso-fit-shape-to-text:t">
                  <w:txbxContent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INFORMACIÓ</w:t>
                      </w:r>
                      <w:r w:rsidRPr="001B71AB">
                        <w:rPr>
                          <w:rFonts w:ascii="Arial" w:hAnsi="Arial" w:cs="Arial"/>
                          <w:color w:val="595959" w:themeColor="text1" w:themeTint="A6"/>
                        </w:rPr>
                        <w:t>N PERSONAL</w:t>
                      </w:r>
                    </w:p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:rsidR="00A565F2" w:rsidRPr="005B1685" w:rsidRDefault="00A565F2" w:rsidP="00A565F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NOMBRE: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  <w:r w:rsidR="00383D73">
                        <w:rPr>
                          <w:rFonts w:ascii="Arial" w:hAnsi="Arial" w:cs="Arial"/>
                          <w:b/>
                        </w:rPr>
                        <w:t>VIVIAN KARINA FLORES GONZÁ</w:t>
                      </w:r>
                      <w:r w:rsidR="005B1685">
                        <w:rPr>
                          <w:rFonts w:ascii="Arial" w:hAnsi="Arial" w:cs="Arial"/>
                          <w:b/>
                        </w:rPr>
                        <w:t>LEZ.</w:t>
                      </w:r>
                    </w:p>
                    <w:p w:rsidR="00A565F2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7158EC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CARGO: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b/>
                        </w:rPr>
                        <w:t>REGIDOR DEL H. AYUNTAMIENTO DE OCOTLÁN, JALISCO.</w:t>
                      </w:r>
                    </w:p>
                    <w:p w:rsidR="00A565F2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7158EC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PERIODO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2015 – 2018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565F2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7158EC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ÁREA DE ADSCRIPCIÓN: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SALA DE REGIDORES.</w:t>
                      </w:r>
                    </w:p>
                    <w:p w:rsidR="00A565F2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7158EC" w:rsidRDefault="00A565F2" w:rsidP="00A565F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TELEFONO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01 (392) 928 6605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                      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EXTENCIÓN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1160</w:t>
                      </w:r>
                    </w:p>
                  </w:txbxContent>
                </v:textbox>
              </v:shape>
            </w:pict>
          </mc:Fallback>
        </mc:AlternateContent>
      </w:r>
    </w:p>
    <w:p w:rsidR="008C1942" w:rsidRDefault="008C1942"/>
    <w:sectPr w:rsidR="008C19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8C" w:rsidRDefault="003F7C8C">
      <w:pPr>
        <w:spacing w:after="0" w:line="240" w:lineRule="auto"/>
      </w:pPr>
      <w:r>
        <w:separator/>
      </w:r>
    </w:p>
  </w:endnote>
  <w:endnote w:type="continuationSeparator" w:id="0">
    <w:p w:rsidR="003F7C8C" w:rsidRDefault="003F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33" w:rsidRDefault="00A565F2" w:rsidP="004B0333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C75F4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8C" w:rsidRDefault="003F7C8C">
      <w:pPr>
        <w:spacing w:after="0" w:line="240" w:lineRule="auto"/>
      </w:pPr>
      <w:r>
        <w:separator/>
      </w:r>
    </w:p>
  </w:footnote>
  <w:footnote w:type="continuationSeparator" w:id="0">
    <w:p w:rsidR="003F7C8C" w:rsidRDefault="003F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537"/>
    <w:multiLevelType w:val="hybridMultilevel"/>
    <w:tmpl w:val="049628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3266D"/>
    <w:multiLevelType w:val="hybridMultilevel"/>
    <w:tmpl w:val="B8984C8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0024CD"/>
    <w:multiLevelType w:val="hybridMultilevel"/>
    <w:tmpl w:val="10304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27852"/>
    <w:multiLevelType w:val="hybridMultilevel"/>
    <w:tmpl w:val="5E5A1D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B47E6"/>
    <w:multiLevelType w:val="hybridMultilevel"/>
    <w:tmpl w:val="117AD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F2"/>
    <w:rsid w:val="00260432"/>
    <w:rsid w:val="00383D73"/>
    <w:rsid w:val="003F7C8C"/>
    <w:rsid w:val="005B1685"/>
    <w:rsid w:val="008C1942"/>
    <w:rsid w:val="00A565F2"/>
    <w:rsid w:val="00AC75F4"/>
    <w:rsid w:val="00DE3232"/>
    <w:rsid w:val="00E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5F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5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F2"/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56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5F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5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F2"/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5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Rigoberto Aguilar</dc:creator>
  <cp:lastModifiedBy>User</cp:lastModifiedBy>
  <cp:revision>5</cp:revision>
  <cp:lastPrinted>2016-03-16T19:19:00Z</cp:lastPrinted>
  <dcterms:created xsi:type="dcterms:W3CDTF">2016-03-14T16:31:00Z</dcterms:created>
  <dcterms:modified xsi:type="dcterms:W3CDTF">2016-03-16T19:20:00Z</dcterms:modified>
</cp:coreProperties>
</file>