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B9DFF">
      <w:pPr>
        <w:spacing w:after="0" w:line="360" w:lineRule="auto"/>
        <w:ind w:left="851" w:right="-705"/>
        <w:jc w:val="center"/>
        <w:rPr>
          <w:rFonts w:ascii="Monotype Corsiva" w:hAnsi="Monotype Corsiva" w:eastAsia="Calibri" w:cs="Times New Roman"/>
          <w:kern w:val="0"/>
          <w:sz w:val="32"/>
          <w:szCs w:val="32"/>
          <w:lang w:eastAsia="es-ES"/>
          <w14:ligatures w14:val="none"/>
        </w:rPr>
      </w:pPr>
      <w:bookmarkStart w:id="3" w:name="_GoBack"/>
      <w:bookmarkEnd w:id="3"/>
      <w:bookmarkStart w:id="0" w:name="_Hlk179368758"/>
      <w:bookmarkEnd w:id="0"/>
      <w:sdt>
        <w:sdtPr>
          <w:rPr>
            <w:rFonts w:ascii="Monotype Corsiva" w:hAnsi="Monotype Corsiva" w:cs="Times New Roman"/>
            <w:kern w:val="0"/>
            <w:sz w:val="32"/>
            <w:szCs w:val="32"/>
            <w:lang w:eastAsia="es-ES"/>
            <w14:ligatures w14:val="none"/>
          </w:rPr>
          <w:alias w:val="Título"/>
          <w:id w:val="1792939712"/>
          <w:placeholder>
            <w:docPart w:val="B59081BC16784C20809297D62DE5DDC0"/>
          </w:placeholder>
          <w:showingPlcHdr/>
          <w:dataBinding w:prefixMappings="xmlns:ns0='http://schemas.openxmlformats.org/package/2006/metadata/core-properties' xmlns:ns1='http://purl.org/dc/elements/1.1/'" w:xpath="/ns0:coreProperties[1]/ns1:title[1]" w:storeItemID="{6C3C8BC8-F283-45AE-878A-BAB7291924A1}"/>
          <w:text/>
        </w:sdtPr>
        <w:sdtEndPr>
          <w:rPr>
            <w:rFonts w:ascii="Monotype Corsiva" w:hAnsi="Monotype Corsiva" w:cs="Times New Roman"/>
            <w:kern w:val="0"/>
            <w:sz w:val="32"/>
            <w:szCs w:val="32"/>
            <w:lang w:eastAsia="es-ES"/>
            <w14:ligatures w14:val="none"/>
          </w:rPr>
        </w:sdtEndPr>
        <w:sdtContent>
          <w:r>
            <w:rPr>
              <w:lang w:val="es-ES"/>
            </w:rPr>
            <w:t>[Escriba el título del documento]</w:t>
          </w:r>
        </w:sdtContent>
      </w:sdt>
    </w:p>
    <w:p w14:paraId="158929AA">
      <w:pPr>
        <w:spacing w:after="0" w:line="360" w:lineRule="auto"/>
        <w:ind w:left="851" w:right="-705"/>
        <w:jc w:val="center"/>
        <w:rPr>
          <w:rFonts w:ascii="Times New Roman" w:hAnsi="Times New Roman" w:eastAsia="Calibri" w:cs="Times New Roman"/>
          <w:i/>
          <w:kern w:val="0"/>
          <w:sz w:val="24"/>
          <w:szCs w:val="24"/>
          <w:lang w:eastAsia="es-ES"/>
          <w14:ligatures w14:val="none"/>
        </w:rPr>
      </w:pPr>
    </w:p>
    <w:p w14:paraId="4A10130F">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Periodo Constitucional</w:t>
      </w:r>
    </w:p>
    <w:p w14:paraId="65B7F80B">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2024-2027</w:t>
      </w:r>
    </w:p>
    <w:p w14:paraId="5DB3B6C7">
      <w:pPr>
        <w:tabs>
          <w:tab w:val="left" w:pos="2839"/>
          <w:tab w:val="center" w:pos="4504"/>
        </w:tabs>
        <w:spacing w:after="0" w:line="360" w:lineRule="auto"/>
        <w:ind w:left="851" w:right="-705"/>
        <w:rPr>
          <w:rFonts w:ascii="Times New Roman" w:hAnsi="Times New Roman" w:eastAsia="Calibri" w:cs="Times New Roman"/>
          <w:i/>
          <w:kern w:val="0"/>
          <w:sz w:val="24"/>
          <w:szCs w:val="24"/>
          <w:lang w:eastAsia="es-ES"/>
          <w14:ligatures w14:val="none"/>
        </w:rPr>
      </w:pPr>
      <w:r>
        <w:rPr>
          <w:rFonts w:ascii="Times New Roman" w:hAnsi="Times New Roman" w:eastAsia="Calibri" w:cs="Times New Roman"/>
          <w:color w:val="A6A6A6" w:themeColor="background1" w:themeShade="A6"/>
          <w:kern w:val="0"/>
          <w:sz w:val="24"/>
          <w:szCs w:val="24"/>
          <w:lang w:eastAsia="es-MX"/>
          <w14:ligatures w14:val="none"/>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ragraph">
                  <wp:posOffset>81280</wp:posOffset>
                </wp:positionV>
                <wp:extent cx="5828030" cy="55245"/>
                <wp:effectExtent l="0" t="0" r="20320" b="20955"/>
                <wp:wrapNone/>
                <wp:docPr id="280601627" name="Conector recto de flecha 8"/>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wps:spPr>
                      <wps:bodyPr/>
                    </wps:wsp>
                  </a:graphicData>
                </a:graphic>
              </wp:anchor>
            </w:drawing>
          </mc:Choice>
          <mc:Fallback>
            <w:pict>
              <v:shape id="Conector recto de flecha 8" o:spid="_x0000_s1026" o:spt="32" type="#_x0000_t32" style="position:absolute;left:0pt;flip:y;margin-left:42.55pt;margin-top:6.4pt;height:4.35pt;width:458.9pt;z-index:251661312;mso-width-relative:page;mso-height-relative:page;" filled="f" stroked="t" coordsize="21600,21600" o:gfxdata="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rvHenVAAAA&#10;CQEAAA8AAAAAAAAAAQAgAAAAIgAAAGRycy9kb3ducmV2LnhtbFBLAQIUABQAAAAIAIdO4kCMegER&#10;IAIAAE0EAAAOAAAAAAAAAAEAIAAAACQBAABkcnMvZTJvRG9jLnhtbFBLBQYAAAAABgAGAFkBAAC2&#10;BQAAAAA=&#10;">
                <v:fill on="f" focussize="0,0"/>
                <v:stroke color="#AFABAB" joinstyle="round"/>
                <v:imagedata o:title=""/>
                <o:lock v:ext="edit" aspectratio="f"/>
              </v:shape>
            </w:pict>
          </mc:Fallback>
        </mc:AlternateContent>
      </w:r>
      <w:r>
        <w:rPr>
          <w:rFonts w:ascii="Times New Roman" w:hAnsi="Times New Roman" w:eastAsia="Calibri" w:cs="Times New Roman"/>
          <w:i/>
          <w:kern w:val="0"/>
          <w:sz w:val="24"/>
          <w:szCs w:val="24"/>
          <w:lang w:eastAsia="es-ES"/>
          <w14:ligatures w14:val="none"/>
        </w:rPr>
        <w:tab/>
      </w:r>
      <w:r>
        <w:rPr>
          <w:rFonts w:ascii="Times New Roman" w:hAnsi="Times New Roman" w:eastAsia="Calibri" w:cs="Times New Roman"/>
          <w:i/>
          <w:kern w:val="0"/>
          <w:sz w:val="24"/>
          <w:szCs w:val="24"/>
          <w:lang w:eastAsia="es-ES"/>
          <w14:ligatures w14:val="none"/>
        </w:rPr>
        <w:t xml:space="preserve">           </w:t>
      </w:r>
    </w:p>
    <w:p w14:paraId="5277E900">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Octava Acta de Sesión 2025</w:t>
      </w:r>
    </w:p>
    <w:p w14:paraId="5D3296BD">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Octava Sesión Ordinaria</w:t>
      </w:r>
    </w:p>
    <w:p w14:paraId="78CDC685">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val="es-ES" w:eastAsia="es-ES"/>
          <w14:ligatures w14:val="none"/>
        </w:rPr>
        <w:t>21 de mayo del 2025</w:t>
      </w:r>
    </w:p>
    <w:p w14:paraId="0945D1CF">
      <w:pPr>
        <w:spacing w:after="0" w:line="360" w:lineRule="auto"/>
        <w:ind w:left="142"/>
        <w:jc w:val="both"/>
        <w:rPr>
          <w:rFonts w:ascii="Segoe UI" w:hAnsi="Segoe UI" w:eastAsia="Calibri" w:cs="Segoe UI"/>
          <w:kern w:val="0"/>
          <w:lang w:eastAsia="es-ES"/>
          <w14:ligatures w14:val="none"/>
        </w:rPr>
      </w:pPr>
    </w:p>
    <w:p w14:paraId="568E9E7B">
      <w:pPr>
        <w:spacing w:after="0" w:line="360" w:lineRule="auto"/>
        <w:ind w:left="851" w:right="-705"/>
        <w:jc w:val="both"/>
        <w:rPr>
          <w:rFonts w:ascii="Segoe UI" w:hAnsi="Segoe UI" w:eastAsia="Calibri" w:cs="Segoe UI"/>
          <w:kern w:val="0"/>
          <w14:ligatures w14:val="none"/>
        </w:rPr>
      </w:pPr>
      <w:r>
        <w:rPr>
          <w:rFonts w:ascii="Segoe UI" w:hAnsi="Segoe UI" w:eastAsia="Calibri" w:cs="Segoe UI"/>
          <w:kern w:val="0"/>
          <w14:ligatures w14:val="none"/>
        </w:rPr>
        <w:t xml:space="preserve">En la ciudad de Ocotlán, Jalisco, siendo las 17:28 diecisiete horas con veintiocho minutos del día miércoles 21 veintiuno de mayo del año 2025 dos mil veinticinco,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hAnsi="Segoe UI" w:eastAsia="Calibri" w:cs="Segoe UI"/>
          <w:b/>
          <w:bCs/>
          <w:kern w:val="0"/>
          <w14:ligatures w14:val="none"/>
        </w:rPr>
        <w:t>OCTAVA SESIÓN ORDINARIA</w:t>
      </w:r>
      <w:r>
        <w:rPr>
          <w:rFonts w:ascii="Segoe UI" w:hAnsi="Segoe UI" w:eastAsia="Calibri" w:cs="Segoe UI"/>
          <w:kern w:val="0"/>
          <w14:ligatures w14:val="none"/>
        </w:rPr>
        <w:t xml:space="preserve"> del año 2025, de la Administración Pública Municipal 2024-2027, la cual siguió su curso bajo el siguiente tenor: -  </w:t>
      </w:r>
    </w:p>
    <w:p w14:paraId="3862BBF0">
      <w:pPr>
        <w:spacing w:after="0" w:line="360" w:lineRule="auto"/>
        <w:ind w:left="851" w:right="-705"/>
        <w:jc w:val="both"/>
        <w:rPr>
          <w:rFonts w:ascii="Segoe UI" w:hAnsi="Segoe UI" w:eastAsia="Calibri" w:cs="Segoe UI"/>
          <w:bCs/>
          <w:kern w:val="0"/>
          <w:lang w:eastAsia="es-ES"/>
          <w14:ligatures w14:val="none"/>
        </w:rPr>
      </w:pPr>
    </w:p>
    <w:p w14:paraId="3ED0A534">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declaró el inicio de la sesión ordinaria de Pleno, la cual se llevó a cabo bajo el siguiente: - - - - - - - - - - - - - - - - - - - - - - - - </w:t>
      </w:r>
    </w:p>
    <w:tbl>
      <w:tblPr>
        <w:tblStyle w:val="41"/>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14:paraId="7741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655E8C83">
            <w:pPr>
              <w:spacing w:after="200" w:line="360" w:lineRule="auto"/>
              <w:ind w:left="-2127" w:right="2204"/>
              <w:jc w:val="center"/>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 </w:t>
            </w:r>
            <w:r>
              <w:rPr>
                <w:rFonts w:ascii="Segoe UI" w:hAnsi="Segoe UI" w:eastAsia="Calibri" w:cs="Segoe UI"/>
                <w:b/>
                <w:bCs/>
                <w:kern w:val="0"/>
                <w:lang w:eastAsia="es-ES"/>
                <w14:ligatures w14:val="none"/>
              </w:rPr>
              <w:t xml:space="preserve">                                                                      O R D E N     D E L     D I A</w:t>
            </w:r>
          </w:p>
        </w:tc>
      </w:tr>
    </w:tbl>
    <w:p w14:paraId="23534B26">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Lista de asistencia y declaración del quórum legal. </w:t>
      </w:r>
    </w:p>
    <w:p w14:paraId="4D76B776">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Lectura del orden del día, aprobación y dispensa de los documentos previamente entregados, así como justificación de las inasistencias de los regidores C.C. Josué Ávila Moreno y José Alberto Águila Torres.</w:t>
      </w:r>
    </w:p>
    <w:p w14:paraId="5E690EB8">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val="es-ES" w:eastAsia="es-ES"/>
          <w14:ligatures w14:val="none"/>
        </w:rPr>
        <w:t xml:space="preserve">Aprobación del contenido del acta de sesión del Pleno del Ayuntamiento de fecha 14 de abril del año 2025, en la cual constan los asuntos tratados y acuerdos tomados en la </w:t>
      </w:r>
      <w:bookmarkStart w:id="1" w:name="_Hlk140508022"/>
      <w:r>
        <w:rPr>
          <w:rFonts w:ascii="Segoe UI" w:hAnsi="Segoe UI" w:eastAsia="Calibri" w:cs="Segoe UI"/>
          <w:bCs/>
          <w:kern w:val="0"/>
          <w:sz w:val="20"/>
          <w:szCs w:val="20"/>
          <w:lang w:val="es-ES" w:eastAsia="es-ES"/>
          <w14:ligatures w14:val="none"/>
        </w:rPr>
        <w:t>séptima sesión ordinaria 2025, de la Administración Pública Municipal 2024-202</w:t>
      </w:r>
      <w:bookmarkEnd w:id="1"/>
      <w:r>
        <w:rPr>
          <w:rFonts w:ascii="Segoe UI" w:hAnsi="Segoe UI" w:eastAsia="Calibri" w:cs="Segoe UI"/>
          <w:bCs/>
          <w:kern w:val="0"/>
          <w:sz w:val="20"/>
          <w:szCs w:val="20"/>
          <w:lang w:val="es-ES" w:eastAsia="es-ES"/>
          <w14:ligatures w14:val="none"/>
        </w:rPr>
        <w:t>7.</w:t>
      </w:r>
      <w:r>
        <w:rPr>
          <w:rFonts w:ascii="Segoe UI" w:hAnsi="Segoe UI" w:eastAsia="Calibri" w:cs="Segoe UI"/>
          <w:bCs/>
          <w:kern w:val="0"/>
          <w:sz w:val="20"/>
          <w:szCs w:val="20"/>
          <w:lang w:eastAsia="es-ES"/>
          <w14:ligatures w14:val="none"/>
        </w:rPr>
        <w:t xml:space="preserve"> </w:t>
      </w:r>
    </w:p>
    <w:p w14:paraId="7F669569">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Cuenta del acuerdo legislativo número 98-LXIV-25, remitido por el Congreso del Estado de Jalisco. </w:t>
      </w:r>
    </w:p>
    <w:p w14:paraId="1D7EE4EB">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Cuenta del acuerdo legislativo número 99-LXIV-25, remitido por el Congreso del Estado de Jalisco. </w:t>
      </w:r>
    </w:p>
    <w:p w14:paraId="2820C3F2">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Cuenta del acuerdo legislativo número 101-LXIV-25, remitido por el Congreso del Estado de Jalisco.</w:t>
      </w:r>
    </w:p>
    <w:p w14:paraId="0C09D3B7">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Cuenta del acuerdo legislativo número 110-LXIV-25, remitido por el Congreso del Estado de Jalisco.</w:t>
      </w:r>
    </w:p>
    <w:p w14:paraId="700BBAD1">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Cuenta del acuerdo legislativo número 117-LXIV-25, remitido por el Congreso del Estado de Jalisco. </w:t>
      </w:r>
    </w:p>
    <w:p w14:paraId="7232A1F2">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Cuenta e informe de las solicitudes presentadas por el Encargado de la Hacienda Municipal y por el Encargado de Despacho de la Dirección de Patrimonio, respecto a la baja de bienes muebles contenidos en el oficio HM/429/2025 así como también de la baja de bienes muebles (vehículos) contenidos en el oficio HM/430/2025, mismas que se desprenden del análisis efectuado por la Comisión Edilicia de Patrimonio y Vehículos. </w:t>
      </w:r>
    </w:p>
    <w:p w14:paraId="585388EA">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para la suscripción del Convenio de Colaboración a celebrarse entre el Municipio de Ocotlán, Jalisco y la Secretaría de Medio Ambiente y Recursos Naturales (SEMARNAT), por conducto de la Comisión Nacional del Agua, que tiene por objeto que el municipio custodie, conserve y mantenga la zona federal adyacente al Lago de Chapala, en el espacio localizado en el municipio de Ocotlán, Jalisco.</w:t>
      </w:r>
    </w:p>
    <w:p w14:paraId="1B7BC58A">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del turno en conjunto a las Comisiones Edilicias de Gobernación (Convocante); Puntos Constitucionales y Reglamentos así como Hacienda y Recaudación, de la solicitud contenida en el oficio OF/20/2025 que contiene la propuesta de las Condiciones Generales de Trabajo en el H. Ayuntamiento Constitucional de Ocotlán, Jalisco, remitido por el Sindicato de Servidores Púbicos en el H. Ayuntamiento de Ocotlán, Jalisco.</w:t>
      </w:r>
    </w:p>
    <w:p w14:paraId="76560616">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de la Iniciativa de acuerdo con carácter de dictamen, en su modalidad de disposición administrativa, que tiene como objetivo elevar al Honorable Ayuntamiento de Ocotlán, Jalisco, la modificación al presupuesto de egresos para el ejercicio fiscal 2024, respecto al periodo comprendido a los meses de octubre, noviembre y diciembre del 2024, del municipio de Ocotlán, Jalisco, presentada por la Presidenta Municipal Deysi Nallely Ángel Hernández.</w:t>
      </w:r>
    </w:p>
    <w:p w14:paraId="5D347AB8">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del dictamen emitido en conjunto por las Comisiones Edilicias de Puntos Constitucionales y Reglamentos, Rastros y Mercados así como Salud e Higiene, por medio del cual se Crea el Reglamento del Rastro municipal de Ocotlán, Jalisco.</w:t>
      </w:r>
    </w:p>
    <w:p w14:paraId="4154C115">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cstheme="minorHAnsi"/>
          <w:bCs/>
          <w:kern w:val="0"/>
          <w:sz w:val="21"/>
          <w:szCs w:val="21"/>
          <w14:ligatures w14:val="none"/>
        </w:rPr>
        <w:t>Asuntos Varios.</w:t>
      </w:r>
    </w:p>
    <w:p w14:paraId="664184D8">
      <w:pPr>
        <w:spacing w:after="0" w:line="360" w:lineRule="auto"/>
        <w:ind w:left="284" w:right="1138"/>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autorización para efectuar Sesión Solemne con motivo de reconocer y rendir Homenaje a los maestros que laboran en las instituciones educativas del municipio, quiénes cumplen 30 y 40 años de servicio profesional, así como también a quiénes al final de este ciclo escolar llevaron a cabo su jubilación.</w:t>
      </w:r>
    </w:p>
    <w:p w14:paraId="6B800D1B">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Clausura de la sesión.</w:t>
      </w:r>
    </w:p>
    <w:p w14:paraId="23D5278B">
      <w:pPr>
        <w:tabs>
          <w:tab w:val="left" w:pos="7938"/>
        </w:tabs>
        <w:spacing w:after="0" w:line="240" w:lineRule="auto"/>
        <w:ind w:left="502" w:right="616"/>
        <w:jc w:val="both"/>
        <w:rPr>
          <w:rFonts w:ascii="Segoe UI" w:hAnsi="Segoe UI" w:eastAsia="Calibri" w:cs="Segoe UI"/>
          <w:kern w:val="0"/>
          <w14:ligatures w14:val="none"/>
        </w:rPr>
      </w:pPr>
    </w:p>
    <w:tbl>
      <w:tblPr>
        <w:tblStyle w:val="41"/>
        <w:tblW w:w="9331" w:type="dxa"/>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1"/>
      </w:tblGrid>
      <w:tr w14:paraId="0B56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933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435ABED0">
            <w:pPr>
              <w:spacing w:after="200" w:line="240" w:lineRule="auto"/>
              <w:ind w:left="-101"/>
              <w:jc w:val="center"/>
              <w:rPr>
                <w:rFonts w:ascii="Segoe UI" w:hAnsi="Segoe UI" w:eastAsia="Calibri" w:cs="Segoe UI"/>
                <w:b/>
                <w:bCs/>
                <w:kern w:val="0"/>
                <w:lang w:eastAsia="es-ES"/>
                <w14:ligatures w14:val="none"/>
              </w:rPr>
            </w:pPr>
            <w:r>
              <w:rPr>
                <w:rFonts w:ascii="Segoe UI" w:hAnsi="Segoe UI" w:eastAsia="Calibri" w:cs="Segoe UI"/>
                <w:b/>
                <w:bCs/>
                <w:kern w:val="0"/>
                <w:lang w:eastAsia="es-ES"/>
                <w14:ligatures w14:val="none"/>
              </w:rPr>
              <w:t>D E S A H O G O     D E L     O R D E N     D E L     D í A</w:t>
            </w:r>
          </w:p>
        </w:tc>
      </w:tr>
    </w:tbl>
    <w:p w14:paraId="2269421B">
      <w:pPr>
        <w:spacing w:after="0" w:line="360" w:lineRule="auto"/>
        <w:ind w:left="851" w:right="-705"/>
        <w:jc w:val="both"/>
        <w:rPr>
          <w:rFonts w:ascii="Segoe UI" w:hAnsi="Segoe UI" w:eastAsia="Calibri" w:cs="Segoe UI"/>
          <w:b/>
          <w:bCs/>
          <w:kern w:val="0"/>
          <w:lang w:eastAsia="es-ES"/>
          <w14:ligatures w14:val="none"/>
        </w:rPr>
      </w:pPr>
    </w:p>
    <w:p w14:paraId="29C940DC">
      <w:pPr>
        <w:spacing w:after="0" w:line="360" w:lineRule="auto"/>
        <w:ind w:left="-851" w:right="855"/>
        <w:jc w:val="both"/>
        <w:rPr>
          <w:rFonts w:ascii="Segoe UI" w:hAnsi="Segoe UI" w:eastAsia="Calibri" w:cs="Segoe UI"/>
          <w:bCs/>
          <w:kern w:val="0"/>
          <w:lang w:eastAsia="es-ES"/>
          <w14:ligatures w14:val="none"/>
        </w:rPr>
      </w:pPr>
      <w:r>
        <w:rPr>
          <w:rFonts w:ascii="Segoe UI" w:hAnsi="Segoe UI" w:eastAsia="Calibri" w:cs="Segoe UI"/>
          <w:b/>
          <w:bCs/>
          <w:kern w:val="0"/>
          <w:lang w:eastAsia="es-ES"/>
          <w14:ligatures w14:val="none"/>
        </w:rPr>
        <w:t xml:space="preserve">PRIMER PUNTO.- </w:t>
      </w:r>
      <w:r>
        <w:rPr>
          <w:rFonts w:ascii="Segoe UI" w:hAnsi="Segoe UI" w:eastAsia="Calibri" w:cs="Segoe UI"/>
          <w:bCs/>
          <w:kern w:val="0"/>
          <w:lang w:eastAsia="es-ES"/>
          <w14:ligatures w14:val="none"/>
        </w:rPr>
        <w:t xml:space="preserve"> Al desahogo del primer punto del orden del día, la Presidenta Municipal, </w:t>
      </w:r>
      <w:r>
        <w:rPr>
          <w:rFonts w:ascii="Segoe UI" w:hAnsi="Segoe UI" w:eastAsia="Calibri" w:cs="Segoe UI"/>
          <w:b/>
          <w:bCs/>
          <w:kern w:val="0"/>
          <w:lang w:eastAsia="es-ES"/>
          <w14:ligatures w14:val="none"/>
        </w:rPr>
        <w:t>C. Deysi Nallely Ángel Hernández,</w:t>
      </w:r>
      <w:r>
        <w:rPr>
          <w:kern w:val="0"/>
          <w14:ligatures w14:val="none"/>
        </w:rPr>
        <w:t xml:space="preserve"> </w:t>
      </w:r>
      <w:r>
        <w:rPr>
          <w:rFonts w:ascii="Segoe UI" w:hAnsi="Segoe UI" w:eastAsia="Calibri" w:cs="Segoe UI"/>
          <w:kern w:val="0"/>
          <w:lang w:eastAsia="es-ES"/>
          <w14:ligatures w14:val="none"/>
        </w:rPr>
        <w:t>solicitó a la Secretario General</w:t>
      </w:r>
      <w:r>
        <w:rPr>
          <w:rFonts w:ascii="Segoe UI" w:hAnsi="Segoe UI" w:eastAsia="Calibri" w:cs="Segoe UI"/>
          <w:b/>
          <w:bCs/>
          <w:kern w:val="0"/>
          <w:lang w:eastAsia="es-ES"/>
          <w14:ligatures w14:val="none"/>
        </w:rPr>
        <w:t xml:space="preserve">, C. Sandra Flores Cervera, </w:t>
      </w:r>
      <w:r>
        <w:rPr>
          <w:rFonts w:ascii="Segoe UI" w:hAnsi="Segoe UI" w:eastAsia="Calibri" w:cs="Segoe UI"/>
          <w:kern w:val="0"/>
          <w:lang w:eastAsia="es-ES"/>
          <w14:ligatures w14:val="none"/>
        </w:rPr>
        <w:t>dar lectura a la</w:t>
      </w:r>
      <w:r>
        <w:rPr>
          <w:rFonts w:ascii="Segoe UI" w:hAnsi="Segoe UI" w:eastAsia="Calibri" w:cs="Segoe UI"/>
          <w:b/>
          <w:bCs/>
          <w:kern w:val="0"/>
          <w:lang w:eastAsia="es-ES"/>
          <w14:ligatures w14:val="none"/>
        </w:rPr>
        <w:t xml:space="preserve"> LISTA DE ASISTENCIA, </w:t>
      </w:r>
      <w:r>
        <w:rPr>
          <w:rFonts w:ascii="Segoe UI" w:hAnsi="Segoe UI" w:eastAsia="Calibri" w:cs="Segoe UI"/>
          <w:kern w:val="0"/>
          <w:lang w:eastAsia="es-ES"/>
          <w14:ligatures w14:val="none"/>
        </w:rPr>
        <w:t>la cual resultó de la siguiente forma</w:t>
      </w:r>
      <w:r>
        <w:rPr>
          <w:rFonts w:ascii="Segoe UI" w:hAnsi="Segoe UI" w:eastAsia="Calibri" w:cs="Segoe UI"/>
          <w:bCs/>
          <w:kern w:val="0"/>
          <w:lang w:eastAsia="es-ES"/>
          <w14:ligatures w14:val="none"/>
        </w:rPr>
        <w:t>: - - - - - - - - - - - - - - - -</w:t>
      </w:r>
    </w:p>
    <w:tbl>
      <w:tblPr>
        <w:tblStyle w:val="57"/>
        <w:tblW w:w="9344"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4962"/>
        <w:gridCol w:w="2126"/>
        <w:gridCol w:w="1559"/>
      </w:tblGrid>
      <w:tr w14:paraId="5676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1748ADDB">
            <w:pPr>
              <w:spacing w:after="200" w:line="276" w:lineRule="auto"/>
              <w:jc w:val="center"/>
              <w:rPr>
                <w:rFonts w:ascii="Segoe UI" w:hAnsi="Segoe UI" w:eastAsia="Calibri" w:cs="Segoe UI"/>
                <w:kern w:val="0"/>
                <w14:ligatures w14:val="none"/>
              </w:rPr>
            </w:pPr>
            <w:r>
              <w:rPr>
                <w:rFonts w:ascii="Segoe UI" w:hAnsi="Segoe UI" w:eastAsia="Calibri" w:cs="Segoe UI"/>
                <w:bCs/>
                <w:kern w:val="0"/>
                <w:lang w:eastAsia="es-ES"/>
                <w14:ligatures w14:val="none"/>
              </w:rPr>
              <w:t xml:space="preserve"> </w:t>
            </w:r>
            <w:r>
              <w:rPr>
                <w:rFonts w:ascii="Segoe UI" w:hAnsi="Segoe UI" w:eastAsia="Calibri" w:cs="Segoe UI"/>
                <w:b/>
                <w:kern w:val="0"/>
                <w14:ligatures w14:val="none"/>
              </w:rPr>
              <w:t>No.</w:t>
            </w:r>
          </w:p>
        </w:tc>
        <w:tc>
          <w:tcPr>
            <w:tcW w:w="4962" w:type="dxa"/>
          </w:tcPr>
          <w:p w14:paraId="5A425DCF">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2126" w:type="dxa"/>
          </w:tcPr>
          <w:p w14:paraId="3F15B154">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559" w:type="dxa"/>
          </w:tcPr>
          <w:p w14:paraId="3E40C945">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Asistencia</w:t>
            </w:r>
          </w:p>
        </w:tc>
      </w:tr>
      <w:tr w14:paraId="3029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0E162CF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4962" w:type="dxa"/>
            <w:tcBorders>
              <w:top w:val="single" w:color="auto" w:sz="4" w:space="0"/>
              <w:left w:val="single" w:color="auto" w:sz="4" w:space="0"/>
              <w:bottom w:val="single" w:color="auto" w:sz="4" w:space="0"/>
              <w:right w:val="single" w:color="auto" w:sz="4" w:space="0"/>
            </w:tcBorders>
          </w:tcPr>
          <w:p w14:paraId="03C6D69F">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2126" w:type="dxa"/>
            <w:tcBorders>
              <w:top w:val="single" w:color="auto" w:sz="4" w:space="0"/>
              <w:left w:val="single" w:color="auto" w:sz="4" w:space="0"/>
              <w:bottom w:val="single" w:color="auto" w:sz="4" w:space="0"/>
              <w:right w:val="single" w:color="auto" w:sz="4" w:space="0"/>
            </w:tcBorders>
          </w:tcPr>
          <w:p w14:paraId="7E2446A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559" w:type="dxa"/>
          </w:tcPr>
          <w:p w14:paraId="50B7A46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2257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4EEE118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4962" w:type="dxa"/>
            <w:tcBorders>
              <w:top w:val="single" w:color="auto" w:sz="4" w:space="0"/>
              <w:left w:val="single" w:color="auto" w:sz="4" w:space="0"/>
              <w:bottom w:val="single" w:color="auto" w:sz="4" w:space="0"/>
              <w:right w:val="single" w:color="auto" w:sz="4" w:space="0"/>
            </w:tcBorders>
          </w:tcPr>
          <w:p w14:paraId="1E22C667">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2126" w:type="dxa"/>
            <w:tcBorders>
              <w:top w:val="single" w:color="auto" w:sz="4" w:space="0"/>
              <w:left w:val="single" w:color="auto" w:sz="4" w:space="0"/>
              <w:bottom w:val="single" w:color="auto" w:sz="4" w:space="0"/>
              <w:right w:val="single" w:color="auto" w:sz="4" w:space="0"/>
            </w:tcBorders>
          </w:tcPr>
          <w:p w14:paraId="372221E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59" w:type="dxa"/>
          </w:tcPr>
          <w:p w14:paraId="337B758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1158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1C74961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4962" w:type="dxa"/>
            <w:tcBorders>
              <w:top w:val="single" w:color="auto" w:sz="4" w:space="0"/>
              <w:left w:val="single" w:color="auto" w:sz="4" w:space="0"/>
              <w:bottom w:val="single" w:color="auto" w:sz="4" w:space="0"/>
              <w:right w:val="single" w:color="auto" w:sz="4" w:space="0"/>
            </w:tcBorders>
          </w:tcPr>
          <w:p w14:paraId="3FAF356B">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2126" w:type="dxa"/>
            <w:tcBorders>
              <w:top w:val="single" w:color="auto" w:sz="4" w:space="0"/>
              <w:left w:val="single" w:color="auto" w:sz="4" w:space="0"/>
              <w:bottom w:val="single" w:color="auto" w:sz="4" w:space="0"/>
              <w:right w:val="single" w:color="auto" w:sz="4" w:space="0"/>
            </w:tcBorders>
          </w:tcPr>
          <w:p w14:paraId="3FA118C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59" w:type="dxa"/>
          </w:tcPr>
          <w:p w14:paraId="224021A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7E3C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0DB5608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4962" w:type="dxa"/>
            <w:tcBorders>
              <w:top w:val="single" w:color="auto" w:sz="4" w:space="0"/>
              <w:left w:val="single" w:color="auto" w:sz="4" w:space="0"/>
              <w:bottom w:val="single" w:color="auto" w:sz="4" w:space="0"/>
              <w:right w:val="single" w:color="auto" w:sz="4" w:space="0"/>
            </w:tcBorders>
          </w:tcPr>
          <w:p w14:paraId="0245DC6A">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2126" w:type="dxa"/>
            <w:tcBorders>
              <w:top w:val="single" w:color="auto" w:sz="4" w:space="0"/>
              <w:left w:val="single" w:color="auto" w:sz="4" w:space="0"/>
              <w:bottom w:val="single" w:color="auto" w:sz="4" w:space="0"/>
              <w:right w:val="single" w:color="auto" w:sz="4" w:space="0"/>
            </w:tcBorders>
          </w:tcPr>
          <w:p w14:paraId="4D25842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59" w:type="dxa"/>
          </w:tcPr>
          <w:p w14:paraId="334BCE7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5CCF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7B4133B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4962" w:type="dxa"/>
            <w:tcBorders>
              <w:top w:val="single" w:color="auto" w:sz="4" w:space="0"/>
              <w:left w:val="single" w:color="auto" w:sz="4" w:space="0"/>
              <w:bottom w:val="single" w:color="auto" w:sz="4" w:space="0"/>
              <w:right w:val="single" w:color="auto" w:sz="4" w:space="0"/>
            </w:tcBorders>
          </w:tcPr>
          <w:p w14:paraId="0F693392">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2126" w:type="dxa"/>
            <w:tcBorders>
              <w:top w:val="single" w:color="auto" w:sz="4" w:space="0"/>
              <w:left w:val="single" w:color="auto" w:sz="4" w:space="0"/>
              <w:bottom w:val="single" w:color="auto" w:sz="4" w:space="0"/>
              <w:right w:val="single" w:color="auto" w:sz="4" w:space="0"/>
            </w:tcBorders>
          </w:tcPr>
          <w:p w14:paraId="51EC1DE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59" w:type="dxa"/>
          </w:tcPr>
          <w:p w14:paraId="6A44647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bl>
    <w:p w14:paraId="3B19C280">
      <w:pPr>
        <w:spacing w:after="0" w:line="360" w:lineRule="auto"/>
        <w:ind w:left="-851" w:right="855"/>
        <w:jc w:val="both"/>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 </w:t>
      </w:r>
    </w:p>
    <w:tbl>
      <w:tblPr>
        <w:tblStyle w:val="57"/>
        <w:tblW w:w="9215" w:type="dxa"/>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292"/>
        <w:gridCol w:w="1698"/>
        <w:gridCol w:w="1563"/>
      </w:tblGrid>
      <w:tr w14:paraId="04A9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2ABD2F21">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6</w:t>
            </w:r>
          </w:p>
        </w:tc>
        <w:tc>
          <w:tcPr>
            <w:tcW w:w="5292" w:type="dxa"/>
            <w:tcBorders>
              <w:top w:val="single" w:color="auto" w:sz="4" w:space="0"/>
              <w:left w:val="single" w:color="auto" w:sz="4" w:space="0"/>
              <w:bottom w:val="single" w:color="auto" w:sz="4" w:space="0"/>
              <w:right w:val="single" w:color="auto" w:sz="4" w:space="0"/>
            </w:tcBorders>
          </w:tcPr>
          <w:p w14:paraId="36C5C727">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698" w:type="dxa"/>
            <w:tcBorders>
              <w:top w:val="single" w:color="auto" w:sz="4" w:space="0"/>
              <w:left w:val="single" w:color="auto" w:sz="4" w:space="0"/>
              <w:bottom w:val="single" w:color="auto" w:sz="4" w:space="0"/>
              <w:right w:val="single" w:color="auto" w:sz="4" w:space="0"/>
            </w:tcBorders>
          </w:tcPr>
          <w:p w14:paraId="5C75E58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563" w:type="dxa"/>
          </w:tcPr>
          <w:p w14:paraId="31F44FE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6587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6A7CAD2C">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7</w:t>
            </w:r>
          </w:p>
        </w:tc>
        <w:tc>
          <w:tcPr>
            <w:tcW w:w="5292" w:type="dxa"/>
            <w:tcBorders>
              <w:top w:val="single" w:color="auto" w:sz="4" w:space="0"/>
              <w:left w:val="single" w:color="auto" w:sz="4" w:space="0"/>
              <w:bottom w:val="single" w:color="auto" w:sz="4" w:space="0"/>
              <w:right w:val="single" w:color="auto" w:sz="4" w:space="0"/>
            </w:tcBorders>
          </w:tcPr>
          <w:p w14:paraId="4C0C58D6">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698" w:type="dxa"/>
            <w:tcBorders>
              <w:top w:val="single" w:color="auto" w:sz="4" w:space="0"/>
              <w:left w:val="single" w:color="auto" w:sz="4" w:space="0"/>
              <w:bottom w:val="single" w:color="auto" w:sz="4" w:space="0"/>
              <w:right w:val="single" w:color="auto" w:sz="4" w:space="0"/>
            </w:tcBorders>
          </w:tcPr>
          <w:p w14:paraId="10B8DA2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1E956D1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7D1E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0BD59BF7">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8</w:t>
            </w:r>
          </w:p>
        </w:tc>
        <w:tc>
          <w:tcPr>
            <w:tcW w:w="5292" w:type="dxa"/>
            <w:tcBorders>
              <w:top w:val="single" w:color="auto" w:sz="4" w:space="0"/>
              <w:left w:val="single" w:color="auto" w:sz="4" w:space="0"/>
              <w:bottom w:val="single" w:color="auto" w:sz="4" w:space="0"/>
              <w:right w:val="single" w:color="auto" w:sz="4" w:space="0"/>
            </w:tcBorders>
          </w:tcPr>
          <w:p w14:paraId="1CCD0DDA">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698" w:type="dxa"/>
            <w:tcBorders>
              <w:top w:val="single" w:color="auto" w:sz="4" w:space="0"/>
              <w:left w:val="single" w:color="auto" w:sz="4" w:space="0"/>
              <w:bottom w:val="single" w:color="auto" w:sz="4" w:space="0"/>
              <w:right w:val="single" w:color="auto" w:sz="4" w:space="0"/>
            </w:tcBorders>
          </w:tcPr>
          <w:p w14:paraId="019923B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6AFCBE5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50B6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E6B8E25">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9</w:t>
            </w:r>
          </w:p>
        </w:tc>
        <w:tc>
          <w:tcPr>
            <w:tcW w:w="5292" w:type="dxa"/>
            <w:tcBorders>
              <w:top w:val="single" w:color="auto" w:sz="4" w:space="0"/>
              <w:left w:val="single" w:color="auto" w:sz="4" w:space="0"/>
              <w:bottom w:val="single" w:color="auto" w:sz="4" w:space="0"/>
              <w:right w:val="single" w:color="auto" w:sz="4" w:space="0"/>
            </w:tcBorders>
          </w:tcPr>
          <w:p w14:paraId="1F38F4B0">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698" w:type="dxa"/>
            <w:tcBorders>
              <w:top w:val="single" w:color="auto" w:sz="4" w:space="0"/>
              <w:left w:val="single" w:color="auto" w:sz="4" w:space="0"/>
              <w:bottom w:val="single" w:color="auto" w:sz="4" w:space="0"/>
              <w:right w:val="single" w:color="auto" w:sz="4" w:space="0"/>
            </w:tcBorders>
          </w:tcPr>
          <w:p w14:paraId="670FD63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65999A0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58FE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0A96403">
            <w:pPr>
              <w:spacing w:after="200" w:line="276" w:lineRule="auto"/>
              <w:jc w:val="center"/>
              <w:rPr>
                <w:rFonts w:ascii="Segoe UI" w:hAnsi="Segoe UI" w:eastAsia="Calibri" w:cs="Segoe UI"/>
                <w:bCs/>
                <w:iCs/>
                <w:kern w:val="0"/>
                <w:lang w:eastAsia="es-ES"/>
                <w14:ligatures w14:val="none"/>
              </w:rPr>
            </w:pPr>
            <w:r>
              <w:rPr>
                <w:rFonts w:ascii="Segoe UI" w:hAnsi="Segoe UI" w:eastAsia="Calibri" w:cs="Segoe UI"/>
                <w:kern w:val="0"/>
                <w14:ligatures w14:val="none"/>
              </w:rPr>
              <w:t>10</w:t>
            </w:r>
          </w:p>
        </w:tc>
        <w:tc>
          <w:tcPr>
            <w:tcW w:w="5292" w:type="dxa"/>
            <w:tcBorders>
              <w:top w:val="single" w:color="auto" w:sz="4" w:space="0"/>
              <w:left w:val="single" w:color="auto" w:sz="4" w:space="0"/>
              <w:bottom w:val="single" w:color="auto" w:sz="4" w:space="0"/>
              <w:right w:val="single" w:color="auto" w:sz="4" w:space="0"/>
            </w:tcBorders>
          </w:tcPr>
          <w:p w14:paraId="4D6E76E5">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698" w:type="dxa"/>
            <w:tcBorders>
              <w:top w:val="single" w:color="auto" w:sz="4" w:space="0"/>
              <w:left w:val="single" w:color="auto" w:sz="4" w:space="0"/>
              <w:bottom w:val="single" w:color="auto" w:sz="4" w:space="0"/>
              <w:right w:val="single" w:color="auto" w:sz="4" w:space="0"/>
            </w:tcBorders>
          </w:tcPr>
          <w:p w14:paraId="21D404B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5DC4911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5991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38AD7CFF">
            <w:pPr>
              <w:spacing w:after="200" w:line="276" w:lineRule="auto"/>
              <w:jc w:val="center"/>
              <w:rPr>
                <w:rFonts w:ascii="Segoe UI" w:hAnsi="Segoe UI" w:eastAsia="Calibri" w:cs="Segoe UI"/>
                <w:bCs/>
                <w:iCs/>
                <w:kern w:val="0"/>
                <w:lang w:eastAsia="es-ES"/>
                <w14:ligatures w14:val="none"/>
              </w:rPr>
            </w:pPr>
            <w:r>
              <w:rPr>
                <w:rFonts w:ascii="Segoe UI" w:hAnsi="Segoe UI" w:eastAsia="Calibri" w:cs="Segoe UI"/>
                <w:kern w:val="0"/>
                <w14:ligatures w14:val="none"/>
              </w:rPr>
              <w:t>11</w:t>
            </w:r>
          </w:p>
        </w:tc>
        <w:tc>
          <w:tcPr>
            <w:tcW w:w="5292" w:type="dxa"/>
            <w:tcBorders>
              <w:top w:val="single" w:color="auto" w:sz="4" w:space="0"/>
              <w:left w:val="single" w:color="auto" w:sz="4" w:space="0"/>
              <w:bottom w:val="single" w:color="auto" w:sz="4" w:space="0"/>
              <w:right w:val="single" w:color="auto" w:sz="4" w:space="0"/>
            </w:tcBorders>
          </w:tcPr>
          <w:p w14:paraId="72A11AD3">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698" w:type="dxa"/>
            <w:tcBorders>
              <w:top w:val="single" w:color="auto" w:sz="4" w:space="0"/>
              <w:left w:val="single" w:color="auto" w:sz="4" w:space="0"/>
              <w:bottom w:val="single" w:color="auto" w:sz="4" w:space="0"/>
              <w:right w:val="single" w:color="auto" w:sz="4" w:space="0"/>
            </w:tcBorders>
          </w:tcPr>
          <w:p w14:paraId="298F08D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6F52E11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1714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32BF225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292" w:type="dxa"/>
            <w:tcBorders>
              <w:top w:val="single" w:color="auto" w:sz="4" w:space="0"/>
              <w:left w:val="single" w:color="auto" w:sz="4" w:space="0"/>
              <w:bottom w:val="single" w:color="auto" w:sz="4" w:space="0"/>
              <w:right w:val="single" w:color="auto" w:sz="4" w:space="0"/>
            </w:tcBorders>
          </w:tcPr>
          <w:p w14:paraId="6994E9BF">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698" w:type="dxa"/>
            <w:tcBorders>
              <w:top w:val="single" w:color="auto" w:sz="4" w:space="0"/>
              <w:left w:val="single" w:color="auto" w:sz="4" w:space="0"/>
              <w:bottom w:val="single" w:color="auto" w:sz="4" w:space="0"/>
              <w:right w:val="single" w:color="auto" w:sz="4" w:space="0"/>
            </w:tcBorders>
          </w:tcPr>
          <w:p w14:paraId="10D8408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5330ED8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1E09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0A589F9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292" w:type="dxa"/>
            <w:tcBorders>
              <w:top w:val="single" w:color="auto" w:sz="4" w:space="0"/>
              <w:left w:val="single" w:color="auto" w:sz="4" w:space="0"/>
              <w:bottom w:val="single" w:color="auto" w:sz="4" w:space="0"/>
              <w:right w:val="single" w:color="auto" w:sz="4" w:space="0"/>
            </w:tcBorders>
          </w:tcPr>
          <w:p w14:paraId="04EFA10E">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698" w:type="dxa"/>
            <w:tcBorders>
              <w:top w:val="single" w:color="auto" w:sz="4" w:space="0"/>
              <w:left w:val="single" w:color="auto" w:sz="4" w:space="0"/>
              <w:bottom w:val="single" w:color="auto" w:sz="4" w:space="0"/>
              <w:right w:val="single" w:color="auto" w:sz="4" w:space="0"/>
            </w:tcBorders>
          </w:tcPr>
          <w:p w14:paraId="78023BD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08BEE2A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4D4B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7DD6B62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292" w:type="dxa"/>
            <w:tcBorders>
              <w:top w:val="single" w:color="auto" w:sz="4" w:space="0"/>
              <w:left w:val="single" w:color="auto" w:sz="4" w:space="0"/>
              <w:bottom w:val="single" w:color="auto" w:sz="4" w:space="0"/>
              <w:right w:val="single" w:color="auto" w:sz="4" w:space="0"/>
            </w:tcBorders>
          </w:tcPr>
          <w:p w14:paraId="3117C2A0">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698" w:type="dxa"/>
            <w:tcBorders>
              <w:top w:val="single" w:color="auto" w:sz="4" w:space="0"/>
              <w:left w:val="single" w:color="auto" w:sz="4" w:space="0"/>
              <w:bottom w:val="single" w:color="auto" w:sz="4" w:space="0"/>
              <w:right w:val="single" w:color="auto" w:sz="4" w:space="0"/>
            </w:tcBorders>
          </w:tcPr>
          <w:p w14:paraId="77924BB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426F924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7BEF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6C95535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292" w:type="dxa"/>
            <w:tcBorders>
              <w:top w:val="single" w:color="auto" w:sz="4" w:space="0"/>
              <w:left w:val="single" w:color="auto" w:sz="4" w:space="0"/>
              <w:bottom w:val="single" w:color="auto" w:sz="4" w:space="0"/>
              <w:right w:val="single" w:color="auto" w:sz="4" w:space="0"/>
            </w:tcBorders>
          </w:tcPr>
          <w:p w14:paraId="37AB194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698" w:type="dxa"/>
            <w:tcBorders>
              <w:top w:val="single" w:color="auto" w:sz="4" w:space="0"/>
              <w:left w:val="single" w:color="auto" w:sz="4" w:space="0"/>
              <w:bottom w:val="single" w:color="auto" w:sz="4" w:space="0"/>
              <w:right w:val="single" w:color="auto" w:sz="4" w:space="0"/>
            </w:tcBorders>
          </w:tcPr>
          <w:p w14:paraId="39F5AF8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215CB09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5A90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3F1E970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16</w:t>
            </w:r>
          </w:p>
        </w:tc>
        <w:tc>
          <w:tcPr>
            <w:tcW w:w="5292" w:type="dxa"/>
            <w:tcBorders>
              <w:top w:val="single" w:color="auto" w:sz="4" w:space="0"/>
              <w:left w:val="single" w:color="auto" w:sz="4" w:space="0"/>
              <w:bottom w:val="single" w:color="auto" w:sz="4" w:space="0"/>
              <w:right w:val="single" w:color="auto" w:sz="4" w:space="0"/>
            </w:tcBorders>
          </w:tcPr>
          <w:p w14:paraId="1394EF8A">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698" w:type="dxa"/>
            <w:tcBorders>
              <w:top w:val="single" w:color="auto" w:sz="4" w:space="0"/>
              <w:left w:val="single" w:color="auto" w:sz="4" w:space="0"/>
              <w:bottom w:val="single" w:color="auto" w:sz="4" w:space="0"/>
              <w:right w:val="single" w:color="auto" w:sz="4" w:space="0"/>
            </w:tcBorders>
          </w:tcPr>
          <w:p w14:paraId="53B64E9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13F2897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bl>
    <w:p w14:paraId="76DAD901">
      <w:pPr>
        <w:spacing w:after="0" w:line="276" w:lineRule="auto"/>
        <w:ind w:left="851" w:right="-705"/>
        <w:jc w:val="both"/>
        <w:rPr>
          <w:rFonts w:ascii="Segoe UI" w:hAnsi="Segoe UI" w:eastAsia="Calibri" w:cs="Segoe UI"/>
          <w:bCs/>
          <w:kern w:val="0"/>
          <w:lang w:eastAsia="es-ES"/>
          <w14:ligatures w14:val="none"/>
        </w:rPr>
      </w:pPr>
    </w:p>
    <w:p w14:paraId="2D73CC2C">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Calibri" w:cs="Segoe UI"/>
          <w:bCs/>
          <w:lang w:eastAsia="es-ES"/>
        </w:rPr>
        <w:t xml:space="preserve">Dada lectura a la lista de asistencia, la Secretario General, </w:t>
      </w:r>
      <w:r>
        <w:rPr>
          <w:rFonts w:ascii="Segoe UI" w:hAnsi="Segoe UI" w:eastAsia="Calibri" w:cs="Segoe UI"/>
          <w:b/>
          <w:bCs/>
          <w:lang w:eastAsia="es-ES"/>
        </w:rPr>
        <w:t>C. Sandra Flores Cervera</w:t>
      </w:r>
      <w:r>
        <w:rPr>
          <w:rFonts w:ascii="Segoe UI" w:hAnsi="Segoe UI" w:eastAsia="Calibri" w:cs="Segoe UI"/>
          <w:bCs/>
          <w:lang w:eastAsia="es-ES"/>
        </w:rPr>
        <w:t xml:space="preserve">, verificó y dio cuenta de que en la Sala de Pleno del Recinto Oficial se encontraban presentes </w:t>
      </w:r>
      <w:r>
        <w:rPr>
          <w:rFonts w:ascii="Segoe UI" w:hAnsi="Segoe UI" w:eastAsia="Calibri" w:cs="Segoe UI"/>
          <w:bCs/>
          <w:kern w:val="0"/>
          <w:lang w:eastAsia="es-ES"/>
          <w14:ligatures w14:val="none"/>
        </w:rPr>
        <w:t xml:space="preserve">14 catorce de los 16 dieciséis integrantes del H. Ayuntamiento, por lo que procedió a </w:t>
      </w:r>
      <w:r>
        <w:rPr>
          <w:rFonts w:ascii="Segoe UI" w:hAnsi="Segoe UI" w:eastAsia="Calibri" w:cs="Segoe UI"/>
          <w:b/>
          <w:bCs/>
          <w:kern w:val="0"/>
          <w:lang w:eastAsia="es-ES"/>
          <w14:ligatures w14:val="none"/>
        </w:rPr>
        <w:t>DECLARAR LA EXISTENCIA DE QUÓRUM LEGAL,</w:t>
      </w:r>
      <w:r>
        <w:rPr>
          <w:rFonts w:ascii="Segoe UI" w:hAnsi="Segoe UI" w:eastAsia="Calibr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Pr>
          <w:kern w:val="0"/>
          <w14:ligatures w14:val="none"/>
        </w:rPr>
        <w:t xml:space="preserve"> </w:t>
      </w:r>
      <w:r>
        <w:rPr>
          <w:rFonts w:ascii="Segoe UI" w:hAnsi="Segoe UI" w:eastAsia="Calibri" w:cs="Segoe UI"/>
          <w:bCs/>
          <w:kern w:val="0"/>
          <w:lang w:eastAsia="es-ES"/>
          <w14:ligatures w14:val="none"/>
        </w:rPr>
        <w:t xml:space="preserve">segundo, del Reglamento de Organización y Funcionamiento del Ayuntamiento de Ocotlán, Jalisco. - - - - - - </w:t>
      </w:r>
    </w:p>
    <w:p w14:paraId="348F9494">
      <w:pPr>
        <w:spacing w:after="0" w:line="360" w:lineRule="auto"/>
        <w:ind w:left="851" w:right="-705"/>
        <w:jc w:val="both"/>
        <w:rPr>
          <w:rFonts w:ascii="Segoe UI" w:hAnsi="Segoe UI" w:eastAsia="Calibri" w:cs="Segoe UI"/>
          <w:bCs/>
          <w:kern w:val="0"/>
          <w:lang w:eastAsia="es-ES"/>
          <w14:ligatures w14:val="none"/>
        </w:rPr>
      </w:pPr>
    </w:p>
    <w:p w14:paraId="2F1E002D">
      <w:pPr>
        <w:spacing w:after="0" w:line="360" w:lineRule="auto"/>
        <w:ind w:left="851" w:right="-705"/>
        <w:jc w:val="both"/>
        <w:rPr>
          <w:rFonts w:ascii="Segoe UI" w:hAnsi="Segoe UI" w:cs="Segoe UI"/>
          <w:bCs/>
          <w:i/>
          <w:kern w:val="0"/>
          <w:lang w:eastAsia="es-ES"/>
          <w14:ligatures w14:val="none"/>
        </w:rPr>
      </w:pPr>
      <w:r>
        <w:rPr>
          <w:rFonts w:ascii="Segoe UI" w:hAnsi="Segoe UI" w:cs="Segoe UI"/>
          <w:b/>
          <w:kern w:val="0"/>
          <w:lang w:eastAsia="es-ES"/>
          <w14:ligatures w14:val="none"/>
        </w:rPr>
        <w:t xml:space="preserve">SEGUNDO PUNTO. </w:t>
      </w:r>
      <w:r>
        <w:rPr>
          <w:rFonts w:ascii="Segoe UI" w:hAnsi="Segoe UI" w:cs="Segoe UI"/>
          <w:bCs/>
          <w:kern w:val="0"/>
          <w:lang w:eastAsia="es-ES"/>
          <w14:ligatures w14:val="none"/>
        </w:rPr>
        <w:t>Dice</w:t>
      </w:r>
      <w:r>
        <w:rPr>
          <w:rFonts w:ascii="Segoe UI" w:hAnsi="Segoe UI" w:cs="Segoe UI"/>
          <w:kern w:val="0"/>
          <w:lang w:eastAsia="es-ES"/>
          <w14:ligatures w14:val="none"/>
        </w:rPr>
        <w:t>:</w:t>
      </w:r>
      <w:r>
        <w:rPr>
          <w:rFonts w:ascii="Segoe UI" w:hAnsi="Segoe UI" w:cs="Segoe UI"/>
          <w:kern w:val="0"/>
          <w14:ligatures w14:val="none"/>
        </w:rPr>
        <w:t xml:space="preserve"> </w:t>
      </w:r>
      <w:r>
        <w:rPr>
          <w:rFonts w:ascii="Segoe UI" w:hAnsi="Segoe UI" w:cs="Segoe UI"/>
          <w:b/>
          <w:kern w:val="0"/>
          <w:lang w:eastAsia="es-ES"/>
          <w14:ligatures w14:val="none"/>
        </w:rPr>
        <w:t>LECTURA DEL ORDEN DEL DÍA, APROBACIÓN Y DISPENSA DE LOS DOCUMENTOS PREVIAMENTE ENTREGADOS, ASÍ COMO JUSTIFICACIÓN DE LAS INASISTENCIAS DE LOS REGIDORES C.C. JOSUÉ ÁVILA MORENO Y JOSÉ ALBERTO ÁGUILA TORRES</w:t>
      </w:r>
      <w:r>
        <w:rPr>
          <w:rFonts w:ascii="Segoe UI" w:hAnsi="Segoe UI" w:cs="Segoe UI"/>
          <w:b/>
          <w:kern w:val="0"/>
          <w14:ligatures w14:val="none"/>
        </w:rPr>
        <w:t xml:space="preserve">; </w:t>
      </w:r>
      <w:r>
        <w:rPr>
          <w:rFonts w:ascii="Segoe UI" w:hAnsi="Segoe UI" w:cs="Segoe UI"/>
          <w:kern w:val="0"/>
          <w:lang w:eastAsia="es-ES"/>
          <w14:ligatures w14:val="none"/>
        </w:rPr>
        <w:t>la Presidenta Municipal</w:t>
      </w:r>
      <w:r>
        <w:rPr>
          <w:rFonts w:ascii="Segoe UI" w:hAnsi="Segoe UI" w:cs="Segoe UI"/>
          <w:b/>
          <w:kern w:val="0"/>
          <w:lang w:eastAsia="es-ES"/>
          <w14:ligatures w14:val="none"/>
        </w:rPr>
        <w:t xml:space="preserve">, </w:t>
      </w:r>
      <w:r>
        <w:rPr>
          <w:rFonts w:ascii="Segoe UI" w:hAnsi="Segoe UI" w:eastAsia="Calibri" w:cs="Segoe UI"/>
          <w:b/>
          <w:bCs/>
          <w:kern w:val="0"/>
          <w:lang w:eastAsia="es-ES"/>
          <w14:ligatures w14:val="none"/>
        </w:rPr>
        <w:t>Deysi Nallely Ángel Hernández</w:t>
      </w:r>
      <w:r>
        <w:rPr>
          <w:rFonts w:ascii="Segoe UI" w:hAnsi="Segoe UI" w:cs="Segoe UI"/>
          <w:kern w:val="0"/>
          <w14:ligatures w14:val="none"/>
        </w:rPr>
        <w:t xml:space="preserve">, </w:t>
      </w:r>
      <w:r>
        <w:rPr>
          <w:rFonts w:ascii="Segoe UI" w:hAnsi="Segoe UI" w:cs="Segoe UI"/>
          <w:kern w:val="0"/>
          <w:lang w:eastAsia="es-ES"/>
          <w14:ligatures w14:val="none"/>
        </w:rPr>
        <w:t xml:space="preserve">pidió: </w:t>
      </w:r>
      <w:r>
        <w:rPr>
          <w:rFonts w:ascii="Segoe UI" w:hAnsi="Segoe UI" w:cs="Segoe UI"/>
          <w:bCs/>
          <w:i/>
          <w:kern w:val="0"/>
          <w:lang w:eastAsia="es-ES"/>
          <w14:ligatures w14:val="none"/>
        </w:rPr>
        <w:t xml:space="preserve">“Solicito se informe”. </w:t>
      </w:r>
    </w:p>
    <w:p w14:paraId="7EE89440">
      <w:pPr>
        <w:spacing w:after="0" w:line="360" w:lineRule="auto"/>
        <w:ind w:left="851" w:right="-705"/>
        <w:jc w:val="both"/>
        <w:rPr>
          <w:rFonts w:ascii="Segoe UI" w:hAnsi="Segoe UI" w:cs="Segoe UI"/>
          <w:bCs/>
          <w:iCs/>
          <w:kern w:val="0"/>
          <w:lang w:eastAsia="es-ES"/>
          <w14:ligatures w14:val="none"/>
        </w:rPr>
      </w:pPr>
    </w:p>
    <w:p w14:paraId="59367C8D">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informó: </w:t>
      </w:r>
      <w:r>
        <w:rPr>
          <w:rFonts w:ascii="Segoe UI" w:hAnsi="Segoe UI" w:cs="Segoe UI"/>
          <w:bCs/>
          <w:i/>
          <w:kern w:val="0"/>
          <w:lang w:eastAsia="es-ES"/>
          <w14:ligatures w14:val="none"/>
        </w:rPr>
        <w:t xml:space="preserve">“Hago de su conocimiento que los regidores Josué Ávila Moreno y José Alberto Águila Torres mediante oficio, respectivamente, solicitan sea justificada su inasistencia a la séptima sesión ordinaria 2025 celebrada de fecha 14 de abril del 2025. Ello tomando en consideración que cada solicitud se acompaña debidamente de su respectivo justificante acorde a lo dispuesto en el artículo 21, fracción IV, inciso d) del Reglamento de Organización y Funcionamiento del Ayuntamiento de Ocotlán, Jalisco. Por lo que se pone a su consideración si es de aprobarse el orden del día, la dispensa de la lectura de los documentos previamente entregados, así como Justificar las inasistencias de los regidores C.C. Josué Ávila Moreno y José Alberto Águila Torres. Ello en apego a lo establecido en los artículos 21 y 22, tercer párrafo, del Reglamento de Organización y Funcionamiento del Ayuntamiento de Ocotlán, Jalisco. Le solicito a los presentes favor de manifestarlo levantando su mano”. - - - - - - -  </w:t>
      </w:r>
    </w:p>
    <w:p w14:paraId="0A1A948A">
      <w:pPr>
        <w:spacing w:after="0" w:line="360" w:lineRule="auto"/>
        <w:ind w:left="-851" w:right="855"/>
        <w:jc w:val="both"/>
        <w:rPr>
          <w:rFonts w:ascii="Segoe UI" w:hAnsi="Segoe UI" w:eastAsia="Segoe UI" w:cs="Segoe UI"/>
          <w:kern w:val="0"/>
          <w14:ligatures w14:val="none"/>
        </w:rPr>
      </w:pPr>
      <w:r>
        <w:rPr>
          <w:rFonts w:ascii="Segoe UI" w:hAnsi="Segoe UI" w:eastAsia="Segoe UI" w:cs="Segoe UI"/>
          <w:kern w:val="0"/>
          <w14:ligatures w14:val="none"/>
        </w:rPr>
        <w:t>Resultando el orden del día,</w:t>
      </w:r>
      <w:r>
        <w:t xml:space="preserve"> </w:t>
      </w:r>
      <w:r>
        <w:rPr>
          <w:rFonts w:ascii="Segoe UI" w:hAnsi="Segoe UI" w:eastAsia="Segoe UI" w:cs="Segoe UI"/>
          <w:kern w:val="0"/>
          <w14:ligatures w14:val="none"/>
        </w:rPr>
        <w:t xml:space="preserve">la dispensa de la lectura de los documentos previamente entregados, así como Justificar las inasistencias de los regidores C.C. Josué Ávila Moreno y José Alberto Águila Torres,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el voto favorable de catorce de los catorce regidores y regidoras que se encuentran presentes como sigue: - - - - - - - - - - - - - - - - - - - - - - - - - - - - -  </w:t>
      </w:r>
    </w:p>
    <w:tbl>
      <w:tblPr>
        <w:tblStyle w:val="57"/>
        <w:tblW w:w="9344"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4521"/>
        <w:gridCol w:w="1951"/>
        <w:gridCol w:w="1951"/>
      </w:tblGrid>
      <w:tr w14:paraId="01EE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38C134AB">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4521" w:type="dxa"/>
          </w:tcPr>
          <w:p w14:paraId="670E6959">
            <w:pPr>
              <w:spacing w:after="0" w:line="276" w:lineRule="auto"/>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951" w:type="dxa"/>
          </w:tcPr>
          <w:p w14:paraId="2EEC6462">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951" w:type="dxa"/>
          </w:tcPr>
          <w:p w14:paraId="3DD3D067">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077A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441CDE9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4521" w:type="dxa"/>
            <w:tcBorders>
              <w:top w:val="single" w:color="auto" w:sz="4" w:space="0"/>
              <w:left w:val="single" w:color="auto" w:sz="4" w:space="0"/>
              <w:bottom w:val="single" w:color="auto" w:sz="4" w:space="0"/>
              <w:right w:val="single" w:color="auto" w:sz="4" w:space="0"/>
            </w:tcBorders>
          </w:tcPr>
          <w:p w14:paraId="2295538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951" w:type="dxa"/>
            <w:tcBorders>
              <w:top w:val="single" w:color="auto" w:sz="4" w:space="0"/>
              <w:left w:val="single" w:color="auto" w:sz="4" w:space="0"/>
              <w:bottom w:val="single" w:color="auto" w:sz="4" w:space="0"/>
              <w:right w:val="single" w:color="auto" w:sz="4" w:space="0"/>
            </w:tcBorders>
          </w:tcPr>
          <w:p w14:paraId="55B243C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951" w:type="dxa"/>
          </w:tcPr>
          <w:p w14:paraId="32DDF13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E77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0F03DC4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4521" w:type="dxa"/>
            <w:tcBorders>
              <w:top w:val="single" w:color="auto" w:sz="4" w:space="0"/>
              <w:left w:val="single" w:color="auto" w:sz="4" w:space="0"/>
              <w:bottom w:val="single" w:color="auto" w:sz="4" w:space="0"/>
              <w:right w:val="single" w:color="auto" w:sz="4" w:space="0"/>
            </w:tcBorders>
          </w:tcPr>
          <w:p w14:paraId="222775F4">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951" w:type="dxa"/>
            <w:tcBorders>
              <w:top w:val="single" w:color="auto" w:sz="4" w:space="0"/>
              <w:left w:val="single" w:color="auto" w:sz="4" w:space="0"/>
              <w:bottom w:val="single" w:color="auto" w:sz="4" w:space="0"/>
              <w:right w:val="single" w:color="auto" w:sz="4" w:space="0"/>
            </w:tcBorders>
          </w:tcPr>
          <w:p w14:paraId="5EE4CE6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951" w:type="dxa"/>
          </w:tcPr>
          <w:p w14:paraId="0ACF518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420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63555E54">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3</w:t>
            </w:r>
          </w:p>
        </w:tc>
        <w:tc>
          <w:tcPr>
            <w:tcW w:w="4521" w:type="dxa"/>
            <w:tcBorders>
              <w:top w:val="single" w:color="auto" w:sz="4" w:space="0"/>
              <w:left w:val="single" w:color="auto" w:sz="4" w:space="0"/>
              <w:bottom w:val="single" w:color="auto" w:sz="4" w:space="0"/>
              <w:right w:val="single" w:color="auto" w:sz="4" w:space="0"/>
            </w:tcBorders>
          </w:tcPr>
          <w:p w14:paraId="5D109FF2">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951" w:type="dxa"/>
            <w:tcBorders>
              <w:top w:val="single" w:color="auto" w:sz="4" w:space="0"/>
              <w:left w:val="single" w:color="auto" w:sz="4" w:space="0"/>
              <w:bottom w:val="single" w:color="auto" w:sz="4" w:space="0"/>
              <w:right w:val="single" w:color="auto" w:sz="4" w:space="0"/>
            </w:tcBorders>
          </w:tcPr>
          <w:p w14:paraId="61D4E22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951" w:type="dxa"/>
          </w:tcPr>
          <w:p w14:paraId="3EF5BB5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0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18A95B3A">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4</w:t>
            </w:r>
          </w:p>
        </w:tc>
        <w:tc>
          <w:tcPr>
            <w:tcW w:w="4521" w:type="dxa"/>
            <w:tcBorders>
              <w:top w:val="single" w:color="auto" w:sz="4" w:space="0"/>
              <w:left w:val="single" w:color="auto" w:sz="4" w:space="0"/>
              <w:bottom w:val="single" w:color="auto" w:sz="4" w:space="0"/>
              <w:right w:val="single" w:color="auto" w:sz="4" w:space="0"/>
            </w:tcBorders>
          </w:tcPr>
          <w:p w14:paraId="341D6F5A">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951" w:type="dxa"/>
            <w:tcBorders>
              <w:top w:val="single" w:color="auto" w:sz="4" w:space="0"/>
              <w:left w:val="single" w:color="auto" w:sz="4" w:space="0"/>
              <w:bottom w:val="single" w:color="auto" w:sz="4" w:space="0"/>
              <w:right w:val="single" w:color="auto" w:sz="4" w:space="0"/>
            </w:tcBorders>
          </w:tcPr>
          <w:p w14:paraId="68459AC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951" w:type="dxa"/>
          </w:tcPr>
          <w:p w14:paraId="514F77E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CBA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6A2DDB54">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5</w:t>
            </w:r>
          </w:p>
        </w:tc>
        <w:tc>
          <w:tcPr>
            <w:tcW w:w="4521" w:type="dxa"/>
            <w:tcBorders>
              <w:top w:val="single" w:color="auto" w:sz="4" w:space="0"/>
              <w:left w:val="single" w:color="auto" w:sz="4" w:space="0"/>
              <w:bottom w:val="single" w:color="auto" w:sz="4" w:space="0"/>
              <w:right w:val="single" w:color="auto" w:sz="4" w:space="0"/>
            </w:tcBorders>
          </w:tcPr>
          <w:p w14:paraId="7C441AED">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951" w:type="dxa"/>
            <w:tcBorders>
              <w:top w:val="single" w:color="auto" w:sz="4" w:space="0"/>
              <w:left w:val="single" w:color="auto" w:sz="4" w:space="0"/>
              <w:bottom w:val="single" w:color="auto" w:sz="4" w:space="0"/>
              <w:right w:val="single" w:color="auto" w:sz="4" w:space="0"/>
            </w:tcBorders>
          </w:tcPr>
          <w:p w14:paraId="5BC9E82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951" w:type="dxa"/>
          </w:tcPr>
          <w:p w14:paraId="6BDB723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568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7437D0B6">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6</w:t>
            </w:r>
          </w:p>
        </w:tc>
        <w:tc>
          <w:tcPr>
            <w:tcW w:w="4521" w:type="dxa"/>
            <w:tcBorders>
              <w:top w:val="single" w:color="auto" w:sz="4" w:space="0"/>
              <w:left w:val="single" w:color="auto" w:sz="4" w:space="0"/>
              <w:bottom w:val="single" w:color="auto" w:sz="4" w:space="0"/>
              <w:right w:val="single" w:color="auto" w:sz="4" w:space="0"/>
            </w:tcBorders>
          </w:tcPr>
          <w:p w14:paraId="1C4EBDF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951" w:type="dxa"/>
            <w:tcBorders>
              <w:top w:val="single" w:color="auto" w:sz="4" w:space="0"/>
              <w:left w:val="single" w:color="auto" w:sz="4" w:space="0"/>
              <w:bottom w:val="single" w:color="auto" w:sz="4" w:space="0"/>
              <w:right w:val="single" w:color="auto" w:sz="4" w:space="0"/>
            </w:tcBorders>
          </w:tcPr>
          <w:p w14:paraId="13DAA3A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951" w:type="dxa"/>
          </w:tcPr>
          <w:p w14:paraId="45C4AE8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926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34937B20">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7</w:t>
            </w:r>
          </w:p>
        </w:tc>
        <w:tc>
          <w:tcPr>
            <w:tcW w:w="4521" w:type="dxa"/>
            <w:tcBorders>
              <w:top w:val="single" w:color="auto" w:sz="4" w:space="0"/>
              <w:left w:val="single" w:color="auto" w:sz="4" w:space="0"/>
              <w:bottom w:val="single" w:color="auto" w:sz="4" w:space="0"/>
              <w:right w:val="single" w:color="auto" w:sz="4" w:space="0"/>
            </w:tcBorders>
          </w:tcPr>
          <w:p w14:paraId="18E75511">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951" w:type="dxa"/>
            <w:tcBorders>
              <w:top w:val="single" w:color="auto" w:sz="4" w:space="0"/>
              <w:left w:val="single" w:color="auto" w:sz="4" w:space="0"/>
              <w:bottom w:val="single" w:color="auto" w:sz="4" w:space="0"/>
              <w:right w:val="single" w:color="auto" w:sz="4" w:space="0"/>
            </w:tcBorders>
          </w:tcPr>
          <w:p w14:paraId="7DB729D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951" w:type="dxa"/>
          </w:tcPr>
          <w:p w14:paraId="76CE086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F18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2F95BFC0">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8</w:t>
            </w:r>
          </w:p>
        </w:tc>
        <w:tc>
          <w:tcPr>
            <w:tcW w:w="4521" w:type="dxa"/>
            <w:tcBorders>
              <w:top w:val="single" w:color="auto" w:sz="4" w:space="0"/>
              <w:left w:val="single" w:color="auto" w:sz="4" w:space="0"/>
              <w:bottom w:val="single" w:color="auto" w:sz="4" w:space="0"/>
              <w:right w:val="single" w:color="auto" w:sz="4" w:space="0"/>
            </w:tcBorders>
          </w:tcPr>
          <w:p w14:paraId="1EE9EC30">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51" w:type="dxa"/>
            <w:tcBorders>
              <w:top w:val="single" w:color="auto" w:sz="4" w:space="0"/>
              <w:left w:val="single" w:color="auto" w:sz="4" w:space="0"/>
              <w:bottom w:val="single" w:color="auto" w:sz="4" w:space="0"/>
              <w:right w:val="single" w:color="auto" w:sz="4" w:space="0"/>
            </w:tcBorders>
          </w:tcPr>
          <w:p w14:paraId="0F16B33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951" w:type="dxa"/>
          </w:tcPr>
          <w:p w14:paraId="74E5631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F99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6EFF51A7">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9</w:t>
            </w:r>
          </w:p>
        </w:tc>
        <w:tc>
          <w:tcPr>
            <w:tcW w:w="4521" w:type="dxa"/>
            <w:tcBorders>
              <w:top w:val="single" w:color="auto" w:sz="4" w:space="0"/>
              <w:left w:val="single" w:color="auto" w:sz="4" w:space="0"/>
              <w:bottom w:val="single" w:color="auto" w:sz="4" w:space="0"/>
              <w:right w:val="single" w:color="auto" w:sz="4" w:space="0"/>
            </w:tcBorders>
          </w:tcPr>
          <w:p w14:paraId="53EC6303">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51" w:type="dxa"/>
            <w:tcBorders>
              <w:top w:val="single" w:color="auto" w:sz="4" w:space="0"/>
              <w:left w:val="single" w:color="auto" w:sz="4" w:space="0"/>
              <w:bottom w:val="single" w:color="auto" w:sz="4" w:space="0"/>
              <w:right w:val="single" w:color="auto" w:sz="4" w:space="0"/>
            </w:tcBorders>
          </w:tcPr>
          <w:p w14:paraId="2E9F40E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951" w:type="dxa"/>
          </w:tcPr>
          <w:p w14:paraId="2E8AD84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D84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4D98F72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4521" w:type="dxa"/>
            <w:tcBorders>
              <w:top w:val="single" w:color="auto" w:sz="4" w:space="0"/>
              <w:left w:val="single" w:color="auto" w:sz="4" w:space="0"/>
              <w:bottom w:val="single" w:color="auto" w:sz="4" w:space="0"/>
              <w:right w:val="single" w:color="auto" w:sz="4" w:space="0"/>
            </w:tcBorders>
          </w:tcPr>
          <w:p w14:paraId="004DDF3F">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951" w:type="dxa"/>
            <w:tcBorders>
              <w:top w:val="single" w:color="auto" w:sz="4" w:space="0"/>
              <w:left w:val="single" w:color="auto" w:sz="4" w:space="0"/>
              <w:bottom w:val="single" w:color="auto" w:sz="4" w:space="0"/>
              <w:right w:val="single" w:color="auto" w:sz="4" w:space="0"/>
            </w:tcBorders>
          </w:tcPr>
          <w:p w14:paraId="467A2C1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951" w:type="dxa"/>
          </w:tcPr>
          <w:p w14:paraId="57FA044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D2B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44E74C5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4521" w:type="dxa"/>
            <w:tcBorders>
              <w:top w:val="single" w:color="auto" w:sz="4" w:space="0"/>
              <w:left w:val="single" w:color="auto" w:sz="4" w:space="0"/>
              <w:bottom w:val="single" w:color="auto" w:sz="4" w:space="0"/>
              <w:right w:val="single" w:color="auto" w:sz="4" w:space="0"/>
            </w:tcBorders>
          </w:tcPr>
          <w:p w14:paraId="786947E0">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951" w:type="dxa"/>
            <w:tcBorders>
              <w:top w:val="single" w:color="auto" w:sz="4" w:space="0"/>
              <w:left w:val="single" w:color="auto" w:sz="4" w:space="0"/>
              <w:bottom w:val="single" w:color="auto" w:sz="4" w:space="0"/>
              <w:right w:val="single" w:color="auto" w:sz="4" w:space="0"/>
            </w:tcBorders>
          </w:tcPr>
          <w:p w14:paraId="79F7502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951" w:type="dxa"/>
          </w:tcPr>
          <w:p w14:paraId="1FCA40F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7D6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011EF29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4521" w:type="dxa"/>
            <w:tcBorders>
              <w:top w:val="single" w:color="auto" w:sz="4" w:space="0"/>
              <w:left w:val="single" w:color="auto" w:sz="4" w:space="0"/>
              <w:bottom w:val="single" w:color="auto" w:sz="4" w:space="0"/>
              <w:right w:val="single" w:color="auto" w:sz="4" w:space="0"/>
            </w:tcBorders>
          </w:tcPr>
          <w:p w14:paraId="1B4D825E">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951" w:type="dxa"/>
            <w:tcBorders>
              <w:top w:val="single" w:color="auto" w:sz="4" w:space="0"/>
              <w:left w:val="single" w:color="auto" w:sz="4" w:space="0"/>
              <w:bottom w:val="single" w:color="auto" w:sz="4" w:space="0"/>
              <w:right w:val="single" w:color="auto" w:sz="4" w:space="0"/>
            </w:tcBorders>
          </w:tcPr>
          <w:p w14:paraId="078F1F2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951" w:type="dxa"/>
          </w:tcPr>
          <w:p w14:paraId="18A9DED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4DA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0D4CC65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4521" w:type="dxa"/>
            <w:tcBorders>
              <w:top w:val="single" w:color="auto" w:sz="4" w:space="0"/>
              <w:left w:val="single" w:color="auto" w:sz="4" w:space="0"/>
              <w:bottom w:val="single" w:color="auto" w:sz="4" w:space="0"/>
              <w:right w:val="single" w:color="auto" w:sz="4" w:space="0"/>
            </w:tcBorders>
          </w:tcPr>
          <w:p w14:paraId="55627BE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951" w:type="dxa"/>
            <w:tcBorders>
              <w:top w:val="single" w:color="auto" w:sz="4" w:space="0"/>
              <w:left w:val="single" w:color="auto" w:sz="4" w:space="0"/>
              <w:bottom w:val="single" w:color="auto" w:sz="4" w:space="0"/>
              <w:right w:val="single" w:color="auto" w:sz="4" w:space="0"/>
            </w:tcBorders>
          </w:tcPr>
          <w:p w14:paraId="3E384DD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951" w:type="dxa"/>
          </w:tcPr>
          <w:p w14:paraId="11102EA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977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2F0F173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4521" w:type="dxa"/>
            <w:tcBorders>
              <w:top w:val="single" w:color="auto" w:sz="4" w:space="0"/>
              <w:left w:val="single" w:color="auto" w:sz="4" w:space="0"/>
              <w:bottom w:val="single" w:color="auto" w:sz="4" w:space="0"/>
              <w:right w:val="single" w:color="auto" w:sz="4" w:space="0"/>
            </w:tcBorders>
          </w:tcPr>
          <w:p w14:paraId="70FB27B2">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951" w:type="dxa"/>
            <w:tcBorders>
              <w:top w:val="single" w:color="auto" w:sz="4" w:space="0"/>
              <w:left w:val="single" w:color="auto" w:sz="4" w:space="0"/>
              <w:bottom w:val="single" w:color="auto" w:sz="4" w:space="0"/>
              <w:right w:val="single" w:color="auto" w:sz="4" w:space="0"/>
            </w:tcBorders>
          </w:tcPr>
          <w:p w14:paraId="6E2EBBC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951" w:type="dxa"/>
          </w:tcPr>
          <w:p w14:paraId="11E641D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67139891">
      <w:pPr>
        <w:spacing w:after="0" w:line="360" w:lineRule="auto"/>
        <w:ind w:left="-851" w:right="855"/>
        <w:jc w:val="both"/>
        <w:rPr>
          <w:rFonts w:ascii="Segoe UI" w:hAnsi="Segoe UI" w:cs="Segoe UI"/>
          <w:bCs/>
          <w:kern w:val="0"/>
          <w:lang w:eastAsia="es-ES"/>
          <w14:ligatures w14:val="none"/>
        </w:rPr>
      </w:pPr>
    </w:p>
    <w:p w14:paraId="75D0D0A2">
      <w:pPr>
        <w:spacing w:after="0" w:line="360" w:lineRule="auto"/>
        <w:ind w:left="-851" w:right="855"/>
        <w:jc w:val="both"/>
        <w:rPr>
          <w:rFonts w:ascii="Segoe UI" w:hAnsi="Segoe UI" w:cs="Segoe UI"/>
          <w:bCs/>
          <w:i/>
          <w:kern w:val="0"/>
          <w:lang w:eastAsia="es-ES"/>
          <w14:ligatures w14:val="none"/>
        </w:rPr>
      </w:pPr>
      <w:r>
        <w:rPr>
          <w:rFonts w:ascii="Segoe UI" w:hAnsi="Segoe UI" w:cs="Segoe UI"/>
          <w:b/>
          <w:kern w:val="0"/>
          <w:lang w:eastAsia="es-ES"/>
          <w14:ligatures w14:val="none"/>
        </w:rPr>
        <w:t xml:space="preserve">TERCER PUNTO. </w:t>
      </w:r>
      <w:r>
        <w:rPr>
          <w:rFonts w:ascii="Segoe UI" w:hAnsi="Segoe UI" w:cs="Segoe UI"/>
          <w:kern w:val="0"/>
          <w:lang w:eastAsia="es-ES"/>
          <w14:ligatures w14:val="none"/>
        </w:rPr>
        <w:t>En relación al tercer punto del orden del día:</w:t>
      </w:r>
      <w:r>
        <w:rPr>
          <w:rFonts w:ascii="Segoe UI" w:hAnsi="Segoe UI" w:cs="Segoe UI"/>
          <w:kern w:val="0"/>
          <w14:ligatures w14:val="none"/>
        </w:rPr>
        <w:t xml:space="preserve"> </w:t>
      </w:r>
      <w:r>
        <w:rPr>
          <w:rFonts w:ascii="Segoe UI" w:hAnsi="Segoe UI" w:cs="Segoe UI"/>
          <w:b/>
          <w:kern w:val="0"/>
          <w:lang w:val="es-ES" w:eastAsia="es-ES"/>
          <w14:ligatures w14:val="none"/>
        </w:rPr>
        <w:t>APROBACIÓN DEL CONTENIDO DEL ACTA DE SESIÓN DEL PLENO DEL AYUNTAMIENTO DE FECHA 14 DE ABRIL DEL AÑO 2025, EN LA CUAL CONSTAN LOS ASUNTOS TRATADOS Y ACUERDOS TOMADOS EN LA SÉPTIMA SESIÓN ORDINARIA 2025, DE LA ADMINISTRACIÓN PÚBLICA MUNICIPAL 2024-2027</w:t>
      </w:r>
      <w:r>
        <w:rPr>
          <w:rFonts w:ascii="Segoe UI" w:hAnsi="Segoe UI" w:cs="Segoe UI"/>
          <w:kern w:val="0"/>
          <w14:ligatures w14:val="none"/>
        </w:rPr>
        <w:t xml:space="preserve">; </w:t>
      </w:r>
      <w:r>
        <w:rPr>
          <w:rFonts w:ascii="Segoe UI" w:hAnsi="Segoe UI" w:cs="Segoe UI"/>
          <w:kern w:val="0"/>
          <w:lang w:eastAsia="es-ES"/>
          <w14:ligatures w14:val="none"/>
        </w:rPr>
        <w:t>la Presidenta Municipal</w:t>
      </w:r>
      <w:r>
        <w:rPr>
          <w:rFonts w:ascii="Segoe UI" w:hAnsi="Segoe UI" w:cs="Segoe UI"/>
          <w:b/>
          <w:kern w:val="0"/>
          <w:lang w:eastAsia="es-ES"/>
          <w14:ligatures w14:val="none"/>
        </w:rPr>
        <w:t xml:space="preserve">, C. </w:t>
      </w:r>
      <w:r>
        <w:rPr>
          <w:rFonts w:ascii="Segoe UI" w:hAnsi="Segoe UI" w:cs="Segoe UI"/>
          <w:b/>
          <w:kern w:val="0"/>
          <w14:ligatures w14:val="none"/>
        </w:rPr>
        <w:t>Deysi Nallely Ángel Hernández</w:t>
      </w:r>
      <w:r>
        <w:rPr>
          <w:rFonts w:ascii="Segoe UI" w:hAnsi="Segoe UI" w:cs="Segoe UI"/>
          <w:kern w:val="0"/>
          <w:lang w:eastAsia="es-ES"/>
          <w14:ligatures w14:val="none"/>
        </w:rPr>
        <w:t xml:space="preserve"> indicó: </w:t>
      </w:r>
      <w:r>
        <w:rPr>
          <w:rFonts w:ascii="Segoe UI" w:hAnsi="Segoe UI" w:cs="Segoe UI"/>
          <w:i/>
          <w:kern w:val="0"/>
          <w:lang w:eastAsia="es-ES"/>
          <w14:ligatures w14:val="none"/>
        </w:rPr>
        <w:t>“Por lo que solicito a la Secretario General informe lo relacionado a este tema”</w:t>
      </w:r>
      <w:r>
        <w:rPr>
          <w:rFonts w:ascii="Segoe UI" w:hAnsi="Segoe UI" w:cs="Segoe UI"/>
          <w:bCs/>
          <w:i/>
          <w:kern w:val="0"/>
          <w:lang w:eastAsia="es-ES"/>
          <w14:ligatures w14:val="none"/>
        </w:rPr>
        <w:t xml:space="preserve">. - - - - - - - - - - - - - - - - - - - - - - - - - - -  </w:t>
      </w:r>
    </w:p>
    <w:p w14:paraId="66E0CE83">
      <w:pPr>
        <w:spacing w:after="0" w:line="360" w:lineRule="auto"/>
        <w:ind w:left="-851" w:right="855"/>
        <w:jc w:val="both"/>
        <w:rPr>
          <w:rFonts w:ascii="Segoe UI" w:hAnsi="Segoe UI" w:cs="Segoe UI"/>
          <w:bCs/>
          <w:i/>
          <w:kern w:val="0"/>
          <w:lang w:eastAsia="es-ES"/>
          <w14:ligatures w14:val="none"/>
        </w:rPr>
      </w:pPr>
    </w:p>
    <w:p w14:paraId="595F5493">
      <w:pPr>
        <w:spacing w:after="0" w:line="360" w:lineRule="auto"/>
        <w:ind w:left="-851" w:right="855"/>
        <w:jc w:val="both"/>
        <w:rPr>
          <w:rFonts w:ascii="Segoe UI" w:hAnsi="Segoe UI" w:cs="Segoe UI"/>
          <w:bCs/>
          <w:iCs/>
          <w:kern w:val="0"/>
          <w:lang w:eastAsia="es-ES"/>
          <w14:ligatures w14:val="none"/>
        </w:rPr>
      </w:pPr>
      <w:r>
        <w:rPr>
          <w:rFonts w:ascii="Segoe UI" w:hAnsi="Segoe UI" w:eastAsia="Segoe UI" w:cs="Segoe UI"/>
          <w:iCs/>
          <w:kern w:val="0"/>
          <w14:ligatures w14:val="none"/>
        </w:rPr>
        <w:t xml:space="preserve">La Secretario General, </w:t>
      </w:r>
      <w:r>
        <w:rPr>
          <w:rFonts w:ascii="Segoe UI" w:hAnsi="Segoe UI" w:eastAsia="Segoe UI" w:cs="Segoe UI"/>
          <w:b/>
          <w:bCs/>
          <w:iCs/>
          <w:kern w:val="0"/>
          <w14:ligatures w14:val="none"/>
        </w:rPr>
        <w:t>C. Sandra Flores Cervera</w:t>
      </w:r>
      <w:r>
        <w:rPr>
          <w:rFonts w:ascii="Segoe UI" w:hAnsi="Segoe UI" w:eastAsia="Segoe UI" w:cs="Segoe UI"/>
          <w:iCs/>
          <w:kern w:val="0"/>
          <w14:ligatures w14:val="none"/>
        </w:rPr>
        <w:t xml:space="preserve">, informó: </w:t>
      </w:r>
      <w:r>
        <w:rPr>
          <w:rFonts w:ascii="Segoe UI" w:hAnsi="Segoe UI" w:eastAsia="Segoe UI" w:cs="Segoe UI"/>
          <w:i/>
          <w:kern w:val="0"/>
          <w14:ligatures w14:val="none"/>
        </w:rPr>
        <w:t xml:space="preserve">“Como es de su conocimiento el artículo 23 inciso b), fracción II, del Reglamento de Organización y Funcionamiento del Ayuntamiento de Ocotlán, Jalisco, dispone que cuando se trate de sesiones ordinarias éstas deben de contener en el orden del día lo correspondiente a la Lectura y aprobación del acta de la sesión anterior. En este caso, el acta correspondiente a la séptima sesión ordinaria del año 2025 les fue entregada en tiempo y forma, de manera que no se recibieron manifestaciones de modificación, adecuación, así como corrección al respecto, en virtud de lo cual pongo a su consideración sí es de aprobarse el contenido de la misma, le solicito a los presentes favor de manifestarlo levantado su mano”. - - - - - - - - - - - </w:t>
      </w:r>
    </w:p>
    <w:p w14:paraId="5F6911A6">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tercer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con</w:t>
      </w:r>
      <w:r>
        <w:rPr>
          <w:kern w:val="0"/>
          <w14:ligatures w14:val="none"/>
        </w:rPr>
        <w:t xml:space="preserve"> </w:t>
      </w:r>
      <w:r>
        <w:rPr>
          <w:rFonts w:ascii="Segoe UI" w:hAnsi="Segoe UI" w:eastAsia="Segoe UI" w:cs="Segoe UI"/>
          <w:kern w:val="0"/>
          <w14:ligatures w14:val="none"/>
        </w:rPr>
        <w:t xml:space="preserve">catorce votos a favor de los catorce regidores y regidoras que se encuentran presentes como sigue: - - - - - - </w:t>
      </w: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197"/>
        <w:gridCol w:w="1891"/>
        <w:gridCol w:w="1276"/>
      </w:tblGrid>
      <w:tr w14:paraId="516E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74C6362">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97" w:type="dxa"/>
          </w:tcPr>
          <w:p w14:paraId="088D83F7">
            <w:pPr>
              <w:spacing w:after="0" w:line="276" w:lineRule="auto"/>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891" w:type="dxa"/>
          </w:tcPr>
          <w:p w14:paraId="380C5AA5">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276" w:type="dxa"/>
          </w:tcPr>
          <w:p w14:paraId="4CFE4375">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02BF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0AF2C4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97" w:type="dxa"/>
            <w:tcBorders>
              <w:top w:val="single" w:color="auto" w:sz="4" w:space="0"/>
              <w:left w:val="single" w:color="auto" w:sz="4" w:space="0"/>
              <w:bottom w:val="single" w:color="auto" w:sz="4" w:space="0"/>
              <w:right w:val="single" w:color="auto" w:sz="4" w:space="0"/>
            </w:tcBorders>
          </w:tcPr>
          <w:p w14:paraId="7B43223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891" w:type="dxa"/>
            <w:tcBorders>
              <w:top w:val="single" w:color="auto" w:sz="4" w:space="0"/>
              <w:left w:val="single" w:color="auto" w:sz="4" w:space="0"/>
              <w:bottom w:val="single" w:color="auto" w:sz="4" w:space="0"/>
              <w:right w:val="single" w:color="auto" w:sz="4" w:space="0"/>
            </w:tcBorders>
          </w:tcPr>
          <w:p w14:paraId="5984AA8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276" w:type="dxa"/>
          </w:tcPr>
          <w:p w14:paraId="518F550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E01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76EAE3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97" w:type="dxa"/>
            <w:tcBorders>
              <w:top w:val="single" w:color="auto" w:sz="4" w:space="0"/>
              <w:left w:val="single" w:color="auto" w:sz="4" w:space="0"/>
              <w:bottom w:val="single" w:color="auto" w:sz="4" w:space="0"/>
              <w:right w:val="single" w:color="auto" w:sz="4" w:space="0"/>
            </w:tcBorders>
          </w:tcPr>
          <w:p w14:paraId="6C1D9379">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891" w:type="dxa"/>
            <w:tcBorders>
              <w:top w:val="single" w:color="auto" w:sz="4" w:space="0"/>
              <w:left w:val="single" w:color="auto" w:sz="4" w:space="0"/>
              <w:bottom w:val="single" w:color="auto" w:sz="4" w:space="0"/>
              <w:right w:val="single" w:color="auto" w:sz="4" w:space="0"/>
            </w:tcBorders>
          </w:tcPr>
          <w:p w14:paraId="45AF7BA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782852E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C51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6B240B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97" w:type="dxa"/>
            <w:tcBorders>
              <w:top w:val="single" w:color="auto" w:sz="4" w:space="0"/>
              <w:left w:val="single" w:color="auto" w:sz="4" w:space="0"/>
              <w:bottom w:val="single" w:color="auto" w:sz="4" w:space="0"/>
              <w:right w:val="single" w:color="auto" w:sz="4" w:space="0"/>
            </w:tcBorders>
          </w:tcPr>
          <w:p w14:paraId="5F6A0625">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891" w:type="dxa"/>
            <w:tcBorders>
              <w:top w:val="single" w:color="auto" w:sz="4" w:space="0"/>
              <w:left w:val="single" w:color="auto" w:sz="4" w:space="0"/>
              <w:bottom w:val="single" w:color="auto" w:sz="4" w:space="0"/>
              <w:right w:val="single" w:color="auto" w:sz="4" w:space="0"/>
            </w:tcBorders>
          </w:tcPr>
          <w:p w14:paraId="017AACD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5A4536B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A73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9A13C9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97" w:type="dxa"/>
            <w:tcBorders>
              <w:top w:val="single" w:color="auto" w:sz="4" w:space="0"/>
              <w:left w:val="single" w:color="auto" w:sz="4" w:space="0"/>
              <w:bottom w:val="single" w:color="auto" w:sz="4" w:space="0"/>
              <w:right w:val="single" w:color="auto" w:sz="4" w:space="0"/>
            </w:tcBorders>
          </w:tcPr>
          <w:p w14:paraId="499F3185">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891" w:type="dxa"/>
            <w:tcBorders>
              <w:top w:val="single" w:color="auto" w:sz="4" w:space="0"/>
              <w:left w:val="single" w:color="auto" w:sz="4" w:space="0"/>
              <w:bottom w:val="single" w:color="auto" w:sz="4" w:space="0"/>
              <w:right w:val="single" w:color="auto" w:sz="4" w:space="0"/>
            </w:tcBorders>
          </w:tcPr>
          <w:p w14:paraId="7B3B970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381DCDF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00F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D4D1A5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97" w:type="dxa"/>
            <w:tcBorders>
              <w:top w:val="single" w:color="auto" w:sz="4" w:space="0"/>
              <w:left w:val="single" w:color="auto" w:sz="4" w:space="0"/>
              <w:bottom w:val="single" w:color="auto" w:sz="4" w:space="0"/>
              <w:right w:val="single" w:color="auto" w:sz="4" w:space="0"/>
            </w:tcBorders>
          </w:tcPr>
          <w:p w14:paraId="41F79E7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891" w:type="dxa"/>
            <w:tcBorders>
              <w:top w:val="single" w:color="auto" w:sz="4" w:space="0"/>
              <w:left w:val="single" w:color="auto" w:sz="4" w:space="0"/>
              <w:bottom w:val="single" w:color="auto" w:sz="4" w:space="0"/>
              <w:right w:val="single" w:color="auto" w:sz="4" w:space="0"/>
            </w:tcBorders>
          </w:tcPr>
          <w:p w14:paraId="538743F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0747944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ADA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6B8D3E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97" w:type="dxa"/>
            <w:tcBorders>
              <w:top w:val="single" w:color="auto" w:sz="4" w:space="0"/>
              <w:left w:val="single" w:color="auto" w:sz="4" w:space="0"/>
              <w:bottom w:val="single" w:color="auto" w:sz="4" w:space="0"/>
              <w:right w:val="single" w:color="auto" w:sz="4" w:space="0"/>
            </w:tcBorders>
          </w:tcPr>
          <w:p w14:paraId="3BA56563">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891" w:type="dxa"/>
            <w:tcBorders>
              <w:top w:val="single" w:color="auto" w:sz="4" w:space="0"/>
              <w:left w:val="single" w:color="auto" w:sz="4" w:space="0"/>
              <w:bottom w:val="single" w:color="auto" w:sz="4" w:space="0"/>
              <w:right w:val="single" w:color="auto" w:sz="4" w:space="0"/>
            </w:tcBorders>
          </w:tcPr>
          <w:p w14:paraId="532F4A1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76" w:type="dxa"/>
          </w:tcPr>
          <w:p w14:paraId="583A97B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925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432223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97" w:type="dxa"/>
            <w:tcBorders>
              <w:top w:val="single" w:color="auto" w:sz="4" w:space="0"/>
              <w:left w:val="single" w:color="auto" w:sz="4" w:space="0"/>
              <w:bottom w:val="single" w:color="auto" w:sz="4" w:space="0"/>
              <w:right w:val="single" w:color="auto" w:sz="4" w:space="0"/>
            </w:tcBorders>
          </w:tcPr>
          <w:p w14:paraId="12565013">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891" w:type="dxa"/>
            <w:tcBorders>
              <w:top w:val="single" w:color="auto" w:sz="4" w:space="0"/>
              <w:left w:val="single" w:color="auto" w:sz="4" w:space="0"/>
              <w:bottom w:val="single" w:color="auto" w:sz="4" w:space="0"/>
              <w:right w:val="single" w:color="auto" w:sz="4" w:space="0"/>
            </w:tcBorders>
          </w:tcPr>
          <w:p w14:paraId="144AAB1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0F916D9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A17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C2E793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97" w:type="dxa"/>
            <w:tcBorders>
              <w:top w:val="single" w:color="auto" w:sz="4" w:space="0"/>
              <w:left w:val="single" w:color="auto" w:sz="4" w:space="0"/>
              <w:bottom w:val="single" w:color="auto" w:sz="4" w:space="0"/>
              <w:right w:val="single" w:color="auto" w:sz="4" w:space="0"/>
            </w:tcBorders>
          </w:tcPr>
          <w:p w14:paraId="1DEDE537">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891" w:type="dxa"/>
            <w:tcBorders>
              <w:top w:val="single" w:color="auto" w:sz="4" w:space="0"/>
              <w:left w:val="single" w:color="auto" w:sz="4" w:space="0"/>
              <w:bottom w:val="single" w:color="auto" w:sz="4" w:space="0"/>
              <w:right w:val="single" w:color="auto" w:sz="4" w:space="0"/>
            </w:tcBorders>
          </w:tcPr>
          <w:p w14:paraId="4A7F308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0C761BD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59D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1F90CA9">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9</w:t>
            </w:r>
          </w:p>
        </w:tc>
        <w:tc>
          <w:tcPr>
            <w:tcW w:w="5197" w:type="dxa"/>
            <w:tcBorders>
              <w:top w:val="single" w:color="auto" w:sz="4" w:space="0"/>
              <w:left w:val="single" w:color="auto" w:sz="4" w:space="0"/>
              <w:bottom w:val="single" w:color="auto" w:sz="4" w:space="0"/>
              <w:right w:val="single" w:color="auto" w:sz="4" w:space="0"/>
            </w:tcBorders>
          </w:tcPr>
          <w:p w14:paraId="4A6759CE">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891" w:type="dxa"/>
            <w:tcBorders>
              <w:top w:val="single" w:color="auto" w:sz="4" w:space="0"/>
              <w:left w:val="single" w:color="auto" w:sz="4" w:space="0"/>
              <w:bottom w:val="single" w:color="auto" w:sz="4" w:space="0"/>
              <w:right w:val="single" w:color="auto" w:sz="4" w:space="0"/>
            </w:tcBorders>
          </w:tcPr>
          <w:p w14:paraId="79ED065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1518DB3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9F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751D069">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10</w:t>
            </w:r>
          </w:p>
        </w:tc>
        <w:tc>
          <w:tcPr>
            <w:tcW w:w="5197" w:type="dxa"/>
            <w:tcBorders>
              <w:top w:val="single" w:color="auto" w:sz="4" w:space="0"/>
              <w:left w:val="single" w:color="auto" w:sz="4" w:space="0"/>
              <w:bottom w:val="single" w:color="auto" w:sz="4" w:space="0"/>
              <w:right w:val="single" w:color="auto" w:sz="4" w:space="0"/>
            </w:tcBorders>
          </w:tcPr>
          <w:p w14:paraId="28B53A11">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891" w:type="dxa"/>
            <w:tcBorders>
              <w:top w:val="single" w:color="auto" w:sz="4" w:space="0"/>
              <w:left w:val="single" w:color="auto" w:sz="4" w:space="0"/>
              <w:bottom w:val="single" w:color="auto" w:sz="4" w:space="0"/>
              <w:right w:val="single" w:color="auto" w:sz="4" w:space="0"/>
            </w:tcBorders>
          </w:tcPr>
          <w:p w14:paraId="4B81638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3DD5466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9E0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C622C54">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11</w:t>
            </w:r>
          </w:p>
        </w:tc>
        <w:tc>
          <w:tcPr>
            <w:tcW w:w="5197" w:type="dxa"/>
            <w:tcBorders>
              <w:top w:val="single" w:color="auto" w:sz="4" w:space="0"/>
              <w:left w:val="single" w:color="auto" w:sz="4" w:space="0"/>
              <w:bottom w:val="single" w:color="auto" w:sz="4" w:space="0"/>
              <w:right w:val="single" w:color="auto" w:sz="4" w:space="0"/>
            </w:tcBorders>
          </w:tcPr>
          <w:p w14:paraId="2D4B3A3B">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891" w:type="dxa"/>
            <w:tcBorders>
              <w:top w:val="single" w:color="auto" w:sz="4" w:space="0"/>
              <w:left w:val="single" w:color="auto" w:sz="4" w:space="0"/>
              <w:bottom w:val="single" w:color="auto" w:sz="4" w:space="0"/>
              <w:right w:val="single" w:color="auto" w:sz="4" w:space="0"/>
            </w:tcBorders>
          </w:tcPr>
          <w:p w14:paraId="3A05A74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05EE167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3C5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20D9022">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12</w:t>
            </w:r>
          </w:p>
        </w:tc>
        <w:tc>
          <w:tcPr>
            <w:tcW w:w="5197" w:type="dxa"/>
            <w:tcBorders>
              <w:top w:val="single" w:color="auto" w:sz="4" w:space="0"/>
              <w:left w:val="single" w:color="auto" w:sz="4" w:space="0"/>
              <w:bottom w:val="single" w:color="auto" w:sz="4" w:space="0"/>
              <w:right w:val="single" w:color="auto" w:sz="4" w:space="0"/>
            </w:tcBorders>
          </w:tcPr>
          <w:p w14:paraId="3D5F40D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891" w:type="dxa"/>
            <w:tcBorders>
              <w:top w:val="single" w:color="auto" w:sz="4" w:space="0"/>
              <w:left w:val="single" w:color="auto" w:sz="4" w:space="0"/>
              <w:bottom w:val="single" w:color="auto" w:sz="4" w:space="0"/>
              <w:right w:val="single" w:color="auto" w:sz="4" w:space="0"/>
            </w:tcBorders>
          </w:tcPr>
          <w:p w14:paraId="0A4765C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7019405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F92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E0BEB37">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13</w:t>
            </w:r>
          </w:p>
        </w:tc>
        <w:tc>
          <w:tcPr>
            <w:tcW w:w="5197" w:type="dxa"/>
            <w:tcBorders>
              <w:top w:val="single" w:color="auto" w:sz="4" w:space="0"/>
              <w:left w:val="single" w:color="auto" w:sz="4" w:space="0"/>
              <w:bottom w:val="single" w:color="auto" w:sz="4" w:space="0"/>
              <w:right w:val="single" w:color="auto" w:sz="4" w:space="0"/>
            </w:tcBorders>
          </w:tcPr>
          <w:p w14:paraId="7A4B43CA">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891" w:type="dxa"/>
            <w:tcBorders>
              <w:top w:val="single" w:color="auto" w:sz="4" w:space="0"/>
              <w:left w:val="single" w:color="auto" w:sz="4" w:space="0"/>
              <w:bottom w:val="single" w:color="auto" w:sz="4" w:space="0"/>
              <w:right w:val="single" w:color="auto" w:sz="4" w:space="0"/>
            </w:tcBorders>
          </w:tcPr>
          <w:p w14:paraId="3474A00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792C324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CB9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4684DC0">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14</w:t>
            </w:r>
          </w:p>
        </w:tc>
        <w:tc>
          <w:tcPr>
            <w:tcW w:w="5197" w:type="dxa"/>
            <w:tcBorders>
              <w:top w:val="single" w:color="auto" w:sz="4" w:space="0"/>
              <w:left w:val="single" w:color="auto" w:sz="4" w:space="0"/>
              <w:bottom w:val="single" w:color="auto" w:sz="4" w:space="0"/>
              <w:right w:val="single" w:color="auto" w:sz="4" w:space="0"/>
            </w:tcBorders>
          </w:tcPr>
          <w:p w14:paraId="007B8257">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891" w:type="dxa"/>
            <w:tcBorders>
              <w:top w:val="single" w:color="auto" w:sz="4" w:space="0"/>
              <w:left w:val="single" w:color="auto" w:sz="4" w:space="0"/>
              <w:bottom w:val="single" w:color="auto" w:sz="4" w:space="0"/>
              <w:right w:val="single" w:color="auto" w:sz="4" w:space="0"/>
            </w:tcBorders>
          </w:tcPr>
          <w:p w14:paraId="1D43F0F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527EFCE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17200292">
      <w:pPr>
        <w:spacing w:after="0" w:line="360" w:lineRule="auto"/>
        <w:ind w:left="851" w:right="-705"/>
        <w:jc w:val="both"/>
        <w:rPr>
          <w:rFonts w:ascii="Segoe UI" w:hAnsi="Segoe UI" w:eastAsia="Calibri" w:cs="Segoe UI"/>
          <w:b/>
          <w:bCs/>
          <w:kern w:val="0"/>
          <w:lang w:eastAsia="es-ES"/>
          <w14:ligatures w14:val="none"/>
        </w:rPr>
      </w:pPr>
    </w:p>
    <w:p w14:paraId="64AABCED">
      <w:pPr>
        <w:spacing w:after="0" w:line="360" w:lineRule="auto"/>
        <w:ind w:left="851" w:right="-705"/>
        <w:jc w:val="both"/>
        <w:rPr>
          <w:rFonts w:ascii="Segoe UI" w:hAnsi="Segoe UI" w:eastAsia="Segoe UI" w:cs="Segoe UI"/>
          <w:i/>
          <w:kern w:val="0"/>
          <w14:ligatures w14:val="none"/>
        </w:rPr>
      </w:pPr>
      <w:r>
        <w:rPr>
          <w:rFonts w:ascii="Segoe UI" w:hAnsi="Segoe UI" w:eastAsia="Calibri" w:cs="Segoe UI"/>
          <w:b/>
          <w:bCs/>
          <w:kern w:val="0"/>
          <w:lang w:eastAsia="es-ES"/>
          <w14:ligatures w14:val="none"/>
        </w:rPr>
        <w:t xml:space="preserve">CUARTO </w:t>
      </w:r>
      <w:r>
        <w:rPr>
          <w:rFonts w:ascii="Segoe UI" w:hAnsi="Segoe UI" w:cs="Segoe UI"/>
          <w:b/>
          <w:kern w:val="0"/>
          <w14:ligatures w14:val="none"/>
        </w:rPr>
        <w:t>PUNTO.</w:t>
      </w:r>
      <w:r>
        <w:rPr>
          <w:rFonts w:ascii="Segoe UI" w:hAnsi="Segoe UI" w:cs="Segoe UI"/>
          <w:kern w:val="0"/>
          <w14:ligatures w14:val="none"/>
        </w:rPr>
        <w:t xml:space="preserve"> </w:t>
      </w:r>
      <w:r>
        <w:rPr>
          <w:rFonts w:ascii="Segoe UI" w:hAnsi="Segoe UI" w:eastAsia="Segoe UI" w:cs="Segoe UI"/>
          <w:kern w:val="0"/>
          <w14:ligatures w14:val="none"/>
        </w:rPr>
        <w:t>En relación al cuarto punto del orden del día:</w:t>
      </w:r>
      <w:r>
        <w:rPr>
          <w:rFonts w:ascii="Segoe UI" w:hAnsi="Segoe UI" w:eastAsia="Calibri" w:cs="Segoe UI"/>
          <w:kern w:val="0"/>
          <w14:ligatures w14:val="none"/>
        </w:rPr>
        <w:t xml:space="preserve"> </w:t>
      </w:r>
      <w:r>
        <w:rPr>
          <w:rFonts w:ascii="Segoe UI" w:hAnsi="Segoe UI" w:eastAsia="Segoe UI" w:cs="Segoe UI"/>
          <w:b/>
          <w:kern w:val="0"/>
          <w14:ligatures w14:val="none"/>
        </w:rPr>
        <w:t>CUENTA DEL ACUERDO LEGISLATIVO NÚMERO 98-LXIV-25, REMITIDO POR EL CONGRESO DEL ESTADO DE JALISCO</w:t>
      </w:r>
      <w:r>
        <w:rPr>
          <w:rFonts w:ascii="Segoe UI" w:hAnsi="Segoe UI" w:eastAsia="Segoe UI" w:cs="Segoe UI"/>
          <w:kern w:val="0"/>
          <w14:ligatures w14:val="none"/>
        </w:rPr>
        <w:t xml:space="preserve">; la Presidenta Municipal, </w:t>
      </w:r>
      <w:r>
        <w:rPr>
          <w:rFonts w:ascii="Segoe UI" w:hAnsi="Segoe UI" w:eastAsia="Segoe UI" w:cs="Segoe UI"/>
          <w:b/>
          <w:kern w:val="0"/>
          <w14:ligatures w14:val="none"/>
        </w:rPr>
        <w:t>C.</w:t>
      </w:r>
      <w:r>
        <w:rPr>
          <w:rFonts w:ascii="Segoe UI" w:hAnsi="Segoe UI" w:eastAsia="Calibri" w:cs="Segoe UI"/>
          <w:kern w:val="0"/>
          <w14:ligatures w14:val="none"/>
        </w:rPr>
        <w:t xml:space="preserve"> </w:t>
      </w:r>
      <w:r>
        <w:rPr>
          <w:rFonts w:ascii="Segoe UI" w:hAnsi="Segoe UI" w:eastAsia="Segoe UI" w:cs="Segoe UI"/>
          <w:b/>
          <w:kern w:val="0"/>
          <w14:ligatures w14:val="none"/>
        </w:rPr>
        <w:t>Deysi Nallely Ángel Hernández</w:t>
      </w:r>
      <w:r>
        <w:rPr>
          <w:rFonts w:ascii="Segoe UI" w:hAnsi="Segoe UI" w:eastAsia="Segoe UI" w:cs="Segoe UI"/>
          <w:kern w:val="0"/>
          <w14:ligatures w14:val="none"/>
        </w:rPr>
        <w:t xml:space="preserve">, instó: </w:t>
      </w:r>
      <w:r>
        <w:rPr>
          <w:rFonts w:ascii="Segoe UI" w:hAnsi="Segoe UI" w:eastAsia="Segoe UI" w:cs="Segoe UI"/>
          <w:i/>
          <w:iCs/>
          <w:kern w:val="0"/>
          <w14:ligatures w14:val="none"/>
        </w:rPr>
        <w:t>“Por lo que solicito a la Secretario General rinda cuenta del presente asunto</w:t>
      </w:r>
      <w:r>
        <w:rPr>
          <w:rFonts w:ascii="Segoe UI" w:hAnsi="Segoe UI" w:eastAsia="Segoe UI" w:cs="Segoe UI"/>
          <w:i/>
          <w:kern w:val="0"/>
          <w14:ligatures w14:val="none"/>
        </w:rPr>
        <w:t xml:space="preserve">”. - - - - - - - - - - - - - - - - - - - - - - - - - </w:t>
      </w:r>
    </w:p>
    <w:p w14:paraId="40E19F47">
      <w:pPr>
        <w:spacing w:after="0" w:line="360" w:lineRule="auto"/>
        <w:ind w:left="851" w:right="-705"/>
        <w:jc w:val="both"/>
        <w:rPr>
          <w:rFonts w:ascii="Segoe UI" w:hAnsi="Segoe UI" w:eastAsia="Segoe UI" w:cs="Segoe UI"/>
          <w:i/>
          <w:kern w:val="0"/>
          <w14:ligatures w14:val="none"/>
        </w:rPr>
      </w:pPr>
    </w:p>
    <w:p w14:paraId="0B3DD2B9">
      <w:pPr>
        <w:spacing w:after="0" w:line="360" w:lineRule="auto"/>
        <w:ind w:left="851" w:right="-705"/>
        <w:jc w:val="both"/>
        <w:rPr>
          <w:rFonts w:ascii="Segoe UI" w:hAnsi="Segoe UI" w:eastAsia="Segoe UI" w:cs="Segoe UI"/>
          <w:i/>
          <w:kern w:val="0"/>
          <w14:ligatures w14:val="none"/>
        </w:rPr>
      </w:pPr>
      <w:r>
        <w:rPr>
          <w:rFonts w:ascii="Segoe UI" w:hAnsi="Segoe UI" w:eastAsia="Segoe UI" w:cs="Segoe UI"/>
          <w:iCs/>
          <w:kern w:val="0"/>
          <w14:ligatures w14:val="none"/>
        </w:rPr>
        <w:t xml:space="preserve">Acto  seguido y en uso de la voz, la Secretario General. </w:t>
      </w:r>
      <w:r>
        <w:rPr>
          <w:rFonts w:ascii="Segoe UI" w:hAnsi="Segoe UI" w:eastAsia="Segoe UI" w:cs="Segoe UI"/>
          <w:b/>
          <w:bCs/>
          <w:iCs/>
          <w:kern w:val="0"/>
          <w14:ligatures w14:val="none"/>
        </w:rPr>
        <w:t>C. Sandra Flores Cervera</w:t>
      </w:r>
      <w:r>
        <w:rPr>
          <w:rFonts w:ascii="Segoe UI" w:hAnsi="Segoe UI" w:eastAsia="Segoe UI" w:cs="Segoe UI"/>
          <w:iCs/>
          <w:kern w:val="0"/>
          <w14:ligatures w14:val="none"/>
        </w:rPr>
        <w:t xml:space="preserve">, dio a conocer: </w:t>
      </w:r>
      <w:r>
        <w:rPr>
          <w:rFonts w:ascii="Segoe UI" w:hAnsi="Segoe UI" w:eastAsia="Segoe UI" w:cs="Segoe UI"/>
          <w:i/>
          <w:kern w:val="0"/>
          <w14:ligatures w14:val="none"/>
        </w:rPr>
        <w:t>“Hago de su conocimiento que se recibió en la Secretaría General de fecha 12 de mayo del 2025 acuerdo legislativo número 98-LXIV-25, remitido por el Congreso del Estado de Jalisco, que tiene por objeto exhortar a los 125 Municipios del Estado de Jalisco a fin de que en las próximas iniciativas de leyes de ingresos municipales 2026, realicen la migración respecto del cobro de sus impuestos, derechos y aprovechamientos de pesos a UMA. Lo anterior tomando en consideración el marco de la autonomía municipal y con el propósito de fortalecer la hacienda pública de los municipios de Jalisco, es que se propone la adopción de la Unidad de Medida y Actualización (UMA) como referencia en sus Leyes de ingresos. Este cambio permitirá que los municipios cuenten con un mecanismo de actualización automática en rubros importante de sus impuestos, derechos y aprovechamientos, eliminando la necesidad de ajustes discrecionales en cabildo y evitando controversias políticas derivadas de incrementos en tarifas y contribuciones. De tal manera que se</w:t>
      </w:r>
    </w:p>
    <w:p w14:paraId="1262C86F">
      <w:pPr>
        <w:spacing w:after="0" w:line="360" w:lineRule="auto"/>
        <w:ind w:left="-851" w:right="855"/>
        <w:jc w:val="both"/>
        <w:rPr>
          <w:rFonts w:ascii="Segoe UI" w:hAnsi="Segoe UI" w:eastAsia="Segoe UI" w:cs="Segoe UI"/>
          <w:i/>
          <w:kern w:val="0"/>
          <w14:ligatures w14:val="none"/>
        </w:rPr>
      </w:pPr>
      <w:r>
        <w:rPr>
          <w:rFonts w:ascii="Segoe UI" w:hAnsi="Segoe UI" w:eastAsia="Segoe UI" w:cs="Segoe UI"/>
          <w:i/>
          <w:kern w:val="0"/>
          <w14:ligatures w14:val="none"/>
        </w:rPr>
        <w:t xml:space="preserve">plantea y se propone la adopción de la Unidad de Medida y Actualización (UMA) como base de cálculo en las Leyes de ingresos de los municipios, como un paso clave para garantizar aumentos previsibles y despolitizados, fortaleciendo la transparencia y certeza financiera para la ciudadanía. En ese sentido, será la Hacienda Municipal a quien le corresponda adecuar las medidas hacendarias que de despendan de la Legislación Local. Por lo que se hace de su conocimiento que el presente asunto es de orden informativo”. - - - - - - - - - - - - - - - - - - - - - - - - - - - - - - - - - - - - - - - - - - </w:t>
      </w:r>
    </w:p>
    <w:p w14:paraId="051ECBA9">
      <w:pPr>
        <w:spacing w:after="0" w:line="360" w:lineRule="auto"/>
        <w:ind w:left="-851" w:right="855"/>
        <w:jc w:val="both"/>
        <w:rPr>
          <w:rFonts w:ascii="Segoe UI" w:hAnsi="Segoe UI" w:eastAsia="Segoe UI" w:cs="Segoe UI"/>
          <w:i/>
          <w:kern w:val="0"/>
          <w14:ligatures w14:val="none"/>
        </w:rPr>
      </w:pPr>
    </w:p>
    <w:p w14:paraId="0977B3AB">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
          <w:bCs/>
          <w:kern w:val="0"/>
          <w:lang w:eastAsia="es-ES"/>
          <w14:ligatures w14:val="none"/>
        </w:rPr>
        <w:t xml:space="preserve">QUINTO PUNTO.- </w:t>
      </w:r>
      <w:r>
        <w:rPr>
          <w:rFonts w:ascii="Segoe UI" w:hAnsi="Segoe UI" w:eastAsia="Calibri" w:cs="Segoe UI"/>
          <w:bCs/>
          <w:kern w:val="0"/>
          <w:lang w:eastAsia="es-ES"/>
          <w14:ligatures w14:val="none"/>
        </w:rPr>
        <w:t xml:space="preserve">En relación al quinto punto del orden del día: </w:t>
      </w:r>
      <w:r>
        <w:rPr>
          <w:rFonts w:ascii="Segoe UI" w:hAnsi="Segoe UI" w:eastAsia="Calibri" w:cs="Segoe UI"/>
          <w:b/>
          <w:bCs/>
          <w:kern w:val="0"/>
          <w:lang w:eastAsia="es-ES"/>
          <w14:ligatures w14:val="none"/>
        </w:rPr>
        <w:t xml:space="preserve">CUENTA DEL ACUERDO LEGISLATIVO NÚMERO 99-LXIV-25, REMITIDO POR EL CONGRESO DEL ESTADO DE JALISCO; </w:t>
      </w:r>
      <w:bookmarkStart w:id="2" w:name="_Hlk199307703"/>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 xml:space="preserve">C. Deysi Nallely Ángel Hernández </w:t>
      </w:r>
      <w:r>
        <w:rPr>
          <w:rFonts w:ascii="Segoe UI" w:hAnsi="Segoe UI" w:eastAsia="Calibri" w:cs="Segoe UI"/>
          <w:bCs/>
          <w:kern w:val="0"/>
          <w:lang w:eastAsia="es-ES"/>
          <w14:ligatures w14:val="none"/>
        </w:rPr>
        <w:t xml:space="preserve">pidió: </w:t>
      </w:r>
      <w:r>
        <w:rPr>
          <w:rFonts w:ascii="Segoe UI" w:hAnsi="Segoe UI" w:eastAsia="Calibri" w:cs="Segoe UI"/>
          <w:bCs/>
          <w:i/>
          <w:kern w:val="0"/>
          <w:lang w:eastAsia="es-ES"/>
          <w14:ligatures w14:val="none"/>
        </w:rPr>
        <w:t xml:space="preserve">“Por </w:t>
      </w:r>
      <w:bookmarkEnd w:id="2"/>
      <w:r>
        <w:rPr>
          <w:rFonts w:ascii="Segoe UI" w:hAnsi="Segoe UI" w:eastAsia="Calibri" w:cs="Segoe UI"/>
          <w:bCs/>
          <w:i/>
          <w:kern w:val="0"/>
          <w:lang w:eastAsia="es-ES"/>
          <w14:ligatures w14:val="none"/>
        </w:rPr>
        <w:t xml:space="preserve">lo que solicito a la Secretario General informe lo conducente”. - - - - - - - - - - - - - - - - - - - - - - - - - - - - - - - - - -  </w:t>
      </w:r>
    </w:p>
    <w:p w14:paraId="50344D1C">
      <w:pPr>
        <w:spacing w:after="0" w:line="360" w:lineRule="auto"/>
        <w:ind w:left="-851" w:right="855"/>
        <w:jc w:val="both"/>
        <w:rPr>
          <w:rFonts w:ascii="Segoe UI" w:hAnsi="Segoe UI" w:eastAsia="Segoe UI" w:cs="Segoe UI"/>
          <w:iCs/>
          <w:kern w:val="0"/>
          <w14:ligatures w14:val="none"/>
        </w:rPr>
      </w:pPr>
    </w:p>
    <w:p w14:paraId="017F0889">
      <w:pPr>
        <w:spacing w:after="0" w:line="360" w:lineRule="auto"/>
        <w:ind w:left="-851" w:right="855"/>
        <w:jc w:val="both"/>
        <w:rPr>
          <w:rFonts w:ascii="Segoe UI" w:hAnsi="Segoe UI" w:eastAsia="Segoe UI" w:cs="Segoe UI"/>
          <w:i/>
          <w:kern w:val="0"/>
          <w14:ligatures w14:val="none"/>
        </w:rPr>
      </w:pPr>
      <w:r>
        <w:rPr>
          <w:rFonts w:ascii="Segoe UI" w:hAnsi="Segoe UI" w:eastAsia="Segoe UI" w:cs="Segoe UI"/>
          <w:iCs/>
          <w:kern w:val="0"/>
          <w14:ligatures w14:val="none"/>
        </w:rPr>
        <w:t xml:space="preserve">Acto seguido y en uso de la voz, la Secretario General, </w:t>
      </w:r>
      <w:r>
        <w:rPr>
          <w:rFonts w:ascii="Segoe UI" w:hAnsi="Segoe UI" w:eastAsia="Segoe UI" w:cs="Segoe UI"/>
          <w:b/>
          <w:bCs/>
          <w:iCs/>
          <w:kern w:val="0"/>
          <w14:ligatures w14:val="none"/>
        </w:rPr>
        <w:t>C. Sandra Flores Cervera</w:t>
      </w:r>
      <w:r>
        <w:rPr>
          <w:rFonts w:ascii="Segoe UI" w:hAnsi="Segoe UI" w:eastAsia="Segoe UI" w:cs="Segoe UI"/>
          <w:iCs/>
          <w:kern w:val="0"/>
          <w14:ligatures w14:val="none"/>
        </w:rPr>
        <w:t xml:space="preserve">, expuso: </w:t>
      </w:r>
      <w:r>
        <w:rPr>
          <w:rFonts w:ascii="Segoe UI" w:hAnsi="Segoe UI" w:eastAsia="Segoe UI" w:cs="Segoe UI"/>
          <w:i/>
          <w:kern w:val="0"/>
          <w14:ligatures w14:val="none"/>
        </w:rPr>
        <w:t xml:space="preserve">“A través del presente acuerdo legislativo, se exhorta envíen atentos y respetuosos exhortos al titular de la Secretaría de Salud Jalisco a cargo del Dr. Héctor Raúl Pérez Gómez, al titular de la Secretaría de Educación Jalisco a cargo del Mtro. Juan Carlos Flores Miramontes, así como a las y los Presidentes Municipales de los 125 Ayuntamientos, para que en conjunto y coordinación, lleven a cabo acciones de fumigación en sus respectivos Municipios, y en todos los planteles educativos de nuestro Estado; así mismo se intensifiquen las campañas de concientización entre la población jalisciense de "Lava, tapa, voltea y tira. Sin criaderos no hay mosquito, y sin mosquito, no hay dengue," a través de todos los medios y redes sociales con los que cuenten las autoridades antes señaladas”. - - - - - - - - - - - </w:t>
      </w:r>
    </w:p>
    <w:p w14:paraId="34C8B0E7">
      <w:pPr>
        <w:spacing w:after="0" w:line="360" w:lineRule="auto"/>
        <w:ind w:left="-851" w:right="855"/>
        <w:jc w:val="both"/>
        <w:rPr>
          <w:rFonts w:ascii="Segoe UI" w:hAnsi="Segoe UI" w:eastAsia="Segoe UI" w:cs="Segoe UI"/>
          <w:i/>
          <w:kern w:val="0"/>
          <w14:ligatures w14:val="none"/>
        </w:rPr>
      </w:pPr>
    </w:p>
    <w:p w14:paraId="20C9931E">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Segoe UI" w:cs="Segoe UI"/>
          <w:iCs/>
          <w:kern w:val="0"/>
          <w14:ligatures w14:val="none"/>
        </w:rPr>
        <w:t>La</w:t>
      </w:r>
      <w:r>
        <w:rPr>
          <w:rFonts w:ascii="Segoe UI" w:hAnsi="Segoe UI" w:eastAsia="Calibri" w:cs="Segoe UI"/>
          <w:bCs/>
          <w:kern w:val="0"/>
          <w:lang w:eastAsia="es-ES"/>
          <w14:ligatures w14:val="none"/>
        </w:rPr>
        <w:t xml:space="preserve"> Presidenta Municipal, </w:t>
      </w:r>
      <w:r>
        <w:rPr>
          <w:rFonts w:ascii="Segoe UI" w:hAnsi="Segoe UI" w:eastAsia="Calibri" w:cs="Segoe UI"/>
          <w:b/>
          <w:bCs/>
          <w:kern w:val="0"/>
          <w:lang w:eastAsia="es-ES"/>
          <w14:ligatures w14:val="none"/>
        </w:rPr>
        <w:t xml:space="preserve">C. Deysi Nallely Ángel Hernández, </w:t>
      </w:r>
      <w:r>
        <w:rPr>
          <w:rFonts w:ascii="Segoe UI" w:hAnsi="Segoe UI" w:eastAsia="Calibri" w:cs="Segoe UI"/>
          <w:bCs/>
          <w:kern w:val="0"/>
          <w:lang w:eastAsia="es-ES"/>
          <w14:ligatures w14:val="none"/>
        </w:rPr>
        <w:t xml:space="preserve">destacó: </w:t>
      </w:r>
      <w:r>
        <w:rPr>
          <w:rFonts w:ascii="Segoe UI" w:hAnsi="Segoe UI" w:eastAsia="Calibri" w:cs="Segoe UI"/>
          <w:bCs/>
          <w:i/>
          <w:kern w:val="0"/>
          <w:lang w:eastAsia="es-ES"/>
          <w14:ligatures w14:val="none"/>
        </w:rPr>
        <w:t>“Respecto al exhorto que hace el Congreso del Estado de Jalisco quiero hacer del conocimiento del Pleno del Ayuntamiento que el Gobierno Municipal ha emprendió acciones desde hace ya un tiempo. Iniciando desde el día 11 de octubre del año 2024 de tal manera que se han realizado bastantes fumigaciones en diferentes sitios que se han reportado así como también en algunas escuelas de nuestro municipio, siendo los casos del panteón municipal, el mercado así como también en algunas áreas de la Presidencia, aunado a que se ha hecho del conocimiento a la Secretaría de Salud del trabajo realizado en algunas escuelas del municipio como lo son la Primaria Lázaro Cárdenas, la Secundaria Benito Juárez así como en el Centro Universitario de la Ciénega por mencionar algunos de los lugares y que los hago de su conocimiento. Así mismo, quién requiera de este informe con el que se está atendiendo el exhorto con gusto podemos compartirles la información. Por lo que el presente asunto es de igual forma de orden informativo”. - - - - - - - - - - - - - - - - - - - - - - - - - - - - - - - - -  - - - - - - - - - - -</w:t>
      </w:r>
    </w:p>
    <w:p w14:paraId="3C0A589B">
      <w:pPr>
        <w:spacing w:after="0" w:line="360" w:lineRule="auto"/>
        <w:ind w:left="-851" w:right="855"/>
        <w:jc w:val="both"/>
        <w:rPr>
          <w:rFonts w:ascii="Segoe UI" w:hAnsi="Segoe UI" w:eastAsia="Calibri" w:cs="Segoe UI"/>
          <w:bCs/>
          <w:i/>
          <w:kern w:val="0"/>
          <w:lang w:eastAsia="es-ES"/>
          <w14:ligatures w14:val="none"/>
        </w:rPr>
      </w:pPr>
    </w:p>
    <w:p w14:paraId="554E4119">
      <w:pPr>
        <w:spacing w:after="0" w:line="360" w:lineRule="auto"/>
        <w:ind w:left="-851" w:right="855"/>
        <w:jc w:val="both"/>
        <w:rPr>
          <w:rFonts w:ascii="Segoe UI" w:hAnsi="Segoe UI" w:cs="Segoe UI"/>
          <w:bCs/>
          <w:i/>
          <w:iCs/>
          <w:kern w:val="0"/>
          <w:lang w:eastAsia="es-ES"/>
          <w14:ligatures w14:val="none"/>
        </w:rPr>
      </w:pPr>
      <w:r>
        <w:rPr>
          <w:rFonts w:ascii="Segoe UI" w:hAnsi="Segoe UI" w:cs="Segoe UI"/>
          <w:b/>
          <w:bCs/>
          <w:kern w:val="0"/>
          <w:lang w:eastAsia="es-ES"/>
          <w14:ligatures w14:val="none"/>
        </w:rPr>
        <w:t>SEXTO PUNTO.-</w:t>
      </w:r>
      <w:r>
        <w:rPr>
          <w:rFonts w:ascii="Segoe UI" w:hAnsi="Segoe UI" w:cs="Segoe UI"/>
          <w:bCs/>
          <w:kern w:val="0"/>
          <w:lang w:eastAsia="es-ES"/>
          <w14:ligatures w14:val="none"/>
        </w:rPr>
        <w:t xml:space="preserve"> En relación al sexto punto del orden del día: </w:t>
      </w:r>
      <w:r>
        <w:rPr>
          <w:rFonts w:ascii="Segoe UI" w:hAnsi="Segoe UI" w:cs="Segoe UI"/>
          <w:b/>
          <w:bCs/>
          <w:kern w:val="0"/>
          <w:lang w:eastAsia="es-ES"/>
          <w14:ligatures w14:val="none"/>
        </w:rPr>
        <w:t>CUENTA DEL ACUERDO LEGISLATIVO NÚMERO 101-LXIV-25, REMITIDO POR EL CONGRESO DEL ESTADO DE JALISCO</w:t>
      </w:r>
      <w:r>
        <w:rPr>
          <w:rFonts w:ascii="Segoe UI" w:hAnsi="Segoe UI" w:cs="Segoe UI"/>
          <w:bCs/>
          <w:kern w:val="0"/>
          <w:lang w:eastAsia="es-ES"/>
          <w14:ligatures w14:val="none"/>
        </w:rPr>
        <w:t>;</w:t>
      </w:r>
      <w:r>
        <w:rPr>
          <w:rFonts w:ascii="Segoe UI" w:hAnsi="Segoe UI" w:cs="Segoe UI"/>
          <w:b/>
          <w:bCs/>
          <w:kern w:val="0"/>
          <w:lang w:eastAsia="es-ES"/>
          <w14:ligatures w14:val="none"/>
        </w:rPr>
        <w:t xml:space="preserve">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planteó: </w:t>
      </w:r>
      <w:r>
        <w:rPr>
          <w:rFonts w:ascii="Segoe UI" w:hAnsi="Segoe UI" w:cs="Segoe UI"/>
          <w:bCs/>
          <w:i/>
          <w:iCs/>
          <w:kern w:val="0"/>
          <w:lang w:eastAsia="es-ES"/>
          <w14:ligatures w14:val="none"/>
        </w:rPr>
        <w:t>“Se exhorta con el fin de que los 125 sistemas DIF de los municipios del Estado de Jalisco, para que, en el uso de sus</w:t>
      </w:r>
    </w:p>
    <w:p w14:paraId="25EF0DDD">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atribuciones y competencias, realicen campañas permanentes con la finalidad de integrar a los centros de asistencia social y albergues de sus municipios a las personas que se encuentren en situación de calle, con prioridad para las niñas, niños y adolescentes. En este sentido es de informar que por parte del Sistema DIF municipal se encuentran realizando actualmente un trabajo de levantamiento, precisamente, de personas en situación de calle esto con referencia a las acciones que se tienen consideradas previo al temporal de lluvias para así poder atender a quiénes pudieran encontrarse en una situación más vulnerable o dentro de las áreas que puedan considerarse zonas de inundación, así mismo, será desde luego una lista a la que con prioridad se le dará atención en cuanto a los albergues municipales, mismos que en este caso se tiene considerado la instalación de cinco dentro de las áreas que ya se tienen detectadas aunado a que también puedan recibir atención dentro de los comedores que el Gobierno Municipal en conjunto con DIF cuentan y se mencionan. Por lo que se pone a su consideración los siguientes puntos de acuerdo:”. - - - - - - - -</w:t>
      </w:r>
    </w:p>
    <w:p w14:paraId="443588F0">
      <w:pPr>
        <w:spacing w:after="0" w:line="360" w:lineRule="auto"/>
        <w:ind w:left="851" w:right="-705"/>
        <w:jc w:val="both"/>
        <w:rPr>
          <w:rFonts w:ascii="Segoe UI" w:hAnsi="Segoe UI" w:cs="Segoe UI"/>
          <w:bCs/>
          <w:i/>
          <w:iCs/>
          <w:kern w:val="0"/>
          <w:lang w:eastAsia="es-ES"/>
          <w14:ligatures w14:val="none"/>
        </w:rPr>
      </w:pPr>
    </w:p>
    <w:p w14:paraId="19CC610C">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“PRIMERO.</w:t>
      </w:r>
      <w:r>
        <w:rPr>
          <w:kern w:val="0"/>
          <w14:ligatures w14:val="none"/>
        </w:rPr>
        <w:t xml:space="preserve"> </w:t>
      </w:r>
      <w:r>
        <w:rPr>
          <w:rFonts w:ascii="Segoe UI" w:hAnsi="Segoe UI" w:cs="Segoe UI"/>
          <w:bCs/>
          <w:i/>
          <w:kern w:val="0"/>
          <w:lang w:eastAsia="es-ES"/>
          <w14:ligatures w14:val="none"/>
        </w:rPr>
        <w:t xml:space="preserve">El H. Ayuntamiento de Ocotlán, Jalisco, exhorta al Sistema para el Desarrollo Integral de la Familia (DIF Ocotlán), para que, en el uso de sus atribuciones y competencias, considere la creación de un padrón de personas en situación de calle dentro del municipio de Ocotlán, Jalisco, a efecto de que se gire oficio a la persona titular de la Secretaría del Sistema de Asistencia Social del Estado de Jalisco, así como a la persona titular del Sistema Estatal para el Desarrollo Integral de la Familia (DIF Jalisco), para su conocimiento”. - - - - - - - - - - - - - - - - - - - - - - - - - - - - - - </w:t>
      </w:r>
    </w:p>
    <w:p w14:paraId="1E2EA393">
      <w:pPr>
        <w:spacing w:after="0" w:line="360" w:lineRule="auto"/>
        <w:ind w:left="851" w:right="-705"/>
        <w:jc w:val="both"/>
        <w:rPr>
          <w:rFonts w:ascii="Segoe UI" w:hAnsi="Segoe UI" w:cs="Segoe UI"/>
          <w:b/>
          <w:i/>
          <w:kern w:val="0"/>
          <w:lang w:eastAsia="es-ES"/>
          <w14:ligatures w14:val="none"/>
        </w:rPr>
      </w:pPr>
    </w:p>
    <w:p w14:paraId="62B2DE49">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“SEGUNDO.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exhorta al Sistema para el Desarrollo Integral de la Familia (DIF Ocotlán), para que, en el uso de sus atribuciones y competencias, realicen campañas permanentes con la finalidad de integrar a los centros de asistencia social y albergues del municipio a las personas que se encuentren en situación de calle, con prioridad para las niñas, niños y adolescentes, en atención y cumplimiento al Acuerdo Legislativo 101-LXIV-25, remitido por el Congreso del Estado de Jalisco”. - - - - - - - - - - - - - - - - </w:t>
      </w:r>
    </w:p>
    <w:p w14:paraId="2ABAB7F5">
      <w:pPr>
        <w:spacing w:after="0" w:line="360" w:lineRule="auto"/>
        <w:ind w:left="851" w:right="-705"/>
        <w:jc w:val="both"/>
        <w:rPr>
          <w:rFonts w:ascii="Segoe UI" w:hAnsi="Segoe UI" w:eastAsia="Segoe UI" w:cs="Segoe UI"/>
          <w:iCs/>
          <w:kern w:val="0"/>
          <w14:ligatures w14:val="none"/>
        </w:rPr>
      </w:pPr>
    </w:p>
    <w:p w14:paraId="4D50F2C3">
      <w:pPr>
        <w:spacing w:after="0" w:line="360" w:lineRule="auto"/>
        <w:ind w:left="851" w:right="-705"/>
        <w:jc w:val="both"/>
        <w:rPr>
          <w:rFonts w:ascii="Segoe UI" w:hAnsi="Segoe UI" w:cs="Segoe UI"/>
          <w:bCs/>
          <w:i/>
          <w:iCs/>
          <w:kern w:val="0"/>
          <w:lang w:eastAsia="es-ES"/>
          <w14:ligatures w14:val="none"/>
        </w:rPr>
      </w:pPr>
      <w:r>
        <w:rPr>
          <w:rFonts w:ascii="Segoe UI" w:hAnsi="Segoe UI" w:eastAsia="Segoe UI" w:cs="Segoe UI"/>
          <w:iCs/>
          <w:kern w:val="0"/>
          <w14:ligatures w14:val="none"/>
        </w:rPr>
        <w:t>La</w:t>
      </w:r>
      <w:r>
        <w:rPr>
          <w:rFonts w:ascii="Segoe UI" w:hAnsi="Segoe UI" w:cs="Segoe UI"/>
          <w:bCs/>
          <w:kern w:val="0"/>
          <w:lang w:eastAsia="es-ES"/>
          <w14:ligatures w14:val="none"/>
        </w:rPr>
        <w:t xml:space="preserve">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instó: </w:t>
      </w:r>
      <w:r>
        <w:rPr>
          <w:rFonts w:ascii="Segoe UI" w:hAnsi="Segoe UI" w:cs="Segoe UI"/>
          <w:bCs/>
          <w:i/>
          <w:iCs/>
          <w:kern w:val="0"/>
          <w:lang w:eastAsia="es-ES"/>
          <w14:ligatures w14:val="none"/>
        </w:rPr>
        <w:t xml:space="preserve">“Por lo que sí son de aprobarse, le solicito a los presentes, favor de manifestarlo levantando su mano”. - - - - - - - - - - </w:t>
      </w:r>
    </w:p>
    <w:p w14:paraId="3F9536E3">
      <w:pPr>
        <w:spacing w:after="0" w:line="360" w:lineRule="auto"/>
        <w:ind w:left="851" w:right="-705"/>
        <w:jc w:val="both"/>
        <w:rPr>
          <w:rFonts w:ascii="Segoe UI" w:hAnsi="Segoe UI" w:eastAsia="Segoe UI" w:cs="Segoe UI"/>
          <w:iCs/>
          <w:kern w:val="0"/>
          <w14:ligatures w14:val="none"/>
        </w:rPr>
      </w:pPr>
    </w:p>
    <w:p w14:paraId="4B65DC02">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sexto punto </w:t>
      </w:r>
      <w:r>
        <w:rPr>
          <w:rFonts w:ascii="Segoe UI" w:hAnsi="Segoe UI" w:eastAsia="Segoe UI" w:cs="Segoe UI"/>
          <w:kern w:val="0"/>
          <w14:ligatures w14:val="none"/>
        </w:rPr>
        <w:t>del orden del día,</w:t>
      </w:r>
      <w:r>
        <w:rPr>
          <w:rFonts w:ascii="Segoe UI" w:hAnsi="Segoe UI" w:eastAsia="Segoe UI" w:cs="Segoe UI"/>
          <w:b/>
          <w:kern w:val="0"/>
          <w14:ligatures w14:val="none"/>
        </w:rPr>
        <w:t xml:space="preserve"> APROBADO POR MAYORÍA</w:t>
      </w:r>
      <w:r>
        <w:rPr>
          <w:rFonts w:ascii="Segoe UI" w:hAnsi="Segoe UI" w:eastAsia="Segoe UI" w:cs="Segoe UI"/>
          <w:kern w:val="0"/>
          <w14:ligatures w14:val="none"/>
        </w:rPr>
        <w:t>,</w:t>
      </w:r>
      <w:r>
        <w:rPr>
          <w:kern w:val="0"/>
          <w14:ligatures w14:val="none"/>
        </w:rPr>
        <w:t xml:space="preserve"> </w:t>
      </w:r>
      <w:r>
        <w:rPr>
          <w:rFonts w:ascii="Segoe UI" w:hAnsi="Segoe UI" w:eastAsia="Segoe UI" w:cs="Segoe UI"/>
          <w:kern w:val="0"/>
          <w14:ligatures w14:val="none"/>
        </w:rPr>
        <w:t>con catorce votos a favor de los catorce regidores y regidoras que se encuentran presentes:  - - - - - - - - - - - - - - -</w:t>
      </w:r>
    </w:p>
    <w:tbl>
      <w:tblPr>
        <w:tblStyle w:val="57"/>
        <w:tblW w:w="10866"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02"/>
        <w:gridCol w:w="850"/>
        <w:gridCol w:w="3877"/>
        <w:gridCol w:w="1320"/>
        <w:gridCol w:w="381"/>
        <w:gridCol w:w="1226"/>
        <w:gridCol w:w="284"/>
        <w:gridCol w:w="1276"/>
      </w:tblGrid>
      <w:tr w14:paraId="4594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52" w:type="dxa"/>
        </w:trPr>
        <w:tc>
          <w:tcPr>
            <w:tcW w:w="850" w:type="dxa"/>
          </w:tcPr>
          <w:p w14:paraId="1DB61DF5">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97" w:type="dxa"/>
            <w:gridSpan w:val="2"/>
          </w:tcPr>
          <w:p w14:paraId="6EA802B0">
            <w:pPr>
              <w:spacing w:after="0" w:line="276" w:lineRule="auto"/>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891" w:type="dxa"/>
            <w:gridSpan w:val="3"/>
          </w:tcPr>
          <w:p w14:paraId="3E7C0D1A">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276" w:type="dxa"/>
          </w:tcPr>
          <w:p w14:paraId="380F7F54">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6F29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52" w:type="dxa"/>
        </w:trPr>
        <w:tc>
          <w:tcPr>
            <w:tcW w:w="850" w:type="dxa"/>
          </w:tcPr>
          <w:p w14:paraId="6F19C4E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97" w:type="dxa"/>
            <w:gridSpan w:val="2"/>
            <w:tcBorders>
              <w:top w:val="single" w:color="auto" w:sz="4" w:space="0"/>
              <w:left w:val="single" w:color="auto" w:sz="4" w:space="0"/>
              <w:bottom w:val="single" w:color="auto" w:sz="4" w:space="0"/>
              <w:right w:val="single" w:color="auto" w:sz="4" w:space="0"/>
            </w:tcBorders>
          </w:tcPr>
          <w:p w14:paraId="4AA41016">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891" w:type="dxa"/>
            <w:gridSpan w:val="3"/>
            <w:tcBorders>
              <w:top w:val="single" w:color="auto" w:sz="4" w:space="0"/>
              <w:left w:val="single" w:color="auto" w:sz="4" w:space="0"/>
              <w:bottom w:val="single" w:color="auto" w:sz="4" w:space="0"/>
              <w:right w:val="single" w:color="auto" w:sz="4" w:space="0"/>
            </w:tcBorders>
          </w:tcPr>
          <w:p w14:paraId="1309F62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276" w:type="dxa"/>
          </w:tcPr>
          <w:p w14:paraId="00343D8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998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52" w:type="dxa"/>
        </w:trPr>
        <w:tc>
          <w:tcPr>
            <w:tcW w:w="850" w:type="dxa"/>
          </w:tcPr>
          <w:p w14:paraId="252DB19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97" w:type="dxa"/>
            <w:gridSpan w:val="2"/>
            <w:tcBorders>
              <w:top w:val="single" w:color="auto" w:sz="4" w:space="0"/>
              <w:left w:val="single" w:color="auto" w:sz="4" w:space="0"/>
              <w:bottom w:val="single" w:color="auto" w:sz="4" w:space="0"/>
              <w:right w:val="single" w:color="auto" w:sz="4" w:space="0"/>
            </w:tcBorders>
          </w:tcPr>
          <w:p w14:paraId="65022074">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891" w:type="dxa"/>
            <w:gridSpan w:val="3"/>
            <w:tcBorders>
              <w:top w:val="single" w:color="auto" w:sz="4" w:space="0"/>
              <w:left w:val="single" w:color="auto" w:sz="4" w:space="0"/>
              <w:bottom w:val="single" w:color="auto" w:sz="4" w:space="0"/>
              <w:right w:val="single" w:color="auto" w:sz="4" w:space="0"/>
            </w:tcBorders>
          </w:tcPr>
          <w:p w14:paraId="1DA3E9F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345485A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AC3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52" w:type="dxa"/>
        </w:trPr>
        <w:tc>
          <w:tcPr>
            <w:tcW w:w="850" w:type="dxa"/>
          </w:tcPr>
          <w:p w14:paraId="6ADC356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97" w:type="dxa"/>
            <w:gridSpan w:val="2"/>
            <w:tcBorders>
              <w:top w:val="single" w:color="auto" w:sz="4" w:space="0"/>
              <w:left w:val="single" w:color="auto" w:sz="4" w:space="0"/>
              <w:bottom w:val="single" w:color="auto" w:sz="4" w:space="0"/>
              <w:right w:val="single" w:color="auto" w:sz="4" w:space="0"/>
            </w:tcBorders>
          </w:tcPr>
          <w:p w14:paraId="1CFA359F">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891" w:type="dxa"/>
            <w:gridSpan w:val="3"/>
            <w:tcBorders>
              <w:top w:val="single" w:color="auto" w:sz="4" w:space="0"/>
              <w:left w:val="single" w:color="auto" w:sz="4" w:space="0"/>
              <w:bottom w:val="single" w:color="auto" w:sz="4" w:space="0"/>
              <w:right w:val="single" w:color="auto" w:sz="4" w:space="0"/>
            </w:tcBorders>
          </w:tcPr>
          <w:p w14:paraId="45E7D00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6924906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E9C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52" w:type="dxa"/>
        </w:trPr>
        <w:tc>
          <w:tcPr>
            <w:tcW w:w="850" w:type="dxa"/>
          </w:tcPr>
          <w:p w14:paraId="056B61E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97" w:type="dxa"/>
            <w:gridSpan w:val="2"/>
            <w:tcBorders>
              <w:top w:val="single" w:color="auto" w:sz="4" w:space="0"/>
              <w:left w:val="single" w:color="auto" w:sz="4" w:space="0"/>
              <w:bottom w:val="single" w:color="auto" w:sz="4" w:space="0"/>
              <w:right w:val="single" w:color="auto" w:sz="4" w:space="0"/>
            </w:tcBorders>
          </w:tcPr>
          <w:p w14:paraId="0396D1E1">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891" w:type="dxa"/>
            <w:gridSpan w:val="3"/>
            <w:tcBorders>
              <w:top w:val="single" w:color="auto" w:sz="4" w:space="0"/>
              <w:left w:val="single" w:color="auto" w:sz="4" w:space="0"/>
              <w:bottom w:val="single" w:color="auto" w:sz="4" w:space="0"/>
              <w:right w:val="single" w:color="auto" w:sz="4" w:space="0"/>
            </w:tcBorders>
          </w:tcPr>
          <w:p w14:paraId="4BFE4FB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7646364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72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34BD8DB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529" w:type="dxa"/>
            <w:gridSpan w:val="3"/>
            <w:tcBorders>
              <w:top w:val="single" w:color="auto" w:sz="4" w:space="0"/>
              <w:left w:val="single" w:color="auto" w:sz="4" w:space="0"/>
              <w:bottom w:val="single" w:color="auto" w:sz="4" w:space="0"/>
              <w:right w:val="single" w:color="auto" w:sz="4" w:space="0"/>
            </w:tcBorders>
          </w:tcPr>
          <w:p w14:paraId="66F3B286">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701" w:type="dxa"/>
            <w:gridSpan w:val="2"/>
            <w:tcBorders>
              <w:top w:val="single" w:color="auto" w:sz="4" w:space="0"/>
              <w:left w:val="single" w:color="auto" w:sz="4" w:space="0"/>
              <w:bottom w:val="single" w:color="auto" w:sz="4" w:space="0"/>
              <w:right w:val="single" w:color="auto" w:sz="4" w:space="0"/>
            </w:tcBorders>
          </w:tcPr>
          <w:p w14:paraId="2E14AC3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6A1FF5F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94C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28C1838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529" w:type="dxa"/>
            <w:gridSpan w:val="3"/>
            <w:tcBorders>
              <w:top w:val="single" w:color="auto" w:sz="4" w:space="0"/>
              <w:left w:val="single" w:color="auto" w:sz="4" w:space="0"/>
              <w:bottom w:val="single" w:color="auto" w:sz="4" w:space="0"/>
              <w:right w:val="single" w:color="auto" w:sz="4" w:space="0"/>
            </w:tcBorders>
          </w:tcPr>
          <w:p w14:paraId="22DF9854">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701" w:type="dxa"/>
            <w:gridSpan w:val="2"/>
            <w:tcBorders>
              <w:top w:val="single" w:color="auto" w:sz="4" w:space="0"/>
              <w:left w:val="single" w:color="auto" w:sz="4" w:space="0"/>
              <w:bottom w:val="single" w:color="auto" w:sz="4" w:space="0"/>
              <w:right w:val="single" w:color="auto" w:sz="4" w:space="0"/>
            </w:tcBorders>
          </w:tcPr>
          <w:p w14:paraId="76E3908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26" w:type="dxa"/>
          </w:tcPr>
          <w:p w14:paraId="132C65D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CDE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725BFCE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529" w:type="dxa"/>
            <w:gridSpan w:val="3"/>
            <w:tcBorders>
              <w:top w:val="single" w:color="auto" w:sz="4" w:space="0"/>
              <w:left w:val="single" w:color="auto" w:sz="4" w:space="0"/>
              <w:bottom w:val="single" w:color="auto" w:sz="4" w:space="0"/>
              <w:right w:val="single" w:color="auto" w:sz="4" w:space="0"/>
            </w:tcBorders>
          </w:tcPr>
          <w:p w14:paraId="4E01D6A6">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701" w:type="dxa"/>
            <w:gridSpan w:val="2"/>
            <w:tcBorders>
              <w:top w:val="single" w:color="auto" w:sz="4" w:space="0"/>
              <w:left w:val="single" w:color="auto" w:sz="4" w:space="0"/>
              <w:bottom w:val="single" w:color="auto" w:sz="4" w:space="0"/>
              <w:right w:val="single" w:color="auto" w:sz="4" w:space="0"/>
            </w:tcBorders>
          </w:tcPr>
          <w:p w14:paraId="3794891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585B97E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D88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15CE4A2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529" w:type="dxa"/>
            <w:gridSpan w:val="3"/>
            <w:tcBorders>
              <w:top w:val="single" w:color="auto" w:sz="4" w:space="0"/>
              <w:left w:val="single" w:color="auto" w:sz="4" w:space="0"/>
              <w:bottom w:val="single" w:color="auto" w:sz="4" w:space="0"/>
              <w:right w:val="single" w:color="auto" w:sz="4" w:space="0"/>
            </w:tcBorders>
          </w:tcPr>
          <w:p w14:paraId="25FF694D">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701" w:type="dxa"/>
            <w:gridSpan w:val="2"/>
            <w:tcBorders>
              <w:top w:val="single" w:color="auto" w:sz="4" w:space="0"/>
              <w:left w:val="single" w:color="auto" w:sz="4" w:space="0"/>
              <w:bottom w:val="single" w:color="auto" w:sz="4" w:space="0"/>
              <w:right w:val="single" w:color="auto" w:sz="4" w:space="0"/>
            </w:tcBorders>
          </w:tcPr>
          <w:p w14:paraId="52776C1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26" w:type="dxa"/>
          </w:tcPr>
          <w:p w14:paraId="4A7B76C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FCF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69A96A00">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9</w:t>
            </w:r>
          </w:p>
        </w:tc>
        <w:tc>
          <w:tcPr>
            <w:tcW w:w="5529" w:type="dxa"/>
            <w:gridSpan w:val="3"/>
            <w:tcBorders>
              <w:top w:val="single" w:color="auto" w:sz="4" w:space="0"/>
              <w:left w:val="single" w:color="auto" w:sz="4" w:space="0"/>
              <w:bottom w:val="single" w:color="auto" w:sz="4" w:space="0"/>
              <w:right w:val="single" w:color="auto" w:sz="4" w:space="0"/>
            </w:tcBorders>
          </w:tcPr>
          <w:p w14:paraId="23547A43">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701" w:type="dxa"/>
            <w:gridSpan w:val="2"/>
            <w:tcBorders>
              <w:top w:val="single" w:color="auto" w:sz="4" w:space="0"/>
              <w:left w:val="single" w:color="auto" w:sz="4" w:space="0"/>
              <w:bottom w:val="single" w:color="auto" w:sz="4" w:space="0"/>
              <w:right w:val="single" w:color="auto" w:sz="4" w:space="0"/>
            </w:tcBorders>
          </w:tcPr>
          <w:p w14:paraId="7AE3244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76F3534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E43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7A9F39F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529" w:type="dxa"/>
            <w:gridSpan w:val="3"/>
            <w:tcBorders>
              <w:top w:val="single" w:color="auto" w:sz="4" w:space="0"/>
              <w:left w:val="single" w:color="auto" w:sz="4" w:space="0"/>
              <w:bottom w:val="single" w:color="auto" w:sz="4" w:space="0"/>
              <w:right w:val="single" w:color="auto" w:sz="4" w:space="0"/>
            </w:tcBorders>
          </w:tcPr>
          <w:p w14:paraId="498044E6">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701" w:type="dxa"/>
            <w:gridSpan w:val="2"/>
            <w:tcBorders>
              <w:top w:val="single" w:color="auto" w:sz="4" w:space="0"/>
              <w:left w:val="single" w:color="auto" w:sz="4" w:space="0"/>
              <w:bottom w:val="single" w:color="auto" w:sz="4" w:space="0"/>
              <w:right w:val="single" w:color="auto" w:sz="4" w:space="0"/>
            </w:tcBorders>
          </w:tcPr>
          <w:p w14:paraId="58E008F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26" w:type="dxa"/>
          </w:tcPr>
          <w:p w14:paraId="25C5BF2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86B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6352484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529" w:type="dxa"/>
            <w:gridSpan w:val="3"/>
            <w:tcBorders>
              <w:top w:val="single" w:color="auto" w:sz="4" w:space="0"/>
              <w:left w:val="single" w:color="auto" w:sz="4" w:space="0"/>
              <w:bottom w:val="single" w:color="auto" w:sz="4" w:space="0"/>
              <w:right w:val="single" w:color="auto" w:sz="4" w:space="0"/>
            </w:tcBorders>
          </w:tcPr>
          <w:p w14:paraId="66ACBADD">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701" w:type="dxa"/>
            <w:gridSpan w:val="2"/>
            <w:tcBorders>
              <w:top w:val="single" w:color="auto" w:sz="4" w:space="0"/>
              <w:left w:val="single" w:color="auto" w:sz="4" w:space="0"/>
              <w:bottom w:val="single" w:color="auto" w:sz="4" w:space="0"/>
              <w:right w:val="single" w:color="auto" w:sz="4" w:space="0"/>
            </w:tcBorders>
          </w:tcPr>
          <w:p w14:paraId="0B89AB0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3B72A68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5B9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0403773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529" w:type="dxa"/>
            <w:gridSpan w:val="3"/>
            <w:tcBorders>
              <w:top w:val="single" w:color="auto" w:sz="4" w:space="0"/>
              <w:left w:val="single" w:color="auto" w:sz="4" w:space="0"/>
              <w:bottom w:val="single" w:color="auto" w:sz="4" w:space="0"/>
              <w:right w:val="single" w:color="auto" w:sz="4" w:space="0"/>
            </w:tcBorders>
          </w:tcPr>
          <w:p w14:paraId="140245D1">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701" w:type="dxa"/>
            <w:gridSpan w:val="2"/>
            <w:tcBorders>
              <w:top w:val="single" w:color="auto" w:sz="4" w:space="0"/>
              <w:left w:val="single" w:color="auto" w:sz="4" w:space="0"/>
              <w:bottom w:val="single" w:color="auto" w:sz="4" w:space="0"/>
              <w:right w:val="single" w:color="auto" w:sz="4" w:space="0"/>
            </w:tcBorders>
          </w:tcPr>
          <w:p w14:paraId="363D108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5FB1092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A96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6883B3C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529" w:type="dxa"/>
            <w:gridSpan w:val="3"/>
            <w:tcBorders>
              <w:top w:val="single" w:color="auto" w:sz="4" w:space="0"/>
              <w:left w:val="single" w:color="auto" w:sz="4" w:space="0"/>
              <w:bottom w:val="single" w:color="auto" w:sz="4" w:space="0"/>
              <w:right w:val="single" w:color="auto" w:sz="4" w:space="0"/>
            </w:tcBorders>
          </w:tcPr>
          <w:p w14:paraId="1F956B02">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701" w:type="dxa"/>
            <w:gridSpan w:val="2"/>
            <w:tcBorders>
              <w:top w:val="single" w:color="auto" w:sz="4" w:space="0"/>
              <w:left w:val="single" w:color="auto" w:sz="4" w:space="0"/>
              <w:bottom w:val="single" w:color="auto" w:sz="4" w:space="0"/>
              <w:right w:val="single" w:color="auto" w:sz="4" w:space="0"/>
            </w:tcBorders>
          </w:tcPr>
          <w:p w14:paraId="4236F3A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512E5C4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29B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6BDDBEF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529" w:type="dxa"/>
            <w:gridSpan w:val="3"/>
            <w:tcBorders>
              <w:top w:val="single" w:color="auto" w:sz="4" w:space="0"/>
              <w:left w:val="single" w:color="auto" w:sz="4" w:space="0"/>
              <w:bottom w:val="single" w:color="auto" w:sz="4" w:space="0"/>
              <w:right w:val="single" w:color="auto" w:sz="4" w:space="0"/>
            </w:tcBorders>
          </w:tcPr>
          <w:p w14:paraId="34F41FF6">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701" w:type="dxa"/>
            <w:gridSpan w:val="2"/>
            <w:tcBorders>
              <w:top w:val="single" w:color="auto" w:sz="4" w:space="0"/>
              <w:left w:val="single" w:color="auto" w:sz="4" w:space="0"/>
              <w:bottom w:val="single" w:color="auto" w:sz="4" w:space="0"/>
              <w:right w:val="single" w:color="auto" w:sz="4" w:space="0"/>
            </w:tcBorders>
          </w:tcPr>
          <w:p w14:paraId="147B018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26" w:type="dxa"/>
          </w:tcPr>
          <w:p w14:paraId="4DF7484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EBD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0" w:type="dxa"/>
          </w:tcPr>
          <w:p w14:paraId="48F33A8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529" w:type="dxa"/>
            <w:gridSpan w:val="3"/>
            <w:tcBorders>
              <w:top w:val="single" w:color="auto" w:sz="4" w:space="0"/>
              <w:left w:val="single" w:color="auto" w:sz="4" w:space="0"/>
              <w:bottom w:val="single" w:color="auto" w:sz="4" w:space="0"/>
              <w:right w:val="single" w:color="auto" w:sz="4" w:space="0"/>
            </w:tcBorders>
          </w:tcPr>
          <w:p w14:paraId="36185921">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701" w:type="dxa"/>
            <w:gridSpan w:val="2"/>
            <w:tcBorders>
              <w:top w:val="single" w:color="auto" w:sz="4" w:space="0"/>
              <w:left w:val="single" w:color="auto" w:sz="4" w:space="0"/>
              <w:bottom w:val="single" w:color="auto" w:sz="4" w:space="0"/>
              <w:right w:val="single" w:color="auto" w:sz="4" w:space="0"/>
            </w:tcBorders>
          </w:tcPr>
          <w:p w14:paraId="5F2020E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26" w:type="dxa"/>
          </w:tcPr>
          <w:p w14:paraId="6E9B168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2C45C882">
      <w:pPr>
        <w:spacing w:after="0" w:line="276" w:lineRule="auto"/>
        <w:ind w:left="851" w:right="-705"/>
        <w:jc w:val="both"/>
        <w:rPr>
          <w:rFonts w:ascii="Segoe UI" w:hAnsi="Segoe UI" w:cs="Segoe UI"/>
          <w:b/>
          <w:bCs/>
          <w:kern w:val="0"/>
          <w:lang w:eastAsia="es-ES"/>
          <w14:ligatures w14:val="none"/>
        </w:rPr>
      </w:pPr>
    </w:p>
    <w:p w14:paraId="188625E6">
      <w:pPr>
        <w:spacing w:after="0" w:line="360" w:lineRule="auto"/>
        <w:ind w:left="-851" w:right="855"/>
        <w:jc w:val="both"/>
        <w:rPr>
          <w:rFonts w:ascii="Segoe UI" w:hAnsi="Segoe UI" w:cs="Segoe UI"/>
          <w:bCs/>
          <w:lang w:eastAsia="es-ES"/>
        </w:rPr>
      </w:pPr>
      <w:r>
        <w:rPr>
          <w:rFonts w:ascii="Segoe UI" w:hAnsi="Segoe UI" w:cs="Segoe UI"/>
          <w:bCs/>
          <w:lang w:eastAsia="es-ES"/>
        </w:rPr>
        <w:t xml:space="preserve">Siendo las diecisiete horas con cuarenta y dos minutos, la Presidenta Municipal, </w:t>
      </w:r>
      <w:r>
        <w:rPr>
          <w:rFonts w:ascii="Segoe UI" w:hAnsi="Segoe UI" w:cs="Segoe UI"/>
          <w:b/>
          <w:bCs/>
          <w:lang w:eastAsia="es-ES"/>
        </w:rPr>
        <w:t xml:space="preserve">C. </w:t>
      </w:r>
      <w:r>
        <w:rPr>
          <w:rFonts w:ascii="Segoe UI" w:hAnsi="Segoe UI" w:eastAsia="Calibri" w:cs="Segoe UI"/>
          <w:b/>
          <w:bCs/>
          <w:lang w:eastAsia="es-ES"/>
        </w:rPr>
        <w:t>Deysi Nallely Ángel Hernández</w:t>
      </w:r>
      <w:r>
        <w:rPr>
          <w:rFonts w:ascii="Segoe UI" w:hAnsi="Segoe UI" w:cs="Segoe UI"/>
          <w:bCs/>
          <w:lang w:eastAsia="es-ES"/>
        </w:rPr>
        <w:t xml:space="preserve"> informa al Pleno del Ayuntamiento el ingreso al Recinto Oficial</w:t>
      </w:r>
      <w:r>
        <w:rPr>
          <w:rFonts w:ascii="Segoe UI" w:hAnsi="Segoe UI" w:cs="Segoe UI"/>
          <w:b/>
          <w:bCs/>
          <w:lang w:eastAsia="es-ES"/>
        </w:rPr>
        <w:t xml:space="preserve"> </w:t>
      </w:r>
      <w:r>
        <w:rPr>
          <w:rFonts w:ascii="Segoe UI" w:hAnsi="Segoe UI" w:cs="Segoe UI"/>
          <w:bCs/>
          <w:lang w:eastAsia="es-ES"/>
        </w:rPr>
        <w:t xml:space="preserve">del regidor </w:t>
      </w:r>
      <w:r>
        <w:rPr>
          <w:rFonts w:ascii="Segoe UI" w:hAnsi="Segoe UI" w:cs="Segoe UI"/>
          <w:b/>
          <w:bCs/>
          <w:lang w:eastAsia="es-ES"/>
        </w:rPr>
        <w:t>C.</w:t>
      </w:r>
      <w:r>
        <w:t xml:space="preserve"> </w:t>
      </w:r>
      <w:r>
        <w:rPr>
          <w:rFonts w:ascii="Segoe UI" w:hAnsi="Segoe UI" w:cs="Segoe UI"/>
          <w:b/>
          <w:bCs/>
          <w:lang w:eastAsia="es-ES"/>
        </w:rPr>
        <w:t xml:space="preserve">Josué Ávila Moreno </w:t>
      </w:r>
      <w:r>
        <w:rPr>
          <w:rFonts w:ascii="Segoe UI" w:hAnsi="Segoe UI" w:cs="Segoe UI"/>
          <w:bCs/>
          <w:lang w:eastAsia="es-ES"/>
        </w:rPr>
        <w:t>quien se incorpora a la Sesión de Pleno en curso. - - - - - - - - - - - - - - - -</w:t>
      </w:r>
    </w:p>
    <w:p w14:paraId="58224B36">
      <w:pPr>
        <w:spacing w:after="0" w:line="360" w:lineRule="auto"/>
        <w:ind w:left="-851" w:right="855"/>
        <w:jc w:val="both"/>
        <w:rPr>
          <w:rFonts w:ascii="Segoe UI" w:hAnsi="Segoe UI" w:cs="Segoe UI"/>
          <w:b/>
          <w:bCs/>
          <w:kern w:val="0"/>
          <w:lang w:eastAsia="es-ES"/>
          <w14:ligatures w14:val="none"/>
        </w:rPr>
      </w:pPr>
    </w:p>
    <w:p w14:paraId="0F420B5A">
      <w:pPr>
        <w:spacing w:after="0" w:line="360" w:lineRule="auto"/>
        <w:ind w:left="-851" w:right="855"/>
        <w:jc w:val="both"/>
        <w:rPr>
          <w:rFonts w:ascii="Segoe UI" w:hAnsi="Segoe UI" w:cs="Segoe UI"/>
          <w:bCs/>
          <w:i/>
          <w:kern w:val="0"/>
          <w:lang w:eastAsia="es-ES"/>
          <w14:ligatures w14:val="none"/>
        </w:rPr>
      </w:pPr>
      <w:r>
        <w:rPr>
          <w:rFonts w:ascii="Segoe UI" w:hAnsi="Segoe UI" w:cs="Segoe UI"/>
          <w:b/>
          <w:bCs/>
          <w:kern w:val="0"/>
          <w:lang w:eastAsia="es-ES"/>
          <w14:ligatures w14:val="none"/>
        </w:rPr>
        <w:t xml:space="preserve">SÉPTIMO PUNTO.- </w:t>
      </w:r>
      <w:r>
        <w:rPr>
          <w:rFonts w:ascii="Segoe UI" w:hAnsi="Segoe UI" w:cs="Segoe UI"/>
          <w:bCs/>
          <w:kern w:val="0"/>
          <w:lang w:eastAsia="es-ES"/>
          <w14:ligatures w14:val="none"/>
        </w:rPr>
        <w:t xml:space="preserve">En relación al séptimo punto del orden del día: </w:t>
      </w:r>
      <w:r>
        <w:rPr>
          <w:rFonts w:ascii="Segoe UI" w:hAnsi="Segoe UI" w:cs="Segoe UI"/>
          <w:b/>
          <w:bCs/>
          <w:kern w:val="0"/>
          <w:lang w:eastAsia="es-ES"/>
          <w14:ligatures w14:val="none"/>
        </w:rPr>
        <w:t xml:space="preserve">CUENTA DEL ACUERDO LEGISLATIVO NÚMERO 110-LXIV-25, REMITIDO POR EL CONGRESO DEL ESTADO DE JALISCO;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pidió: </w:t>
      </w:r>
      <w:r>
        <w:rPr>
          <w:rFonts w:ascii="Segoe UI" w:hAnsi="Segoe UI" w:cs="Segoe UI"/>
          <w:bCs/>
          <w:i/>
          <w:kern w:val="0"/>
          <w:lang w:eastAsia="es-ES"/>
          <w14:ligatures w14:val="none"/>
        </w:rPr>
        <w:t xml:space="preserve">“Le solicito a la Secretario General informe a este cuerpo colegiado al respecto”. - - - - - - - - - - - - - - - - - - - - - - </w:t>
      </w:r>
    </w:p>
    <w:p w14:paraId="49D88F56">
      <w:pPr>
        <w:spacing w:after="0" w:line="360" w:lineRule="auto"/>
        <w:ind w:left="-851" w:right="855"/>
        <w:jc w:val="both"/>
        <w:rPr>
          <w:rFonts w:ascii="Segoe UI" w:hAnsi="Segoe UI" w:eastAsia="Segoe UI" w:cs="Segoe UI"/>
          <w:iCs/>
          <w:kern w:val="0"/>
          <w14:ligatures w14:val="none"/>
        </w:rPr>
      </w:pPr>
    </w:p>
    <w:p w14:paraId="54596967">
      <w:pPr>
        <w:spacing w:after="0" w:line="360" w:lineRule="auto"/>
        <w:ind w:left="-851" w:right="855"/>
        <w:jc w:val="both"/>
        <w:rPr>
          <w:rFonts w:ascii="Segoe UI" w:hAnsi="Segoe UI" w:eastAsia="Segoe UI" w:cs="Segoe UI"/>
          <w:i/>
          <w:kern w:val="0"/>
          <w14:ligatures w14:val="none"/>
        </w:rPr>
      </w:pPr>
      <w:r>
        <w:rPr>
          <w:rFonts w:ascii="Segoe UI" w:hAnsi="Segoe UI" w:eastAsia="Segoe UI" w:cs="Segoe UI"/>
          <w:iCs/>
          <w:kern w:val="0"/>
          <w14:ligatures w14:val="none"/>
        </w:rPr>
        <w:t xml:space="preserve">Acto seguido y en uso de la voz, la Secretario General, </w:t>
      </w:r>
      <w:r>
        <w:rPr>
          <w:rFonts w:ascii="Segoe UI" w:hAnsi="Segoe UI" w:eastAsia="Segoe UI" w:cs="Segoe UI"/>
          <w:b/>
          <w:bCs/>
          <w:iCs/>
          <w:kern w:val="0"/>
          <w14:ligatures w14:val="none"/>
        </w:rPr>
        <w:t>C. Sandra Flores Cervera</w:t>
      </w:r>
      <w:r>
        <w:rPr>
          <w:rFonts w:ascii="Segoe UI" w:hAnsi="Segoe UI" w:eastAsia="Segoe UI" w:cs="Segoe UI"/>
          <w:iCs/>
          <w:kern w:val="0"/>
          <w14:ligatures w14:val="none"/>
        </w:rPr>
        <w:t xml:space="preserve">, informó: </w:t>
      </w:r>
      <w:r>
        <w:rPr>
          <w:rFonts w:ascii="Segoe UI" w:hAnsi="Segoe UI" w:eastAsia="Segoe UI" w:cs="Segoe UI"/>
          <w:i/>
          <w:kern w:val="0"/>
          <w14:ligatures w14:val="none"/>
        </w:rPr>
        <w:t>“En este sentido el Congreso del Estado de Jalisco</w:t>
      </w:r>
      <w:r>
        <w:t xml:space="preserve"> </w:t>
      </w:r>
      <w:r>
        <w:rPr>
          <w:rFonts w:ascii="Segoe UI" w:hAnsi="Segoe UI" w:eastAsia="Segoe UI" w:cs="Segoe UI"/>
          <w:i/>
          <w:kern w:val="0"/>
          <w14:ligatures w14:val="none"/>
        </w:rPr>
        <w:t>exhorta respetuosamente a los 125 Ayuntamientos del Estado para que, de considerarlo pertinente y en ejercicio de sus facultades y atribuciones, y en la medida de sus capacidades financieras, operativas y técnicas, realicen un estudio que determine la viabilidad de iniciar los trabajos de poda de árboles y recolección de hojarasca en las Zonas Metropolitanas en prevención a la temporada de lluvias 2025, para efectos de evitar que los árboles puedan caer en casas o vehículos, además de evitar que la hojarasca tape las alcantarillas que drenan el agua de lluvia, y así evitar inundaciones. En ese sentido, es importante que las autoridades consideren, de manera proactiva, darle la máxima prioridad a este tema, para evitar que árboles secos pongan en riesgo el patrimonio de la población, porque en la mayoría de las ocasiones, ante un evento de gran magnitud, no se cuenta con el recurso y la liquidez necesaria e inmediata para solventar los gastos de la caída de árboles en casas, negocios o vehículos, además de que, prácticamente en todas la ocasiones al caer las ramas o los árboles, se llevan los cables de servicios tales como la electricidad, los servicios telefónicos, la fibra óptica y demás, afectando a varios usuarios a la vez. Aunado a que la caída de árboles sobre las casas y sobre los vehículos, en ocasiones</w:t>
      </w:r>
    </w:p>
    <w:p w14:paraId="04A4623A">
      <w:pPr>
        <w:spacing w:after="0" w:line="360" w:lineRule="auto"/>
        <w:ind w:left="851" w:right="-705"/>
        <w:jc w:val="both"/>
        <w:rPr>
          <w:rFonts w:ascii="Segoe UI" w:hAnsi="Segoe UI" w:eastAsia="Segoe UI" w:cs="Segoe UI"/>
          <w:i/>
          <w:kern w:val="0"/>
          <w14:ligatures w14:val="none"/>
        </w:rPr>
      </w:pPr>
      <w:r>
        <w:rPr>
          <w:rFonts w:ascii="Segoe UI" w:hAnsi="Segoe UI" w:eastAsia="Segoe UI" w:cs="Segoe UI"/>
          <w:i/>
          <w:kern w:val="0"/>
          <w14:ligatures w14:val="none"/>
        </w:rPr>
        <w:t xml:space="preserve">provoca víctimas humanas por las fuertes tormentas en el temporal de lluvias. Así mismo, es muy importante que se lleve a cabo la práctica de recolección de basura y hojarasca, con la finalidad de que, al podar árboles, talarlos o retirar partes de su constitución física, los residuos que queden, consistentes en hojarasca, basura y ramas, no se queden en las calles, con el propósito de que no terminen tapando alguna alcantarilla, provocando así una inundación en temporada de lluvias”. </w:t>
      </w:r>
    </w:p>
    <w:p w14:paraId="7F58846C">
      <w:pPr>
        <w:spacing w:after="0" w:line="360" w:lineRule="auto"/>
        <w:ind w:left="851" w:right="-705"/>
        <w:jc w:val="both"/>
        <w:rPr>
          <w:rFonts w:ascii="Segoe UI" w:hAnsi="Segoe UI" w:eastAsia="Segoe UI" w:cs="Segoe UI"/>
          <w:i/>
          <w:kern w:val="0"/>
          <w14:ligatures w14:val="none"/>
        </w:rPr>
      </w:pPr>
    </w:p>
    <w:p w14:paraId="1B7193C4">
      <w:pPr>
        <w:spacing w:after="0" w:line="360" w:lineRule="auto"/>
        <w:ind w:left="851" w:right="-705"/>
        <w:jc w:val="both"/>
        <w:rPr>
          <w:rFonts w:ascii="Segoe UI" w:hAnsi="Segoe UI" w:cs="Segoe UI"/>
          <w:bCs/>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kern w:val="0"/>
          <w:lang w:eastAsia="es-ES"/>
          <w14:ligatures w14:val="none"/>
        </w:rPr>
        <w:t>señal</w:t>
      </w:r>
      <w:r>
        <w:rPr>
          <w:rFonts w:ascii="Segoe UI" w:hAnsi="Segoe UI" w:cs="Segoe UI"/>
          <w:bCs/>
          <w:kern w:val="0"/>
          <w:lang w:eastAsia="es-ES"/>
          <w14:ligatures w14:val="none"/>
        </w:rPr>
        <w:t xml:space="preserve">ó: </w:t>
      </w:r>
      <w:r>
        <w:rPr>
          <w:rFonts w:ascii="Segoe UI" w:hAnsi="Segoe UI" w:cs="Segoe UI"/>
          <w:bCs/>
          <w:i/>
          <w:kern w:val="0"/>
          <w:lang w:eastAsia="es-ES"/>
          <w14:ligatures w14:val="none"/>
        </w:rPr>
        <w:t xml:space="preserve">“En este caso quiero hacer del conocimiento de este Honorable Ayuntamiento que el pasado lunes de esta semana se llevó a cabo la reunión previo al temporal de lluvias y en donde se tomaron varios acuerdos así como también se giraron instrucciones a las diferentes dependencias operativas de nuestro municipio, para que puedan estar atendiendo de manera preventiva justamente temas como éste que nos subraya el exhorto. Y en donde ya se está trabajando con un dictamen por parte de la Dirección de Medio Ambiente respecto a los árboles que presenten riesgo, que estén secos o que generen alguna inquietud para la ciudadanía y que no sean solamente los que puedan caer en las casas o en los vehículos son también los que se encuentran en riesgo dentro de las instituciones educativas, por lo que se estará haciendo un trabajo coordinado entre la Jefatura de Parques y Jardines y la Dirección de Medio Ambiente para poder llevar este proceso. Aún así, solicitamos y se pone a su consideración el siguiente punto de acuerdo:”. - - - - - - - - - - - - - - - - - - - - - - - - - - - - - - - - -      </w:t>
      </w:r>
    </w:p>
    <w:p w14:paraId="3158F82E">
      <w:pPr>
        <w:spacing w:after="0" w:line="360" w:lineRule="auto"/>
        <w:ind w:left="851" w:right="-705"/>
        <w:jc w:val="both"/>
        <w:rPr>
          <w:rFonts w:ascii="Segoe UI" w:hAnsi="Segoe UI" w:cs="Segoe UI"/>
          <w:b/>
          <w:i/>
          <w:kern w:val="0"/>
          <w:lang w:eastAsia="es-ES"/>
          <w14:ligatures w14:val="none"/>
        </w:rPr>
      </w:pPr>
    </w:p>
    <w:p w14:paraId="3D35BD86">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“ÚNICO.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instruye tanto a la Jefatura de Parques y Jardines así como a la Dirección de Medio Ambiente a fin de que, en ejercicio de sus facultades y atribuciones, y en la medida de sus capacidades financieras, operativas y técnicas, realicen un estudio que determine la viabilidad de iniciar los trabajos de poda de árboles y recolección de hojarasca en el municipio en prevención a la temporada de lluvias 2025, para efectos de evitar que los árboles puedan caer en casas o vehículos o que se encuentren como un riesgo para las personas, además de evitar que la hojarasca tape las alcantarillas que drenan el agua de lluvia, para evitar inundaciones”. - - - - - - - - - - - - - - - - - - - - - - - - - - - - - - - - - - -  </w:t>
      </w:r>
    </w:p>
    <w:p w14:paraId="51B49C17">
      <w:pPr>
        <w:spacing w:after="0" w:line="360" w:lineRule="auto"/>
        <w:ind w:left="851" w:right="-705"/>
        <w:jc w:val="both"/>
        <w:rPr>
          <w:rFonts w:ascii="Segoe UI" w:hAnsi="Segoe UI" w:cs="Segoe UI"/>
          <w:bCs/>
          <w:kern w:val="0"/>
          <w:lang w:eastAsia="es-ES"/>
          <w14:ligatures w14:val="none"/>
        </w:rPr>
      </w:pPr>
    </w:p>
    <w:p w14:paraId="18D4F31A">
      <w:pPr>
        <w:spacing w:after="0" w:line="360" w:lineRule="auto"/>
        <w:ind w:left="851" w:right="-705"/>
        <w:jc w:val="both"/>
        <w:rPr>
          <w:rFonts w:ascii="Segoe UI" w:hAnsi="Segoe UI" w:cs="Segoe UI"/>
          <w:bCs/>
          <w:i/>
          <w:iCs/>
          <w:kern w:val="0"/>
          <w:lang w:eastAsia="es-ES"/>
          <w14:ligatures w14:val="none"/>
        </w:rPr>
      </w:pPr>
      <w:r>
        <w:rPr>
          <w:rFonts w:ascii="Segoe UI" w:hAnsi="Segoe UI" w:eastAsia="Segoe UI" w:cs="Segoe UI"/>
          <w:iCs/>
          <w:kern w:val="0"/>
          <w14:ligatures w14:val="none"/>
        </w:rPr>
        <w:t>La</w:t>
      </w:r>
      <w:r>
        <w:rPr>
          <w:rFonts w:ascii="Segoe UI" w:hAnsi="Segoe UI" w:cs="Segoe UI"/>
          <w:bCs/>
          <w:kern w:val="0"/>
          <w:lang w:eastAsia="es-ES"/>
          <w14:ligatures w14:val="none"/>
        </w:rPr>
        <w:t xml:space="preserve"> Presidenta Municipal, </w:t>
      </w:r>
      <w:r>
        <w:rPr>
          <w:rFonts w:ascii="Segoe UI" w:hAnsi="Segoe UI" w:cs="Segoe UI"/>
          <w:b/>
          <w:bCs/>
          <w:kern w:val="0"/>
          <w:lang w:eastAsia="es-ES"/>
          <w14:ligatures w14:val="none"/>
        </w:rPr>
        <w:t xml:space="preserve">C. Deysi Nallely Ángel Hernández, </w:t>
      </w:r>
      <w:r>
        <w:rPr>
          <w:rFonts w:ascii="Segoe UI" w:hAnsi="Segoe UI" w:cs="Segoe UI"/>
          <w:kern w:val="0"/>
          <w:lang w:eastAsia="es-ES"/>
          <w14:ligatures w14:val="none"/>
        </w:rPr>
        <w:t>indicó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 xml:space="preserve">“Por lo que sí es de aprobarse, le solicito a los presentes favor de manifestarlo levantando su mano”. - - - - - - - - - - -  </w:t>
      </w:r>
    </w:p>
    <w:p w14:paraId="3C7EF0A1">
      <w:pPr>
        <w:spacing w:after="0" w:line="360" w:lineRule="auto"/>
        <w:ind w:left="851" w:right="-705"/>
        <w:jc w:val="both"/>
        <w:rPr>
          <w:rFonts w:ascii="Segoe UI" w:hAnsi="Segoe UI" w:cs="Segoe UI"/>
          <w:bCs/>
          <w:i/>
          <w:kern w:val="0"/>
          <w:lang w:eastAsia="es-ES"/>
          <w14:ligatures w14:val="none"/>
        </w:rPr>
      </w:pPr>
    </w:p>
    <w:p w14:paraId="6CE23590">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séptimo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quince votos a favor de los quince regidores y regidoras que se encuentran presentes como sigue: - - - - - - -  </w:t>
      </w:r>
    </w:p>
    <w:tbl>
      <w:tblPr>
        <w:tblStyle w:val="57"/>
        <w:tblW w:w="10929"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63"/>
        <w:gridCol w:w="852"/>
        <w:gridCol w:w="3388"/>
        <w:gridCol w:w="1715"/>
        <w:gridCol w:w="269"/>
        <w:gridCol w:w="1430"/>
        <w:gridCol w:w="142"/>
        <w:gridCol w:w="1418"/>
      </w:tblGrid>
      <w:tr w14:paraId="46D6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3D2DD6CA">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gridSpan w:val="2"/>
          </w:tcPr>
          <w:p w14:paraId="2295D86E">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841" w:type="dxa"/>
            <w:gridSpan w:val="3"/>
          </w:tcPr>
          <w:p w14:paraId="699CADA7">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18" w:type="dxa"/>
          </w:tcPr>
          <w:p w14:paraId="3ABEDAA0">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598A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1C1A019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gridSpan w:val="2"/>
            <w:tcBorders>
              <w:top w:val="single" w:color="auto" w:sz="4" w:space="0"/>
              <w:left w:val="single" w:color="auto" w:sz="4" w:space="0"/>
              <w:bottom w:val="single" w:color="auto" w:sz="4" w:space="0"/>
              <w:right w:val="single" w:color="auto" w:sz="4" w:space="0"/>
            </w:tcBorders>
          </w:tcPr>
          <w:p w14:paraId="2CBCE4C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841" w:type="dxa"/>
            <w:gridSpan w:val="3"/>
            <w:tcBorders>
              <w:top w:val="single" w:color="auto" w:sz="4" w:space="0"/>
              <w:left w:val="single" w:color="auto" w:sz="4" w:space="0"/>
              <w:bottom w:val="single" w:color="auto" w:sz="4" w:space="0"/>
              <w:right w:val="single" w:color="auto" w:sz="4" w:space="0"/>
            </w:tcBorders>
          </w:tcPr>
          <w:p w14:paraId="65A0E8E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18" w:type="dxa"/>
          </w:tcPr>
          <w:p w14:paraId="6914AF0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829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32E5131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gridSpan w:val="2"/>
            <w:tcBorders>
              <w:top w:val="single" w:color="auto" w:sz="4" w:space="0"/>
              <w:left w:val="single" w:color="auto" w:sz="4" w:space="0"/>
              <w:bottom w:val="single" w:color="auto" w:sz="4" w:space="0"/>
              <w:right w:val="single" w:color="auto" w:sz="4" w:space="0"/>
            </w:tcBorders>
          </w:tcPr>
          <w:p w14:paraId="1919E1D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841" w:type="dxa"/>
            <w:gridSpan w:val="3"/>
            <w:tcBorders>
              <w:top w:val="single" w:color="auto" w:sz="4" w:space="0"/>
              <w:left w:val="single" w:color="auto" w:sz="4" w:space="0"/>
              <w:bottom w:val="single" w:color="auto" w:sz="4" w:space="0"/>
              <w:right w:val="single" w:color="auto" w:sz="4" w:space="0"/>
            </w:tcBorders>
          </w:tcPr>
          <w:p w14:paraId="10F9234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40CB73D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302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3A3F95C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gridSpan w:val="2"/>
            <w:tcBorders>
              <w:top w:val="single" w:color="auto" w:sz="4" w:space="0"/>
              <w:left w:val="single" w:color="auto" w:sz="4" w:space="0"/>
              <w:bottom w:val="single" w:color="auto" w:sz="4" w:space="0"/>
              <w:right w:val="single" w:color="auto" w:sz="4" w:space="0"/>
            </w:tcBorders>
          </w:tcPr>
          <w:p w14:paraId="34623DE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841" w:type="dxa"/>
            <w:gridSpan w:val="3"/>
            <w:tcBorders>
              <w:top w:val="single" w:color="auto" w:sz="4" w:space="0"/>
              <w:left w:val="single" w:color="auto" w:sz="4" w:space="0"/>
              <w:bottom w:val="single" w:color="auto" w:sz="4" w:space="0"/>
              <w:right w:val="single" w:color="auto" w:sz="4" w:space="0"/>
            </w:tcBorders>
          </w:tcPr>
          <w:p w14:paraId="37ED806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2D633C0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D76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79DB989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gridSpan w:val="3"/>
            <w:tcBorders>
              <w:top w:val="single" w:color="auto" w:sz="4" w:space="0"/>
              <w:left w:val="single" w:color="auto" w:sz="4" w:space="0"/>
              <w:bottom w:val="single" w:color="auto" w:sz="4" w:space="0"/>
              <w:right w:val="single" w:color="auto" w:sz="4" w:space="0"/>
            </w:tcBorders>
          </w:tcPr>
          <w:p w14:paraId="787B084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984" w:type="dxa"/>
            <w:gridSpan w:val="2"/>
            <w:tcBorders>
              <w:top w:val="single" w:color="auto" w:sz="4" w:space="0"/>
              <w:left w:val="single" w:color="auto" w:sz="4" w:space="0"/>
              <w:bottom w:val="single" w:color="auto" w:sz="4" w:space="0"/>
              <w:right w:val="single" w:color="auto" w:sz="4" w:space="0"/>
            </w:tcBorders>
          </w:tcPr>
          <w:p w14:paraId="22F9FAE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6B1AC7F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F5E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510F45B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gridSpan w:val="3"/>
            <w:tcBorders>
              <w:top w:val="single" w:color="auto" w:sz="4" w:space="0"/>
              <w:left w:val="single" w:color="auto" w:sz="4" w:space="0"/>
              <w:bottom w:val="single" w:color="auto" w:sz="4" w:space="0"/>
              <w:right w:val="single" w:color="auto" w:sz="4" w:space="0"/>
            </w:tcBorders>
          </w:tcPr>
          <w:p w14:paraId="51F25D0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984" w:type="dxa"/>
            <w:gridSpan w:val="2"/>
            <w:tcBorders>
              <w:top w:val="single" w:color="auto" w:sz="4" w:space="0"/>
              <w:left w:val="single" w:color="auto" w:sz="4" w:space="0"/>
              <w:bottom w:val="single" w:color="auto" w:sz="4" w:space="0"/>
              <w:right w:val="single" w:color="auto" w:sz="4" w:space="0"/>
            </w:tcBorders>
          </w:tcPr>
          <w:p w14:paraId="59E72CA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14A815F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637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434F86B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gridSpan w:val="3"/>
            <w:tcBorders>
              <w:top w:val="single" w:color="auto" w:sz="4" w:space="0"/>
              <w:left w:val="single" w:color="auto" w:sz="4" w:space="0"/>
              <w:bottom w:val="single" w:color="auto" w:sz="4" w:space="0"/>
              <w:right w:val="single" w:color="auto" w:sz="4" w:space="0"/>
            </w:tcBorders>
          </w:tcPr>
          <w:p w14:paraId="5CEEE0CF">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984" w:type="dxa"/>
            <w:gridSpan w:val="2"/>
            <w:tcBorders>
              <w:top w:val="single" w:color="auto" w:sz="4" w:space="0"/>
              <w:left w:val="single" w:color="auto" w:sz="4" w:space="0"/>
              <w:bottom w:val="single" w:color="auto" w:sz="4" w:space="0"/>
              <w:right w:val="single" w:color="auto" w:sz="4" w:space="0"/>
            </w:tcBorders>
          </w:tcPr>
          <w:p w14:paraId="53333AF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430" w:type="dxa"/>
          </w:tcPr>
          <w:p w14:paraId="6F6AFB4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137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3A925BE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gridSpan w:val="3"/>
            <w:tcBorders>
              <w:top w:val="single" w:color="auto" w:sz="4" w:space="0"/>
              <w:left w:val="single" w:color="auto" w:sz="4" w:space="0"/>
              <w:bottom w:val="single" w:color="auto" w:sz="4" w:space="0"/>
              <w:right w:val="single" w:color="auto" w:sz="4" w:space="0"/>
            </w:tcBorders>
          </w:tcPr>
          <w:p w14:paraId="1BDD3DE2">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984" w:type="dxa"/>
            <w:gridSpan w:val="2"/>
            <w:tcBorders>
              <w:top w:val="single" w:color="auto" w:sz="4" w:space="0"/>
              <w:left w:val="single" w:color="auto" w:sz="4" w:space="0"/>
              <w:bottom w:val="single" w:color="auto" w:sz="4" w:space="0"/>
              <w:right w:val="single" w:color="auto" w:sz="4" w:space="0"/>
            </w:tcBorders>
          </w:tcPr>
          <w:p w14:paraId="119BD61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227081F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3C3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4A5E7AE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gridSpan w:val="3"/>
            <w:tcBorders>
              <w:top w:val="single" w:color="auto" w:sz="4" w:space="0"/>
              <w:left w:val="single" w:color="auto" w:sz="4" w:space="0"/>
              <w:bottom w:val="single" w:color="auto" w:sz="4" w:space="0"/>
              <w:right w:val="single" w:color="auto" w:sz="4" w:space="0"/>
            </w:tcBorders>
          </w:tcPr>
          <w:p w14:paraId="259DEDF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84" w:type="dxa"/>
            <w:gridSpan w:val="2"/>
            <w:tcBorders>
              <w:top w:val="single" w:color="auto" w:sz="4" w:space="0"/>
              <w:left w:val="single" w:color="auto" w:sz="4" w:space="0"/>
              <w:bottom w:val="single" w:color="auto" w:sz="4" w:space="0"/>
              <w:right w:val="single" w:color="auto" w:sz="4" w:space="0"/>
            </w:tcBorders>
          </w:tcPr>
          <w:p w14:paraId="36BE4AA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3D43F96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CA3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29545A77">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9</w:t>
            </w:r>
          </w:p>
        </w:tc>
        <w:tc>
          <w:tcPr>
            <w:tcW w:w="5103" w:type="dxa"/>
            <w:gridSpan w:val="3"/>
            <w:tcBorders>
              <w:top w:val="single" w:color="auto" w:sz="4" w:space="0"/>
              <w:left w:val="single" w:color="auto" w:sz="4" w:space="0"/>
              <w:bottom w:val="single" w:color="auto" w:sz="4" w:space="0"/>
              <w:right w:val="single" w:color="auto" w:sz="4" w:space="0"/>
            </w:tcBorders>
          </w:tcPr>
          <w:p w14:paraId="241F4E4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84" w:type="dxa"/>
            <w:gridSpan w:val="2"/>
            <w:tcBorders>
              <w:top w:val="single" w:color="auto" w:sz="4" w:space="0"/>
              <w:left w:val="single" w:color="auto" w:sz="4" w:space="0"/>
              <w:bottom w:val="single" w:color="auto" w:sz="4" w:space="0"/>
              <w:right w:val="single" w:color="auto" w:sz="4" w:space="0"/>
            </w:tcBorders>
          </w:tcPr>
          <w:p w14:paraId="600A41A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04863B7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9DA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198DA2C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gridSpan w:val="3"/>
            <w:tcBorders>
              <w:top w:val="single" w:color="auto" w:sz="4" w:space="0"/>
              <w:left w:val="single" w:color="auto" w:sz="4" w:space="0"/>
              <w:bottom w:val="single" w:color="auto" w:sz="4" w:space="0"/>
              <w:right w:val="single" w:color="auto" w:sz="4" w:space="0"/>
            </w:tcBorders>
          </w:tcPr>
          <w:p w14:paraId="69AA712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984" w:type="dxa"/>
            <w:gridSpan w:val="2"/>
            <w:tcBorders>
              <w:top w:val="single" w:color="auto" w:sz="4" w:space="0"/>
              <w:left w:val="single" w:color="auto" w:sz="4" w:space="0"/>
              <w:bottom w:val="single" w:color="auto" w:sz="4" w:space="0"/>
              <w:right w:val="single" w:color="auto" w:sz="4" w:space="0"/>
            </w:tcBorders>
          </w:tcPr>
          <w:p w14:paraId="4AC3BC3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5219262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DAC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45D7EF2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gridSpan w:val="3"/>
            <w:tcBorders>
              <w:top w:val="single" w:color="auto" w:sz="4" w:space="0"/>
              <w:left w:val="single" w:color="auto" w:sz="4" w:space="0"/>
              <w:bottom w:val="single" w:color="auto" w:sz="4" w:space="0"/>
              <w:right w:val="single" w:color="auto" w:sz="4" w:space="0"/>
            </w:tcBorders>
          </w:tcPr>
          <w:p w14:paraId="07FDECA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984" w:type="dxa"/>
            <w:gridSpan w:val="2"/>
            <w:tcBorders>
              <w:top w:val="single" w:color="auto" w:sz="4" w:space="0"/>
              <w:left w:val="single" w:color="auto" w:sz="4" w:space="0"/>
              <w:bottom w:val="single" w:color="auto" w:sz="4" w:space="0"/>
              <w:right w:val="single" w:color="auto" w:sz="4" w:space="0"/>
            </w:tcBorders>
          </w:tcPr>
          <w:p w14:paraId="336D965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0E2C89B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74B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3C945E2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3" w:type="dxa"/>
            <w:gridSpan w:val="3"/>
            <w:tcBorders>
              <w:top w:val="single" w:color="auto" w:sz="4" w:space="0"/>
              <w:left w:val="single" w:color="auto" w:sz="4" w:space="0"/>
              <w:bottom w:val="single" w:color="auto" w:sz="4" w:space="0"/>
              <w:right w:val="single" w:color="auto" w:sz="4" w:space="0"/>
            </w:tcBorders>
          </w:tcPr>
          <w:p w14:paraId="22ED3B1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984" w:type="dxa"/>
            <w:gridSpan w:val="2"/>
            <w:tcBorders>
              <w:top w:val="single" w:color="auto" w:sz="4" w:space="0"/>
              <w:left w:val="single" w:color="auto" w:sz="4" w:space="0"/>
              <w:bottom w:val="single" w:color="auto" w:sz="4" w:space="0"/>
              <w:right w:val="single" w:color="auto" w:sz="4" w:space="0"/>
            </w:tcBorders>
          </w:tcPr>
          <w:p w14:paraId="01FFAB6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486073E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48F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5A71BB2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3" w:type="dxa"/>
            <w:gridSpan w:val="3"/>
            <w:tcBorders>
              <w:top w:val="single" w:color="auto" w:sz="4" w:space="0"/>
              <w:left w:val="single" w:color="auto" w:sz="4" w:space="0"/>
              <w:bottom w:val="single" w:color="auto" w:sz="4" w:space="0"/>
              <w:right w:val="single" w:color="auto" w:sz="4" w:space="0"/>
            </w:tcBorders>
          </w:tcPr>
          <w:p w14:paraId="5825617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984" w:type="dxa"/>
            <w:gridSpan w:val="2"/>
            <w:tcBorders>
              <w:top w:val="single" w:color="auto" w:sz="4" w:space="0"/>
              <w:left w:val="single" w:color="auto" w:sz="4" w:space="0"/>
              <w:bottom w:val="single" w:color="auto" w:sz="4" w:space="0"/>
              <w:right w:val="single" w:color="auto" w:sz="4" w:space="0"/>
            </w:tcBorders>
          </w:tcPr>
          <w:p w14:paraId="2D19091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347DAE2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187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174B266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3" w:type="dxa"/>
            <w:gridSpan w:val="3"/>
            <w:tcBorders>
              <w:top w:val="single" w:color="auto" w:sz="4" w:space="0"/>
              <w:left w:val="single" w:color="auto" w:sz="4" w:space="0"/>
              <w:bottom w:val="single" w:color="auto" w:sz="4" w:space="0"/>
              <w:right w:val="single" w:color="auto" w:sz="4" w:space="0"/>
            </w:tcBorders>
          </w:tcPr>
          <w:p w14:paraId="390DDB32">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984" w:type="dxa"/>
            <w:gridSpan w:val="2"/>
            <w:tcBorders>
              <w:top w:val="single" w:color="auto" w:sz="4" w:space="0"/>
              <w:left w:val="single" w:color="auto" w:sz="4" w:space="0"/>
              <w:bottom w:val="single" w:color="auto" w:sz="4" w:space="0"/>
              <w:right w:val="single" w:color="auto" w:sz="4" w:space="0"/>
            </w:tcBorders>
          </w:tcPr>
          <w:p w14:paraId="639EDE7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60C931C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BC7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6697CF8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103" w:type="dxa"/>
            <w:gridSpan w:val="3"/>
            <w:tcBorders>
              <w:top w:val="single" w:color="auto" w:sz="4" w:space="0"/>
              <w:left w:val="single" w:color="auto" w:sz="4" w:space="0"/>
              <w:bottom w:val="single" w:color="auto" w:sz="4" w:space="0"/>
              <w:right w:val="single" w:color="auto" w:sz="4" w:space="0"/>
            </w:tcBorders>
          </w:tcPr>
          <w:p w14:paraId="69006572">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984" w:type="dxa"/>
            <w:gridSpan w:val="2"/>
            <w:tcBorders>
              <w:top w:val="single" w:color="auto" w:sz="4" w:space="0"/>
              <w:left w:val="single" w:color="auto" w:sz="4" w:space="0"/>
              <w:bottom w:val="single" w:color="auto" w:sz="4" w:space="0"/>
              <w:right w:val="single" w:color="auto" w:sz="4" w:space="0"/>
            </w:tcBorders>
          </w:tcPr>
          <w:p w14:paraId="4F40C19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024FD5B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3CDD8F1B">
      <w:pPr>
        <w:spacing w:after="0" w:line="360" w:lineRule="auto"/>
        <w:ind w:left="851" w:right="-705"/>
        <w:jc w:val="both"/>
        <w:rPr>
          <w:rFonts w:ascii="Segoe UI" w:hAnsi="Segoe UI" w:eastAsia="Segoe UI" w:cs="Segoe UI"/>
          <w:kern w:val="0"/>
          <w14:ligatures w14:val="none"/>
        </w:rPr>
      </w:pPr>
    </w:p>
    <w:p w14:paraId="1AC7C0F9">
      <w:pPr>
        <w:spacing w:after="0" w:line="360" w:lineRule="auto"/>
        <w:ind w:left="-851" w:right="855"/>
        <w:jc w:val="both"/>
        <w:rPr>
          <w:rFonts w:ascii="Segoe UI" w:hAnsi="Segoe UI" w:eastAsia="Segoe UI" w:cs="Segoe UI"/>
          <w:i/>
          <w:kern w:val="0"/>
          <w14:ligatures w14:val="none"/>
        </w:rPr>
      </w:pPr>
      <w:r>
        <w:rPr>
          <w:rFonts w:ascii="Segoe UI" w:hAnsi="Segoe UI" w:eastAsia="Calibri" w:cs="Segoe UI"/>
          <w:b/>
          <w:bCs/>
          <w:kern w:val="0"/>
          <w:lang w:eastAsia="es-ES"/>
          <w14:ligatures w14:val="none"/>
        </w:rPr>
        <w:t xml:space="preserve">OCTAVO </w:t>
      </w:r>
      <w:r>
        <w:rPr>
          <w:rFonts w:ascii="Segoe UI" w:hAnsi="Segoe UI" w:cs="Segoe UI"/>
          <w:b/>
          <w:kern w:val="0"/>
          <w14:ligatures w14:val="none"/>
        </w:rPr>
        <w:t>PUNTO.</w:t>
      </w:r>
      <w:r>
        <w:rPr>
          <w:rFonts w:ascii="Segoe UI" w:hAnsi="Segoe UI" w:cs="Segoe UI"/>
          <w:kern w:val="0"/>
          <w14:ligatures w14:val="none"/>
        </w:rPr>
        <w:t xml:space="preserve"> </w:t>
      </w:r>
      <w:r>
        <w:rPr>
          <w:rFonts w:ascii="Segoe UI" w:hAnsi="Segoe UI" w:eastAsia="Segoe UI" w:cs="Segoe UI"/>
          <w:kern w:val="0"/>
          <w14:ligatures w14:val="none"/>
        </w:rPr>
        <w:t>En relación al octavo punto del orden del día:</w:t>
      </w:r>
      <w:r>
        <w:rPr>
          <w:rFonts w:ascii="Segoe UI" w:hAnsi="Segoe UI" w:eastAsia="Calibri" w:cs="Segoe UI"/>
          <w:kern w:val="0"/>
          <w14:ligatures w14:val="none"/>
        </w:rPr>
        <w:t xml:space="preserve"> </w:t>
      </w:r>
      <w:r>
        <w:rPr>
          <w:rFonts w:ascii="Segoe UI" w:hAnsi="Segoe UI" w:eastAsia="Segoe UI" w:cs="Segoe UI"/>
          <w:b/>
          <w:kern w:val="0"/>
          <w14:ligatures w14:val="none"/>
        </w:rPr>
        <w:t>CUENTA DEL ACUERDO LEGISLATIVO NÚMERO 117-LXIV-25, REMITIDO POR EL CONGRESO DEL ESTADO DE JALISCO</w:t>
      </w:r>
      <w:r>
        <w:rPr>
          <w:rFonts w:ascii="Segoe UI" w:hAnsi="Segoe UI" w:eastAsia="Segoe UI" w:cs="Segoe UI"/>
          <w:kern w:val="0"/>
          <w14:ligatures w14:val="none"/>
        </w:rPr>
        <w:t xml:space="preserve">; la Presidenta Municipal, </w:t>
      </w:r>
      <w:r>
        <w:rPr>
          <w:rFonts w:ascii="Segoe UI" w:hAnsi="Segoe UI" w:eastAsia="Segoe UI" w:cs="Segoe UI"/>
          <w:b/>
          <w:kern w:val="0"/>
          <w14:ligatures w14:val="none"/>
        </w:rPr>
        <w:t>C.</w:t>
      </w:r>
      <w:r>
        <w:rPr>
          <w:rFonts w:ascii="Segoe UI" w:hAnsi="Segoe UI" w:eastAsia="Calibri" w:cs="Segoe UI"/>
          <w:kern w:val="0"/>
          <w14:ligatures w14:val="none"/>
        </w:rPr>
        <w:t xml:space="preserve"> </w:t>
      </w:r>
      <w:r>
        <w:rPr>
          <w:rFonts w:ascii="Segoe UI" w:hAnsi="Segoe UI" w:eastAsia="Segoe UI" w:cs="Segoe UI"/>
          <w:b/>
          <w:kern w:val="0"/>
          <w14:ligatures w14:val="none"/>
        </w:rPr>
        <w:t>Deysi Nallely Ángel Hernández</w:t>
      </w:r>
      <w:r>
        <w:rPr>
          <w:rFonts w:ascii="Segoe UI" w:hAnsi="Segoe UI" w:eastAsia="Segoe UI" w:cs="Segoe UI"/>
          <w:kern w:val="0"/>
          <w14:ligatures w14:val="none"/>
        </w:rPr>
        <w:t xml:space="preserve">, solicitó: </w:t>
      </w:r>
      <w:r>
        <w:rPr>
          <w:rFonts w:ascii="Segoe UI" w:hAnsi="Segoe UI" w:eastAsia="Segoe UI" w:cs="Segoe UI"/>
          <w:i/>
          <w:iCs/>
          <w:kern w:val="0"/>
          <w14:ligatures w14:val="none"/>
        </w:rPr>
        <w:t>“Por lo que pido a la Secretario General informe lo conducente</w:t>
      </w:r>
      <w:r>
        <w:rPr>
          <w:rFonts w:ascii="Segoe UI" w:hAnsi="Segoe UI" w:eastAsia="Segoe UI" w:cs="Segoe UI"/>
          <w:i/>
          <w:kern w:val="0"/>
          <w14:ligatures w14:val="none"/>
        </w:rPr>
        <w:t xml:space="preserve">”. - - - - - - - - - - - - - - - - - - - - - - - - - - - - - - - - - - </w:t>
      </w:r>
    </w:p>
    <w:p w14:paraId="2F053CE8">
      <w:pPr>
        <w:spacing w:after="0" w:line="360" w:lineRule="auto"/>
        <w:ind w:left="-851" w:right="855"/>
        <w:jc w:val="both"/>
        <w:rPr>
          <w:rFonts w:ascii="Segoe UI" w:hAnsi="Segoe UI" w:eastAsia="Segoe UI" w:cs="Segoe UI"/>
          <w:i/>
          <w:kern w:val="0"/>
          <w14:ligatures w14:val="none"/>
        </w:rPr>
      </w:pPr>
    </w:p>
    <w:p w14:paraId="6233EF90">
      <w:pPr>
        <w:spacing w:after="0" w:line="360" w:lineRule="auto"/>
        <w:ind w:left="-851" w:right="855"/>
        <w:jc w:val="both"/>
        <w:rPr>
          <w:rFonts w:ascii="Segoe UI" w:hAnsi="Segoe UI" w:eastAsia="Segoe UI" w:cs="Segoe UI"/>
          <w:i/>
          <w:kern w:val="0"/>
          <w14:ligatures w14:val="none"/>
        </w:rPr>
      </w:pPr>
      <w:r>
        <w:rPr>
          <w:rFonts w:ascii="Segoe UI" w:hAnsi="Segoe UI" w:eastAsia="Segoe UI" w:cs="Segoe UI"/>
          <w:iCs/>
          <w:kern w:val="0"/>
          <w14:ligatures w14:val="none"/>
        </w:rPr>
        <w:t xml:space="preserve">Acto seguido y en uso de la voz, la Secretario General, </w:t>
      </w:r>
      <w:r>
        <w:rPr>
          <w:rFonts w:ascii="Segoe UI" w:hAnsi="Segoe UI" w:eastAsia="Segoe UI" w:cs="Segoe UI"/>
          <w:b/>
          <w:bCs/>
          <w:iCs/>
          <w:kern w:val="0"/>
          <w14:ligatures w14:val="none"/>
        </w:rPr>
        <w:t>C. Sandra Flores Cervera</w:t>
      </w:r>
      <w:r>
        <w:rPr>
          <w:rFonts w:ascii="Segoe UI" w:hAnsi="Segoe UI" w:eastAsia="Segoe UI" w:cs="Segoe UI"/>
          <w:iCs/>
          <w:kern w:val="0"/>
          <w14:ligatures w14:val="none"/>
        </w:rPr>
        <w:t xml:space="preserve">, expuso: </w:t>
      </w:r>
      <w:r>
        <w:rPr>
          <w:rFonts w:ascii="Segoe UI" w:hAnsi="Segoe UI" w:eastAsia="Segoe UI" w:cs="Segoe UI"/>
          <w:i/>
          <w:kern w:val="0"/>
          <w14:ligatures w14:val="none"/>
        </w:rPr>
        <w:t>“En el mismo sentido que los puntos que anteceden a este Acuerdo Legislativo, se exhorta a los 125 Ayuntamientos del Estado de Jalisco para que, en el ejercicio de sus facultades y atribuciones, realicen campañas de difusión de las convocatorias para la conformación de los organismos sociales de participación ciudadana. Al respecto, se señala que la Ley del Sistema de Participación Ciudadana y Popular para la Gobernanza del Estado de Jalisco en su artículo 1, fracción l, define que su objeto es reconocer el derecho humano de las y los habitantes para participar de manera directa en las decisiones públicas. Asimismo, en sus fracciones V y VI refieren entre su objeto el establecimiento de mecanismos de coordinación entre los diversos órganos y autoridades encargadas de promover y garantizar la participación ciudadana, popular y la gobernanza en el Estado y los municipios; y establecer las bases para la emisión de políticas públicas integrales para la promoción e implementación de mecanismos y procedimientos de participación ciudadana.</w:t>
      </w:r>
      <w:r>
        <w:t xml:space="preserve"> </w:t>
      </w:r>
      <w:r>
        <w:rPr>
          <w:rFonts w:ascii="Segoe UI" w:hAnsi="Segoe UI" w:eastAsia="Segoe UI" w:cs="Segoe UI"/>
          <w:i/>
          <w:kern w:val="0"/>
          <w14:ligatures w14:val="none"/>
        </w:rPr>
        <w:t>Por lo que tal como se señala en el cuerpo del acuerdo legislativo en comento, y como en el caso de los municipios de Guadalajara, Tlajomulco y Zapopán, en el caso de nuestro municipio se cuenta con el Reglamento de Participación Ciudadana de del Municipio de Ocotlán, Jalisco, mismo que señala, regula y considera como organismos sociales previstos a favor de la sociedad ocotlense los siguientes: I)</w:t>
      </w:r>
      <w:r>
        <w:t xml:space="preserve"> </w:t>
      </w:r>
      <w:r>
        <w:rPr>
          <w:rFonts w:ascii="Segoe UI" w:hAnsi="Segoe UI" w:eastAsia="Segoe UI" w:cs="Segoe UI"/>
          <w:i/>
          <w:kern w:val="0"/>
          <w14:ligatures w14:val="none"/>
        </w:rPr>
        <w:t>El Consejo Municipal de Participación Ciudadana de Ocotlán, Jalisco; y II) Los</w:t>
      </w:r>
      <w:r>
        <w:t xml:space="preserve"> </w:t>
      </w:r>
      <w:r>
        <w:rPr>
          <w:rFonts w:ascii="Segoe UI" w:hAnsi="Segoe UI" w:eastAsia="Segoe UI" w:cs="Segoe UI"/>
          <w:i/>
          <w:kern w:val="0"/>
          <w14:ligatures w14:val="none"/>
        </w:rPr>
        <w:t>Consejos Sociales de Participación Ciudadana, mejor conocidos como Asociaciones Vecinales. Por lo que, en ese sentido,</w:t>
      </w:r>
    </w:p>
    <w:p w14:paraId="3A191BB3">
      <w:pPr>
        <w:spacing w:after="0" w:line="360" w:lineRule="auto"/>
        <w:ind w:left="851" w:right="-705"/>
        <w:jc w:val="both"/>
        <w:rPr>
          <w:rFonts w:ascii="Segoe UI" w:hAnsi="Segoe UI" w:eastAsia="Segoe UI" w:cs="Segoe UI"/>
          <w:i/>
          <w:kern w:val="0"/>
          <w14:ligatures w14:val="none"/>
        </w:rPr>
      </w:pPr>
      <w:r>
        <w:rPr>
          <w:rFonts w:ascii="Segoe UI" w:hAnsi="Segoe UI" w:eastAsia="Segoe UI" w:cs="Segoe UI"/>
          <w:i/>
          <w:kern w:val="0"/>
          <w14:ligatures w14:val="none"/>
        </w:rPr>
        <w:t>quiero compartirles que hasta el día de hoy y desde el inicio de nuestra administración tenemos 51 Asociaciones Vecinales constituidas, de las cuales 42 Asociaciones Vecinales son renovadas aunado a que se tienen 10 Asociaciones Vecinales agendadas para los próximos días. Por lo que se hace de su conocimiento que el presente asunto es de orden informativo solamente”. - - - - - -</w:t>
      </w:r>
    </w:p>
    <w:p w14:paraId="2848FF60">
      <w:pPr>
        <w:spacing w:after="0" w:line="360" w:lineRule="auto"/>
        <w:ind w:left="851" w:right="-705"/>
        <w:jc w:val="both"/>
        <w:rPr>
          <w:rFonts w:ascii="Segoe UI" w:hAnsi="Segoe UI" w:eastAsia="Segoe UI" w:cs="Segoe UI"/>
          <w:i/>
          <w:kern w:val="0"/>
          <w14:ligatures w14:val="none"/>
        </w:rPr>
      </w:pPr>
    </w:p>
    <w:p w14:paraId="44F4FEAE">
      <w:pPr>
        <w:spacing w:after="0" w:line="360" w:lineRule="auto"/>
        <w:ind w:left="851" w:right="-705"/>
        <w:jc w:val="both"/>
        <w:rPr>
          <w:rFonts w:ascii="Segoe UI" w:hAnsi="Segoe UI" w:eastAsia="Calibri" w:cs="Segoe UI"/>
          <w:bCs/>
          <w:i/>
          <w:kern w:val="0"/>
          <w:lang w:eastAsia="es-ES"/>
          <w14:ligatures w14:val="none"/>
        </w:rPr>
      </w:pPr>
      <w:r>
        <w:rPr>
          <w:rFonts w:ascii="Segoe UI" w:hAnsi="Segoe UI" w:eastAsia="Calibri" w:cs="Segoe UI"/>
          <w:b/>
          <w:bCs/>
          <w:kern w:val="0"/>
          <w:lang w:eastAsia="es-ES"/>
          <w14:ligatures w14:val="none"/>
        </w:rPr>
        <w:t xml:space="preserve">NOVENO PUNTO.- </w:t>
      </w:r>
      <w:r>
        <w:rPr>
          <w:rFonts w:ascii="Segoe UI" w:hAnsi="Segoe UI" w:eastAsia="Calibri" w:cs="Segoe UI"/>
          <w:bCs/>
          <w:kern w:val="0"/>
          <w:lang w:eastAsia="es-ES"/>
          <w14:ligatures w14:val="none"/>
        </w:rPr>
        <w:t xml:space="preserve">Dice: </w:t>
      </w:r>
      <w:r>
        <w:rPr>
          <w:rFonts w:ascii="Segoe UI" w:hAnsi="Segoe UI" w:eastAsia="Calibri" w:cs="Segoe UI"/>
          <w:b/>
          <w:bCs/>
          <w:kern w:val="0"/>
          <w:lang w:eastAsia="es-ES"/>
          <w14:ligatures w14:val="none"/>
        </w:rPr>
        <w:t xml:space="preserve">CUENTA E INFORME DE LAS SOLICITUDES PRESENTADAS POR EL ENCARGADO DE LA HACIENDA MUNICIPAL Y POR EL ENCARGADO DE DESPACHO DE LA DIRECCIÓN DE PATRIMONIO, RESPECTO A LA BAJA DE BIENES MUEBLES CONTENIDOS EN EL OFICIO HM/429/2025 ASÍ COMO TAMBIÉN DE LA BAJA DE BIENES MUEBLES (VEHÍCULOS) CONTENIDOS EN EL OFICIO HM/430/2025, MISMAS QUE SE DESPRENDEN DEL ANÁLISIS EFECTUADO POR LA COMISIÓN EDILICIA DE PATRIMONIO Y VEHÍCULOS;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kern w:val="0"/>
          <w:lang w:eastAsia="es-ES"/>
          <w14:ligatures w14:val="none"/>
        </w:rPr>
        <w:t>,</w:t>
      </w:r>
      <w:r>
        <w:rPr>
          <w:rFonts w:ascii="Segoe UI" w:hAnsi="Segoe UI" w:eastAsia="Calibri" w:cs="Segoe UI"/>
          <w:b/>
          <w:bCs/>
          <w:kern w:val="0"/>
          <w:lang w:eastAsia="es-ES"/>
          <w14:ligatures w14:val="none"/>
        </w:rPr>
        <w:t xml:space="preserve"> </w:t>
      </w:r>
      <w:r>
        <w:rPr>
          <w:rFonts w:ascii="Segoe UI" w:hAnsi="Segoe UI" w:eastAsia="Calibri" w:cs="Segoe UI"/>
          <w:bCs/>
          <w:kern w:val="0"/>
          <w:lang w:eastAsia="es-ES"/>
          <w14:ligatures w14:val="none"/>
        </w:rPr>
        <w:t xml:space="preserve">indicó: </w:t>
      </w:r>
      <w:r>
        <w:rPr>
          <w:rFonts w:ascii="Segoe UI" w:hAnsi="Segoe UI" w:eastAsia="Calibri" w:cs="Segoe UI"/>
          <w:bCs/>
          <w:i/>
          <w:kern w:val="0"/>
          <w:lang w:eastAsia="es-ES"/>
          <w14:ligatures w14:val="none"/>
        </w:rPr>
        <w:t xml:space="preserve">“Por lo que solicito se informe”. </w:t>
      </w:r>
    </w:p>
    <w:p w14:paraId="6F4E5395">
      <w:pPr>
        <w:spacing w:after="0" w:line="360" w:lineRule="auto"/>
        <w:ind w:left="851" w:right="-705"/>
        <w:jc w:val="both"/>
        <w:rPr>
          <w:rFonts w:ascii="Segoe UI" w:hAnsi="Segoe UI" w:eastAsia="Calibri" w:cs="Segoe UI"/>
          <w:bCs/>
          <w:i/>
          <w:kern w:val="0"/>
          <w:lang w:eastAsia="es-ES"/>
          <w14:ligatures w14:val="none"/>
        </w:rPr>
      </w:pPr>
    </w:p>
    <w:p w14:paraId="56AF45C5">
      <w:pPr>
        <w:spacing w:after="0" w:line="360" w:lineRule="auto"/>
        <w:ind w:left="851" w:right="-705"/>
        <w:jc w:val="both"/>
        <w:rPr>
          <w:rFonts w:ascii="Segoe UI" w:hAnsi="Segoe UI" w:eastAsia="Calibri" w:cs="Segoe UI"/>
          <w:bCs/>
          <w:i/>
          <w:kern w:val="0"/>
          <w:lang w:eastAsia="es-ES"/>
          <w14:ligatures w14:val="none"/>
        </w:rPr>
      </w:pPr>
      <w:r>
        <w:rPr>
          <w:rFonts w:ascii="Segoe UI" w:hAnsi="Segoe UI" w:eastAsia="Calibri" w:cs="Segoe UI"/>
          <w:bCs/>
          <w:iCs/>
          <w:kern w:val="0"/>
          <w:lang w:eastAsia="es-ES"/>
          <w14:ligatures w14:val="none"/>
        </w:rPr>
        <w:t xml:space="preserve">Acto seguido y en uso de la voz, la Secretario General, </w:t>
      </w:r>
      <w:r>
        <w:rPr>
          <w:rFonts w:ascii="Segoe UI" w:hAnsi="Segoe UI" w:eastAsia="Calibri" w:cs="Segoe UI"/>
          <w:b/>
          <w:iCs/>
          <w:kern w:val="0"/>
          <w:lang w:eastAsia="es-ES"/>
          <w14:ligatures w14:val="none"/>
        </w:rPr>
        <w:t>C. Sandra Flores Cervera</w:t>
      </w:r>
      <w:r>
        <w:rPr>
          <w:rFonts w:ascii="Segoe UI" w:hAnsi="Segoe UI" w:eastAsia="Calibri" w:cs="Segoe UI"/>
          <w:bCs/>
          <w:iCs/>
          <w:kern w:val="0"/>
          <w:lang w:eastAsia="es-ES"/>
          <w14:ligatures w14:val="none"/>
        </w:rPr>
        <w:t xml:space="preserve">, explicó. </w:t>
      </w:r>
      <w:r>
        <w:rPr>
          <w:rFonts w:ascii="Segoe UI" w:hAnsi="Segoe UI" w:eastAsia="Calibri" w:cs="Segoe UI"/>
          <w:bCs/>
          <w:i/>
          <w:kern w:val="0"/>
          <w:lang w:eastAsia="es-ES"/>
          <w14:ligatures w14:val="none"/>
        </w:rPr>
        <w:t xml:space="preserve">“En relación al presente punto del orden del día, me permito hacer de su conocimiento que de fecha 17 de abril del año en curso, se recibió en la Secretaría General documento que contienen la Tercera Acta de Sesión 2025 de la Comisión Edilicia de Patrimonio y Vehículos, celebrada de fecha 28 de marzo del presente, misma en la que se efectuó el análisis de las solicitudes de Baja de bienes muebles contenidos en el oficio HM/429/2025 así como también de la baja de bienes muebles (vehículos) contenidos en el oficio HM/430/2025. Por lo que, una vez realizado el análisis correspondiente de dicha comisión edilicia, es que se presenta ante este Pleno del Ayuntamiento y se acompaña la documentación inherente de los bienes muebles (llámese equipos de cómputo, herramientas, equipos de escritorio, de oficina y artículos diversos) así como también de los bienes vehículos, los cuales han dejado de ser útiles, por consiguiente, son obsoletos o ineficientes para el servicio que se presta al Municipio. De tal manera que se acompañan los escritos de las dependencias municipales que requieren la baja, oficios de valoración, diagnóstico y evidencias fotográficas de cada uno de los artículos, sumado a las respectivas denuncias por robo o extravío. En ese sentido, es de subrayar que, en este caso, el artículo 92, párrafo primero, de la Ley del Gobierno y la Administración Pública Municipal del Estado de Jalisco dispone a la letra lo siguiente: </w:t>
      </w:r>
      <w:r>
        <w:rPr>
          <w:rFonts w:ascii="Segoe UI" w:hAnsi="Segoe UI" w:eastAsia="Calibri" w:cs="Segoe UI"/>
          <w:bCs/>
          <w:iCs/>
          <w:kern w:val="0"/>
          <w:lang w:eastAsia="es-ES"/>
          <w14:ligatures w14:val="none"/>
        </w:rPr>
        <w:t xml:space="preserve">“El Ayuntamiento, a través de la dependencia que para tal efecto se autorice, debe llevar un registro público de los bienes que constituyan el patrimonio del Municipio y debe mantenerse actualizado”. </w:t>
      </w:r>
      <w:r>
        <w:rPr>
          <w:rFonts w:ascii="Segoe UI" w:hAnsi="Segoe UI" w:eastAsia="Calibri" w:cs="Segoe UI"/>
          <w:bCs/>
          <w:i/>
          <w:kern w:val="0"/>
          <w:lang w:eastAsia="es-ES"/>
          <w14:ligatures w14:val="none"/>
        </w:rPr>
        <w:t xml:space="preserve">De modo que la propuesta a considerar consiste en que los ediles acudan a cada una de las dependencias solicitantes de la baja de bienes muebles y vehículos, mediante cronograma anexo a la documentación, con el objeto de que observen y se cercioren del estado que guardan y se realice, en sesión subsecuente, la debida aprobación requerida para mantener actualizado el inventario municipal. Siendo la intención el que puedan presentarse acorde a la propuesta del cronograma los días lunes y martes, dentro de las diversas oficinas, atendiendo a las fechas y los horarios en los que pueden pasar a revisar los bienes a efecto de verificar que, efectivamente, los bienes que se pretenden dar de baja se encuentren en las oficinas”. - - - - - - - - - - - - - - - - - - - </w:t>
      </w:r>
    </w:p>
    <w:p w14:paraId="49900A48">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Cs/>
          <w:iCs/>
          <w:kern w:val="0"/>
          <w:lang w:eastAsia="es-ES"/>
          <w14:ligatures w14:val="none"/>
        </w:rPr>
        <w:t xml:space="preserve">La regidora, </w:t>
      </w:r>
      <w:r>
        <w:rPr>
          <w:rFonts w:ascii="Segoe UI" w:hAnsi="Segoe UI" w:eastAsia="Calibri" w:cs="Segoe UI"/>
          <w:b/>
          <w:iCs/>
          <w:kern w:val="0"/>
          <w:lang w:eastAsia="es-ES"/>
          <w14:ligatures w14:val="none"/>
        </w:rPr>
        <w:t>C. Norma Mariana Navarro Gutiérrez</w:t>
      </w:r>
      <w:r>
        <w:rPr>
          <w:rFonts w:ascii="Segoe UI" w:hAnsi="Segoe UI" w:eastAsia="Calibri" w:cs="Segoe UI"/>
          <w:bCs/>
          <w:iCs/>
          <w:kern w:val="0"/>
          <w:lang w:eastAsia="es-ES"/>
          <w14:ligatures w14:val="none"/>
        </w:rPr>
        <w:t xml:space="preserve">, refirió: </w:t>
      </w:r>
      <w:r>
        <w:rPr>
          <w:rFonts w:ascii="Segoe UI" w:hAnsi="Segoe UI" w:eastAsia="Calibri" w:cs="Segoe UI"/>
          <w:bCs/>
          <w:i/>
          <w:kern w:val="0"/>
          <w:lang w:eastAsia="es-ES"/>
          <w14:ligatures w14:val="none"/>
        </w:rPr>
        <w:t xml:space="preserve">“En este punto solamente consideró que también sería conveniente involucrar al Titular del Órgano de Control Interno Municipal, digo a los ediles está bien para dar el visto bueno, pero creo que también sería bueno que se involucrará el Contralor, sobre todo, porque también en él recae parte de la responsabilidad del patrimonio. Entonces, sí sería bueno que también se involucrará y también me gustaría saber sí se tiene proyectado el final respecto a lo que se va a dar de baja. Lo comento porque al final de cuentas termina siendo chatarra y eso se puede vender para que como municipio también podamos tomar un recurso el cual se puede utilizar para ayudar una escuela, arreglar una calle así que ¿cuál sería el destino final de esto?, y que se involucre a Contraloría”. - - - - - - - - - - - - - - - - - - - - - - - - - - </w:t>
      </w:r>
    </w:p>
    <w:p w14:paraId="04D6D4EA">
      <w:pPr>
        <w:spacing w:after="0" w:line="360" w:lineRule="auto"/>
        <w:ind w:left="-851" w:right="855"/>
        <w:jc w:val="both"/>
        <w:rPr>
          <w:rFonts w:ascii="Segoe UI" w:hAnsi="Segoe UI" w:eastAsia="Calibri" w:cs="Segoe UI"/>
          <w:bCs/>
          <w:i/>
          <w:kern w:val="0"/>
          <w:lang w:eastAsia="es-ES"/>
          <w14:ligatures w14:val="none"/>
        </w:rPr>
      </w:pPr>
    </w:p>
    <w:p w14:paraId="06E8D2F0">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Cs/>
          <w:iCs/>
          <w:kern w:val="0"/>
          <w:lang w:eastAsia="es-ES"/>
          <w14:ligatures w14:val="none"/>
        </w:rPr>
        <w:t xml:space="preserve">La Presidenta Municipal. </w:t>
      </w:r>
      <w:r>
        <w:rPr>
          <w:rFonts w:ascii="Segoe UI" w:hAnsi="Segoe UI" w:eastAsia="Calibri" w:cs="Segoe UI"/>
          <w:b/>
          <w:iCs/>
          <w:kern w:val="0"/>
          <w:lang w:eastAsia="es-ES"/>
          <w14:ligatures w14:val="none"/>
        </w:rPr>
        <w:t>C. Deysi Nallely Ángel Hernández</w:t>
      </w:r>
      <w:r>
        <w:rPr>
          <w:rFonts w:ascii="Segoe UI" w:hAnsi="Segoe UI" w:eastAsia="Calibri" w:cs="Segoe UI"/>
          <w:bCs/>
          <w:iCs/>
          <w:kern w:val="0"/>
          <w:lang w:eastAsia="es-ES"/>
          <w14:ligatures w14:val="none"/>
        </w:rPr>
        <w:t xml:space="preserve">, puntualizó: </w:t>
      </w:r>
      <w:r>
        <w:rPr>
          <w:rFonts w:ascii="Segoe UI" w:hAnsi="Segoe UI" w:eastAsia="Calibri" w:cs="Segoe UI"/>
          <w:bCs/>
          <w:i/>
          <w:kern w:val="0"/>
          <w:lang w:eastAsia="es-ES"/>
          <w14:ligatures w14:val="none"/>
        </w:rPr>
        <w:t xml:space="preserve">“Al respecto informarle regidora Norma Mariana Navarro Gutiérrez, que al Contralor se le da cuenta de lo que aquí contiene el punto de acuerdo y adicional a esto, debo mencionarle que él mismo hizo un acompañamiento junto con el Encargado de Despacho de la Dirección de Patrimonio cuando hicieron la primer propuesta de la revisión, antes de que pasará a la Comisión Edilicia de Patrimonio y Vehículos, en conjunto con el Encargado de la Hacienda Municipal, no obstante, volvemos a invitar al Contralor para que haga una segunda revisión para los días lunes y martes acompañado de los ediles. Visto lo anterior se pone a su consideración el siguiente punto de acuerdo:”. - - - - - - - - - - - - - - - - - - </w:t>
      </w:r>
    </w:p>
    <w:p w14:paraId="31E71AF1">
      <w:pPr>
        <w:spacing w:after="0" w:line="360" w:lineRule="auto"/>
        <w:ind w:left="-851" w:right="855"/>
        <w:jc w:val="both"/>
        <w:rPr>
          <w:rFonts w:ascii="Segoe UI" w:hAnsi="Segoe UI" w:eastAsia="Calibri" w:cs="Segoe UI"/>
          <w:bCs/>
          <w:i/>
          <w:kern w:val="0"/>
          <w:lang w:eastAsia="es-ES"/>
          <w14:ligatures w14:val="none"/>
        </w:rPr>
      </w:pPr>
    </w:p>
    <w:p w14:paraId="149FDAA6">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“ÚNICO.</w:t>
      </w:r>
      <w:r>
        <w:rPr>
          <w:kern w:val="0"/>
          <w14:ligatures w14:val="none"/>
        </w:rPr>
        <w:t xml:space="preserve"> </w:t>
      </w:r>
      <w:r>
        <w:rPr>
          <w:rFonts w:ascii="Segoe UI" w:hAnsi="Segoe UI" w:cs="Segoe UI"/>
          <w:bCs/>
          <w:i/>
          <w:kern w:val="0"/>
          <w:lang w:eastAsia="es-ES"/>
          <w14:ligatures w14:val="none"/>
        </w:rPr>
        <w:t>El H. Ayuntamiento Constitucional de Ocotlán, Jalisco, aprueba y autoriza el contenido del Programa de Visitas Anexo para Revisión de la Baja de Bienes Muebles así como de Bienes Vehículos contenidos, respectivamente, en los oficios HM/429/2025 y HM/430/2025, con el objeto de que los integrantes del cuerpo edilicio lo efectúen y se cercioren del estado que guardan dichos bienes, a fin de que se actualice el registro público de los bienes que constituyen el patrimonio del Municipio. Ello de conformidad y en cumplimiento a lo dispuesto en el artículo 92, párrafo primero, de la Ley del Gobierno y la Administración Pública Municipal del Estado de Jalisco”. - - - - - - - - - - - - - - - - - -</w:t>
      </w:r>
    </w:p>
    <w:p w14:paraId="670BDBD8">
      <w:pPr>
        <w:spacing w:after="0" w:line="360" w:lineRule="auto"/>
        <w:ind w:left="-851" w:right="855"/>
        <w:jc w:val="both"/>
        <w:rPr>
          <w:rFonts w:ascii="Segoe UI" w:hAnsi="Segoe UI" w:eastAsia="Calibri" w:cs="Segoe UI"/>
          <w:bCs/>
          <w:kern w:val="0"/>
          <w:lang w:eastAsia="es-ES"/>
          <w14:ligatures w14:val="none"/>
        </w:rPr>
      </w:pPr>
    </w:p>
    <w:p w14:paraId="78593626">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iCs/>
          <w:kern w:val="0"/>
          <w:lang w:eastAsia="es-ES"/>
          <w14:ligatures w14:val="none"/>
        </w:rPr>
        <w:t xml:space="preserve">, instó: </w:t>
      </w:r>
      <w:r>
        <w:rPr>
          <w:rFonts w:ascii="Segoe UI" w:hAnsi="Segoe UI" w:eastAsia="Calibri" w:cs="Segoe UI"/>
          <w:bCs/>
          <w:i/>
          <w:kern w:val="0"/>
          <w:lang w:eastAsia="es-ES"/>
          <w14:ligatures w14:val="none"/>
        </w:rPr>
        <w:t xml:space="preserve">“Por lo que sí es de aprobarse, le solicito a los presentes favor de manifestarlo levantando su mano”. - - - - - - - - - - - - - - - - - - - </w:t>
      </w:r>
    </w:p>
    <w:p w14:paraId="5B1EFAA1">
      <w:pPr>
        <w:spacing w:after="0" w:line="360" w:lineRule="auto"/>
        <w:ind w:left="-851" w:right="855"/>
        <w:jc w:val="both"/>
        <w:rPr>
          <w:rFonts w:ascii="Segoe UI" w:hAnsi="Segoe UI" w:eastAsia="Segoe UI" w:cs="Segoe UI"/>
          <w:kern w:val="0"/>
          <w14:ligatures w14:val="none"/>
        </w:rPr>
      </w:pPr>
    </w:p>
    <w:p w14:paraId="71236D98">
      <w:pPr>
        <w:spacing w:after="0" w:line="360" w:lineRule="auto"/>
        <w:ind w:left="-851" w:right="855"/>
        <w:jc w:val="both"/>
        <w:rPr>
          <w:rFonts w:ascii="Segoe UI" w:hAnsi="Segoe UI" w:eastAsia="Segoe UI" w:cs="Segoe UI"/>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noveno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quince votos a favor de los quince regidores y regidoras que se encuentran presentes como sigue: </w:t>
      </w:r>
      <w:r>
        <w:rPr>
          <w:rFonts w:ascii="Segoe UI" w:hAnsi="Segoe UI" w:eastAsia="Segoe UI" w:cs="Segoe UI"/>
        </w:rPr>
        <w:t xml:space="preserve">- - - - - - - - - </w:t>
      </w:r>
    </w:p>
    <w:tbl>
      <w:tblPr>
        <w:tblStyle w:val="57"/>
        <w:tblW w:w="10878" w:type="dxa"/>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51"/>
        <w:gridCol w:w="852"/>
        <w:gridCol w:w="3400"/>
        <w:gridCol w:w="1703"/>
        <w:gridCol w:w="565"/>
        <w:gridCol w:w="1134"/>
        <w:gridCol w:w="142"/>
        <w:gridCol w:w="1418"/>
      </w:tblGrid>
      <w:tr w14:paraId="0458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13" w:type="dxa"/>
          </w:tcPr>
          <w:p w14:paraId="773052C8">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gridSpan w:val="3"/>
          </w:tcPr>
          <w:p w14:paraId="13E4B885">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2268" w:type="dxa"/>
            <w:gridSpan w:val="2"/>
          </w:tcPr>
          <w:p w14:paraId="48879584">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134" w:type="dxa"/>
          </w:tcPr>
          <w:p w14:paraId="147FC292">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00CA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13" w:type="dxa"/>
          </w:tcPr>
          <w:p w14:paraId="42961F9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gridSpan w:val="3"/>
            <w:tcBorders>
              <w:top w:val="single" w:color="auto" w:sz="4" w:space="0"/>
              <w:left w:val="single" w:color="auto" w:sz="4" w:space="0"/>
              <w:bottom w:val="single" w:color="auto" w:sz="4" w:space="0"/>
              <w:right w:val="single" w:color="auto" w:sz="4" w:space="0"/>
            </w:tcBorders>
          </w:tcPr>
          <w:p w14:paraId="1446B0F6">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Deysi Nallely Ángel Hernández</w:t>
            </w:r>
          </w:p>
        </w:tc>
        <w:tc>
          <w:tcPr>
            <w:tcW w:w="2268" w:type="dxa"/>
            <w:gridSpan w:val="2"/>
            <w:tcBorders>
              <w:top w:val="single" w:color="auto" w:sz="4" w:space="0"/>
              <w:left w:val="single" w:color="auto" w:sz="4" w:space="0"/>
              <w:bottom w:val="single" w:color="auto" w:sz="4" w:space="0"/>
              <w:right w:val="single" w:color="auto" w:sz="4" w:space="0"/>
            </w:tcBorders>
          </w:tcPr>
          <w:p w14:paraId="76FF7D5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134" w:type="dxa"/>
          </w:tcPr>
          <w:p w14:paraId="4277963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ED0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13" w:type="dxa"/>
          </w:tcPr>
          <w:p w14:paraId="7CDBA62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gridSpan w:val="3"/>
            <w:tcBorders>
              <w:top w:val="single" w:color="auto" w:sz="4" w:space="0"/>
              <w:left w:val="single" w:color="auto" w:sz="4" w:space="0"/>
              <w:bottom w:val="single" w:color="auto" w:sz="4" w:space="0"/>
              <w:right w:val="single" w:color="auto" w:sz="4" w:space="0"/>
            </w:tcBorders>
          </w:tcPr>
          <w:p w14:paraId="11824698">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2268" w:type="dxa"/>
            <w:gridSpan w:val="2"/>
            <w:tcBorders>
              <w:top w:val="single" w:color="auto" w:sz="4" w:space="0"/>
              <w:left w:val="single" w:color="auto" w:sz="4" w:space="0"/>
              <w:bottom w:val="single" w:color="auto" w:sz="4" w:space="0"/>
              <w:right w:val="single" w:color="auto" w:sz="4" w:space="0"/>
            </w:tcBorders>
          </w:tcPr>
          <w:p w14:paraId="4DDAF03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633D396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7D9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13" w:type="dxa"/>
          </w:tcPr>
          <w:p w14:paraId="4DC42B5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gridSpan w:val="3"/>
            <w:tcBorders>
              <w:top w:val="single" w:color="auto" w:sz="4" w:space="0"/>
              <w:left w:val="single" w:color="auto" w:sz="4" w:space="0"/>
              <w:bottom w:val="single" w:color="auto" w:sz="4" w:space="0"/>
              <w:right w:val="single" w:color="auto" w:sz="4" w:space="0"/>
            </w:tcBorders>
          </w:tcPr>
          <w:p w14:paraId="79C006EA">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2268" w:type="dxa"/>
            <w:gridSpan w:val="2"/>
            <w:tcBorders>
              <w:top w:val="single" w:color="auto" w:sz="4" w:space="0"/>
              <w:left w:val="single" w:color="auto" w:sz="4" w:space="0"/>
              <w:bottom w:val="single" w:color="auto" w:sz="4" w:space="0"/>
              <w:right w:val="single" w:color="auto" w:sz="4" w:space="0"/>
            </w:tcBorders>
          </w:tcPr>
          <w:p w14:paraId="56D63C7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73D9713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3BE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13" w:type="dxa"/>
          </w:tcPr>
          <w:p w14:paraId="6DC5E41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gridSpan w:val="3"/>
            <w:tcBorders>
              <w:top w:val="single" w:color="auto" w:sz="4" w:space="0"/>
              <w:left w:val="single" w:color="auto" w:sz="4" w:space="0"/>
              <w:bottom w:val="single" w:color="auto" w:sz="4" w:space="0"/>
              <w:right w:val="single" w:color="auto" w:sz="4" w:space="0"/>
            </w:tcBorders>
          </w:tcPr>
          <w:p w14:paraId="5BCBE35A">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2268" w:type="dxa"/>
            <w:gridSpan w:val="2"/>
            <w:tcBorders>
              <w:top w:val="single" w:color="auto" w:sz="4" w:space="0"/>
              <w:left w:val="single" w:color="auto" w:sz="4" w:space="0"/>
              <w:bottom w:val="single" w:color="auto" w:sz="4" w:space="0"/>
              <w:right w:val="single" w:color="auto" w:sz="4" w:space="0"/>
            </w:tcBorders>
          </w:tcPr>
          <w:p w14:paraId="37DDD8E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54D7BEC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376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4AE9B4D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gridSpan w:val="2"/>
            <w:tcBorders>
              <w:top w:val="single" w:color="auto" w:sz="4" w:space="0"/>
              <w:left w:val="single" w:color="auto" w:sz="4" w:space="0"/>
              <w:bottom w:val="single" w:color="auto" w:sz="4" w:space="0"/>
              <w:right w:val="single" w:color="auto" w:sz="4" w:space="0"/>
            </w:tcBorders>
          </w:tcPr>
          <w:p w14:paraId="02CC9167">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841" w:type="dxa"/>
            <w:gridSpan w:val="3"/>
            <w:tcBorders>
              <w:top w:val="single" w:color="auto" w:sz="4" w:space="0"/>
              <w:left w:val="single" w:color="auto" w:sz="4" w:space="0"/>
              <w:bottom w:val="single" w:color="auto" w:sz="4" w:space="0"/>
              <w:right w:val="single" w:color="auto" w:sz="4" w:space="0"/>
            </w:tcBorders>
          </w:tcPr>
          <w:p w14:paraId="7CF2CD5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09BC9A4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A76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2267E45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gridSpan w:val="2"/>
            <w:tcBorders>
              <w:top w:val="single" w:color="auto" w:sz="4" w:space="0"/>
              <w:left w:val="single" w:color="auto" w:sz="4" w:space="0"/>
              <w:bottom w:val="single" w:color="auto" w:sz="4" w:space="0"/>
              <w:right w:val="single" w:color="auto" w:sz="4" w:space="0"/>
            </w:tcBorders>
          </w:tcPr>
          <w:p w14:paraId="06AFF77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841" w:type="dxa"/>
            <w:gridSpan w:val="3"/>
            <w:tcBorders>
              <w:top w:val="single" w:color="auto" w:sz="4" w:space="0"/>
              <w:left w:val="single" w:color="auto" w:sz="4" w:space="0"/>
              <w:bottom w:val="single" w:color="auto" w:sz="4" w:space="0"/>
              <w:right w:val="single" w:color="auto" w:sz="4" w:space="0"/>
            </w:tcBorders>
          </w:tcPr>
          <w:p w14:paraId="27B433A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418" w:type="dxa"/>
          </w:tcPr>
          <w:p w14:paraId="472DFE0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FDD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3C6665E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gridSpan w:val="2"/>
            <w:tcBorders>
              <w:top w:val="single" w:color="auto" w:sz="4" w:space="0"/>
              <w:left w:val="single" w:color="auto" w:sz="4" w:space="0"/>
              <w:bottom w:val="single" w:color="auto" w:sz="4" w:space="0"/>
              <w:right w:val="single" w:color="auto" w:sz="4" w:space="0"/>
            </w:tcBorders>
          </w:tcPr>
          <w:p w14:paraId="3F5FB3A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841" w:type="dxa"/>
            <w:gridSpan w:val="3"/>
            <w:tcBorders>
              <w:top w:val="single" w:color="auto" w:sz="4" w:space="0"/>
              <w:left w:val="single" w:color="auto" w:sz="4" w:space="0"/>
              <w:bottom w:val="single" w:color="auto" w:sz="4" w:space="0"/>
              <w:right w:val="single" w:color="auto" w:sz="4" w:space="0"/>
            </w:tcBorders>
          </w:tcPr>
          <w:p w14:paraId="557B964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0141441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EC6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3F78B55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gridSpan w:val="2"/>
            <w:tcBorders>
              <w:top w:val="single" w:color="auto" w:sz="4" w:space="0"/>
              <w:left w:val="single" w:color="auto" w:sz="4" w:space="0"/>
              <w:bottom w:val="single" w:color="auto" w:sz="4" w:space="0"/>
              <w:right w:val="single" w:color="auto" w:sz="4" w:space="0"/>
            </w:tcBorders>
          </w:tcPr>
          <w:p w14:paraId="14D1B54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841" w:type="dxa"/>
            <w:gridSpan w:val="3"/>
            <w:tcBorders>
              <w:top w:val="single" w:color="auto" w:sz="4" w:space="0"/>
              <w:left w:val="single" w:color="auto" w:sz="4" w:space="0"/>
              <w:bottom w:val="single" w:color="auto" w:sz="4" w:space="0"/>
              <w:right w:val="single" w:color="auto" w:sz="4" w:space="0"/>
            </w:tcBorders>
          </w:tcPr>
          <w:p w14:paraId="4C253DF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4BC7E5C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A53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76FCCF4C">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9</w:t>
            </w:r>
          </w:p>
        </w:tc>
        <w:tc>
          <w:tcPr>
            <w:tcW w:w="5103" w:type="dxa"/>
            <w:gridSpan w:val="2"/>
            <w:tcBorders>
              <w:top w:val="single" w:color="auto" w:sz="4" w:space="0"/>
              <w:left w:val="single" w:color="auto" w:sz="4" w:space="0"/>
              <w:bottom w:val="single" w:color="auto" w:sz="4" w:space="0"/>
              <w:right w:val="single" w:color="auto" w:sz="4" w:space="0"/>
            </w:tcBorders>
          </w:tcPr>
          <w:p w14:paraId="5BA98AD2">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841" w:type="dxa"/>
            <w:gridSpan w:val="3"/>
            <w:tcBorders>
              <w:top w:val="single" w:color="auto" w:sz="4" w:space="0"/>
              <w:left w:val="single" w:color="auto" w:sz="4" w:space="0"/>
              <w:bottom w:val="single" w:color="auto" w:sz="4" w:space="0"/>
              <w:right w:val="single" w:color="auto" w:sz="4" w:space="0"/>
            </w:tcBorders>
          </w:tcPr>
          <w:p w14:paraId="123F900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2B84378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A42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523BD3A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gridSpan w:val="2"/>
            <w:tcBorders>
              <w:top w:val="single" w:color="auto" w:sz="4" w:space="0"/>
              <w:left w:val="single" w:color="auto" w:sz="4" w:space="0"/>
              <w:bottom w:val="single" w:color="auto" w:sz="4" w:space="0"/>
              <w:right w:val="single" w:color="auto" w:sz="4" w:space="0"/>
            </w:tcBorders>
          </w:tcPr>
          <w:p w14:paraId="5C3459E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841" w:type="dxa"/>
            <w:gridSpan w:val="3"/>
            <w:tcBorders>
              <w:top w:val="single" w:color="auto" w:sz="4" w:space="0"/>
              <w:left w:val="single" w:color="auto" w:sz="4" w:space="0"/>
              <w:bottom w:val="single" w:color="auto" w:sz="4" w:space="0"/>
              <w:right w:val="single" w:color="auto" w:sz="4" w:space="0"/>
            </w:tcBorders>
          </w:tcPr>
          <w:p w14:paraId="5F69ECC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7DAC68E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9F3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376591F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gridSpan w:val="2"/>
            <w:tcBorders>
              <w:top w:val="single" w:color="auto" w:sz="4" w:space="0"/>
              <w:left w:val="single" w:color="auto" w:sz="4" w:space="0"/>
              <w:bottom w:val="single" w:color="auto" w:sz="4" w:space="0"/>
              <w:right w:val="single" w:color="auto" w:sz="4" w:space="0"/>
            </w:tcBorders>
          </w:tcPr>
          <w:p w14:paraId="4E9DC1A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841" w:type="dxa"/>
            <w:gridSpan w:val="3"/>
            <w:tcBorders>
              <w:top w:val="single" w:color="auto" w:sz="4" w:space="0"/>
              <w:left w:val="single" w:color="auto" w:sz="4" w:space="0"/>
              <w:bottom w:val="single" w:color="auto" w:sz="4" w:space="0"/>
              <w:right w:val="single" w:color="auto" w:sz="4" w:space="0"/>
            </w:tcBorders>
          </w:tcPr>
          <w:p w14:paraId="151A95A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37EC292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022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04BD861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3" w:type="dxa"/>
            <w:gridSpan w:val="2"/>
            <w:tcBorders>
              <w:top w:val="single" w:color="auto" w:sz="4" w:space="0"/>
              <w:left w:val="single" w:color="auto" w:sz="4" w:space="0"/>
              <w:bottom w:val="single" w:color="auto" w:sz="4" w:space="0"/>
              <w:right w:val="single" w:color="auto" w:sz="4" w:space="0"/>
            </w:tcBorders>
          </w:tcPr>
          <w:p w14:paraId="75CE8E8D">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841" w:type="dxa"/>
            <w:gridSpan w:val="3"/>
            <w:tcBorders>
              <w:top w:val="single" w:color="auto" w:sz="4" w:space="0"/>
              <w:left w:val="single" w:color="auto" w:sz="4" w:space="0"/>
              <w:bottom w:val="single" w:color="auto" w:sz="4" w:space="0"/>
              <w:right w:val="single" w:color="auto" w:sz="4" w:space="0"/>
            </w:tcBorders>
          </w:tcPr>
          <w:p w14:paraId="103FA1C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742DE7C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10C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4B00B47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3" w:type="dxa"/>
            <w:gridSpan w:val="2"/>
            <w:tcBorders>
              <w:top w:val="single" w:color="auto" w:sz="4" w:space="0"/>
              <w:left w:val="single" w:color="auto" w:sz="4" w:space="0"/>
              <w:bottom w:val="single" w:color="auto" w:sz="4" w:space="0"/>
              <w:right w:val="single" w:color="auto" w:sz="4" w:space="0"/>
            </w:tcBorders>
          </w:tcPr>
          <w:p w14:paraId="7518F5F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841" w:type="dxa"/>
            <w:gridSpan w:val="3"/>
            <w:tcBorders>
              <w:top w:val="single" w:color="auto" w:sz="4" w:space="0"/>
              <w:left w:val="single" w:color="auto" w:sz="4" w:space="0"/>
              <w:bottom w:val="single" w:color="auto" w:sz="4" w:space="0"/>
              <w:right w:val="single" w:color="auto" w:sz="4" w:space="0"/>
            </w:tcBorders>
          </w:tcPr>
          <w:p w14:paraId="59A0639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791A4D1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7D6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46E85BA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3" w:type="dxa"/>
            <w:gridSpan w:val="2"/>
            <w:tcBorders>
              <w:top w:val="single" w:color="auto" w:sz="4" w:space="0"/>
              <w:left w:val="single" w:color="auto" w:sz="4" w:space="0"/>
              <w:bottom w:val="single" w:color="auto" w:sz="4" w:space="0"/>
              <w:right w:val="single" w:color="auto" w:sz="4" w:space="0"/>
            </w:tcBorders>
          </w:tcPr>
          <w:p w14:paraId="5B10958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841" w:type="dxa"/>
            <w:gridSpan w:val="3"/>
            <w:tcBorders>
              <w:top w:val="single" w:color="auto" w:sz="4" w:space="0"/>
              <w:left w:val="single" w:color="auto" w:sz="4" w:space="0"/>
              <w:bottom w:val="single" w:color="auto" w:sz="4" w:space="0"/>
              <w:right w:val="single" w:color="auto" w:sz="4" w:space="0"/>
            </w:tcBorders>
          </w:tcPr>
          <w:p w14:paraId="2644E6A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3C52997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085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4" w:type="dxa"/>
        </w:trPr>
        <w:tc>
          <w:tcPr>
            <w:tcW w:w="852" w:type="dxa"/>
          </w:tcPr>
          <w:p w14:paraId="0ACEB2B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103" w:type="dxa"/>
            <w:gridSpan w:val="2"/>
            <w:tcBorders>
              <w:top w:val="single" w:color="auto" w:sz="4" w:space="0"/>
              <w:left w:val="single" w:color="auto" w:sz="4" w:space="0"/>
              <w:bottom w:val="single" w:color="auto" w:sz="4" w:space="0"/>
              <w:right w:val="single" w:color="auto" w:sz="4" w:space="0"/>
            </w:tcBorders>
          </w:tcPr>
          <w:p w14:paraId="36A9FD2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841" w:type="dxa"/>
            <w:gridSpan w:val="3"/>
            <w:tcBorders>
              <w:top w:val="single" w:color="auto" w:sz="4" w:space="0"/>
              <w:left w:val="single" w:color="auto" w:sz="4" w:space="0"/>
              <w:bottom w:val="single" w:color="auto" w:sz="4" w:space="0"/>
              <w:right w:val="single" w:color="auto" w:sz="4" w:space="0"/>
            </w:tcBorders>
          </w:tcPr>
          <w:p w14:paraId="32628F2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0A19880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55C3ECBC">
      <w:pPr>
        <w:spacing w:after="0" w:line="360" w:lineRule="auto"/>
        <w:ind w:left="851" w:right="-705"/>
        <w:jc w:val="both"/>
        <w:rPr>
          <w:rFonts w:ascii="Segoe UI" w:hAnsi="Segoe UI" w:cs="Segoe UI"/>
          <w:b/>
          <w:bCs/>
          <w:kern w:val="0"/>
          <w:lang w:eastAsia="es-ES"/>
          <w14:ligatures w14:val="none"/>
        </w:rPr>
      </w:pPr>
    </w:p>
    <w:p w14:paraId="3FC08D25">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Acto seguido y en uso de la voz, la Presidenta Municipal, </w:t>
      </w:r>
      <w:r>
        <w:rPr>
          <w:rFonts w:ascii="Segoe UI" w:hAnsi="Segoe UI" w:cs="Segoe UI"/>
          <w:b/>
          <w:bCs/>
          <w:kern w:val="0"/>
          <w:lang w:eastAsia="es-ES"/>
          <w14:ligatures w14:val="none"/>
        </w:rPr>
        <w:t>C. Deysi Nallely Ángel Hernández</w:t>
      </w:r>
      <w:r>
        <w:rPr>
          <w:rFonts w:ascii="Segoe UI" w:hAnsi="Segoe UI" w:cs="Segoe UI"/>
          <w:kern w:val="0"/>
          <w:lang w:eastAsia="es-ES"/>
          <w14:ligatures w14:val="none"/>
        </w:rPr>
        <w:t xml:space="preserve">, señaló: </w:t>
      </w:r>
      <w:r>
        <w:rPr>
          <w:rFonts w:ascii="Segoe UI" w:hAnsi="Segoe UI" w:cs="Segoe UI"/>
          <w:i/>
          <w:iCs/>
          <w:kern w:val="0"/>
          <w:lang w:eastAsia="es-ES"/>
          <w14:ligatures w14:val="none"/>
        </w:rPr>
        <w:t xml:space="preserve">“Respecto a su comentario del destino final de los bienes muebles, comentarle regidora Norma Mariana Navarro Gutiérrez que en este momento no se tiene considerado un plan en cuanto a lo que se va utilizar sino que el fin principal es quitarlos de las oficinas porque de acuerdo a lo que informan las personas que hicieron la revisión y la visita prácticamente todo ello es basura. Pero sí me gustaría que en la revisión que ustedes puedan hacer también veamos algunas propuestas para el destino final de los bienes muebles”. - - - - - - - - - - - - - - - - - - - - - - - - - - -    </w:t>
      </w:r>
    </w:p>
    <w:p w14:paraId="17594752">
      <w:pPr>
        <w:spacing w:after="0" w:line="360" w:lineRule="auto"/>
        <w:ind w:left="851" w:right="-705"/>
        <w:jc w:val="both"/>
        <w:rPr>
          <w:rFonts w:ascii="Segoe UI" w:hAnsi="Segoe UI" w:cs="Segoe UI"/>
          <w:b/>
          <w:bCs/>
          <w:kern w:val="0"/>
          <w:lang w:eastAsia="es-ES"/>
          <w14:ligatures w14:val="none"/>
        </w:rPr>
      </w:pPr>
    </w:p>
    <w:p w14:paraId="2C7BC43D">
      <w:pPr>
        <w:spacing w:after="0" w:line="360" w:lineRule="auto"/>
        <w:ind w:left="851" w:right="-705"/>
        <w:jc w:val="both"/>
        <w:rPr>
          <w:rFonts w:ascii="Segoe UI" w:hAnsi="Segoe UI" w:cs="Segoe UI"/>
          <w:bCs/>
          <w:i/>
          <w:iCs/>
          <w:kern w:val="0"/>
          <w:lang w:eastAsia="es-ES"/>
          <w14:ligatures w14:val="none"/>
        </w:rPr>
      </w:pPr>
      <w:r>
        <w:rPr>
          <w:rFonts w:ascii="Segoe UI" w:hAnsi="Segoe UI" w:cs="Segoe UI"/>
          <w:b/>
          <w:bCs/>
          <w:kern w:val="0"/>
          <w:lang w:eastAsia="es-ES"/>
          <w14:ligatures w14:val="none"/>
        </w:rPr>
        <w:t>DÉCIMO PUNTO.-</w:t>
      </w:r>
      <w:r>
        <w:rPr>
          <w:rFonts w:ascii="Segoe UI" w:hAnsi="Segoe UI" w:cs="Segoe UI"/>
          <w:bCs/>
          <w:kern w:val="0"/>
          <w:lang w:eastAsia="es-ES"/>
          <w14:ligatures w14:val="none"/>
        </w:rPr>
        <w:t xml:space="preserve"> En relación al décimo punto del orden del día: </w:t>
      </w:r>
      <w:r>
        <w:rPr>
          <w:rFonts w:ascii="Segoe UI" w:hAnsi="Segoe UI" w:cs="Segoe UI"/>
          <w:b/>
          <w:bCs/>
          <w:kern w:val="0"/>
          <w:lang w:eastAsia="es-ES"/>
          <w14:ligatures w14:val="none"/>
        </w:rPr>
        <w:t>ANÁLISIS, DISCUSIÓN Y EN SU CASO APROBACIÓN PARA LA SUSCRIPCIÓN DEL CONVENIO DE COLABORACIÓN A CELEBRARSE ENTRE EL MUNICIPIO DE OCOTLÁN, JALISCO Y LA SECRETARÍA DE MEDIO AMBIENTE Y RECURSOS NATURALES (SEMARNAT), POR CONDUCTO DE LA COMISIÓN NACIONAL DEL AGUA, QUE TIENE POR OBJETO QUE EL MUNICIPIO CUSTODIE, CONSERVE Y MANTENGA LA ZONA FEDERAL ADYACENTE AL LAGO DE CHAPALA, EN EL ESPACIO LOCALIZADO EN EL MUNICIPIO DE OCOTLÁN, JALISCO</w:t>
      </w:r>
      <w:r>
        <w:rPr>
          <w:rFonts w:ascii="Segoe UI" w:hAnsi="Segoe UI" w:cs="Segoe UI"/>
          <w:bCs/>
          <w:kern w:val="0"/>
          <w:lang w:eastAsia="es-ES"/>
          <w14:ligatures w14:val="none"/>
        </w:rPr>
        <w:t>;</w:t>
      </w:r>
      <w:r>
        <w:rPr>
          <w:rFonts w:ascii="Segoe UI" w:hAnsi="Segoe UI" w:cs="Segoe UI"/>
          <w:b/>
          <w:bCs/>
          <w:kern w:val="0"/>
          <w:lang w:eastAsia="es-ES"/>
          <w14:ligatures w14:val="none"/>
        </w:rPr>
        <w:t xml:space="preserve">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instó: </w:t>
      </w:r>
      <w:r>
        <w:rPr>
          <w:rFonts w:ascii="Segoe UI" w:hAnsi="Segoe UI" w:cs="Segoe UI"/>
          <w:bCs/>
          <w:i/>
          <w:iCs/>
          <w:kern w:val="0"/>
          <w:lang w:eastAsia="es-ES"/>
          <w14:ligatures w14:val="none"/>
        </w:rPr>
        <w:t xml:space="preserve">“Solicito a la Secretario General informe a este cuerpo colegiado lo relacionado a este tema”. - - - - - - - - - - - - - - - - - - - - - - - - - - - - - - - - - - - - - - - - - - - - </w:t>
      </w:r>
    </w:p>
    <w:p w14:paraId="3D1DCD01">
      <w:pPr>
        <w:spacing w:after="0" w:line="360" w:lineRule="auto"/>
        <w:ind w:left="851" w:right="-705"/>
        <w:jc w:val="both"/>
        <w:rPr>
          <w:rFonts w:ascii="Segoe UI" w:hAnsi="Segoe UI" w:cs="Segoe UI"/>
          <w:bCs/>
          <w:kern w:val="0"/>
          <w:lang w:eastAsia="es-ES"/>
          <w14:ligatures w14:val="none"/>
        </w:rPr>
      </w:pPr>
    </w:p>
    <w:p w14:paraId="070F1FBE">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Acto seguido y en uso de la voz, la Secretario General, </w:t>
      </w:r>
      <w:r>
        <w:rPr>
          <w:rFonts w:ascii="Segoe UI" w:hAnsi="Segoe UI" w:cs="Segoe UI"/>
          <w:b/>
          <w:kern w:val="0"/>
          <w:lang w:eastAsia="es-ES"/>
          <w14:ligatures w14:val="none"/>
        </w:rPr>
        <w:t>C. Sandra Flores Cervera</w:t>
      </w:r>
      <w:r>
        <w:rPr>
          <w:rFonts w:ascii="Segoe UI" w:hAnsi="Segoe UI" w:cs="Segoe UI"/>
          <w:bCs/>
          <w:kern w:val="0"/>
          <w:lang w:eastAsia="es-ES"/>
          <w14:ligatures w14:val="none"/>
        </w:rPr>
        <w:t xml:space="preserve">, explicó: </w:t>
      </w:r>
      <w:r>
        <w:rPr>
          <w:rFonts w:ascii="Segoe UI" w:hAnsi="Segoe UI" w:cs="Segoe UI"/>
          <w:bCs/>
          <w:i/>
          <w:iCs/>
          <w:kern w:val="0"/>
          <w:lang w:eastAsia="es-ES"/>
          <w14:ligatures w14:val="none"/>
        </w:rPr>
        <w:t>“Informo a este Pleno</w:t>
      </w:r>
      <w:r>
        <w:t xml:space="preserve"> </w:t>
      </w:r>
      <w:r>
        <w:rPr>
          <w:rFonts w:ascii="Segoe UI" w:hAnsi="Segoe UI" w:cs="Segoe UI"/>
          <w:bCs/>
          <w:i/>
          <w:iCs/>
          <w:kern w:val="0"/>
          <w:lang w:eastAsia="es-ES"/>
          <w14:ligatures w14:val="none"/>
        </w:rPr>
        <w:t>que de fecha 16 de mayo del año en curso, se recibió en la Secretaría General Oficio número 292/2025, remitido por el Síndico Municipal, C. Rogelio García Castro, mediante el cual se pone a su consideración del Pleno del Ayuntamiento la firma del Convenio de colaboración que tiene por objeto que el municipio custodie, conserve y mantenga la zona federal adyacente al Lago de Chapala, en el espacio localizado en el municipio de Ocotlán, Jalisco. La propuesta de la</w:t>
      </w:r>
    </w:p>
    <w:p w14:paraId="5F0F1D0C">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 xml:space="preserve">firma de dicho instrumento legal, que les fue anexo, atiende a que existe la problemática recurrente de invasiones a cauces y zonas federales, así como obstrucciones al flujo natural del agua, y construcciones no autorizadas. Estas acciones incrementan significativamente el riesgo de inundaciones, daños a la infraestructura, potencial pérdida de vidas humanas y afectaciones al medio ambiente. Por lo que resulta necesario sumar esfuerzos entre los tres niveles de gobierno encaminados al cumplimiento de la Ley de Aguas Nacionales y su Reglamento en el proceso de urbanización, asegurando que las autoridades estatales y municipales respeten y hagan respetar las restricciones legales establecidas para proteger y conservar los cauces de propiedad nacional y sus zonas federales. Así como para garantizar la protección integral de los bienes nacionales hídricos y prevenir los riesgos asociados a su invasión y uso indebido. De tal manera que dicho convenio permitirá una atención más eficiente de los problemas ambientales, promoviendo la participación local y el cumplimiento de la legislación vigente. Señalando como acciones referentes para la custodia, conservación y mantenimiento de las zonas federales adyacentes al Lago de Chapala, las siguientes: I) Custodiar, conservar y mantener la zona federal para evitar invasiones por asentamientos humanos irregulares, así como por la construcción de obras que modifiquen las características hidráulicas del cauce; II) Ejecutar acciones tendientes al aprovechamiento de las zonas federales, para destinarlas a espacios de beneficio público evitando así su uso indebido; III) Conservar las características de las zonas federales mediante acciones de limpieza, retiro de escombros, maleza y vegetación indeseable, retiro de basura, así como la constante vigilancia; y IV) Ejecutar las acciones de mantenimiento de carácter correctivo después de la ocurrencia de crecientes o avenidas que pudieran modificar las zonas federales. Finalmente, y en cuanto a su vigencia, el presente convenio entrará en vigor desde la fecha de su firma y se mantendrá vigente hasta el 30 de septiembre de 2027, con la posibilidad de ser renovado mediante acuerdo mutuo de las partes. Visto lo anterior, se pone a su consideración los siguientes puntos de acuerdo:”. - - - - - - - - - - - - - </w:t>
      </w:r>
    </w:p>
    <w:p w14:paraId="0C655147">
      <w:pPr>
        <w:spacing w:after="0" w:line="360" w:lineRule="auto"/>
        <w:ind w:left="-851" w:right="855"/>
        <w:jc w:val="both"/>
        <w:rPr>
          <w:rFonts w:ascii="Segoe UI" w:hAnsi="Segoe UI" w:cs="Segoe UI"/>
          <w:bCs/>
          <w:i/>
          <w:iCs/>
          <w:kern w:val="0"/>
          <w:lang w:eastAsia="es-ES"/>
          <w14:ligatures w14:val="none"/>
        </w:rPr>
      </w:pPr>
    </w:p>
    <w:p w14:paraId="089374EA">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“PRIMERO.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y autoriza la suscripción del Convenio de Colaboración a celebrarse entre el Municipio de Ocotlán, Jalisco y la Secretaría de Medio Ambiente y Recursos Naturales (SEMARNAT), por conducto de la Comisión Nacional del Agua, que tiene por objeto que el municipio custodie, conserve y mantenga la zona federal adyacente al Lago de Chapala, en el espacio localizado en el municipio de Ocotlán, Jalisco”. - - - - </w:t>
      </w:r>
    </w:p>
    <w:p w14:paraId="383AC05D">
      <w:pPr>
        <w:spacing w:after="0" w:line="360" w:lineRule="auto"/>
        <w:ind w:left="-851" w:right="855"/>
        <w:jc w:val="both"/>
        <w:rPr>
          <w:rFonts w:ascii="Segoe UI" w:hAnsi="Segoe UI" w:cs="Segoe UI"/>
          <w:b/>
          <w:i/>
          <w:kern w:val="0"/>
          <w:lang w:eastAsia="es-ES"/>
          <w14:ligatures w14:val="none"/>
        </w:rPr>
      </w:pPr>
    </w:p>
    <w:p w14:paraId="1A71CD81">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“SEGUNDO.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y faculta a los C.C. Deysi Nallely Ángel Hernández y Rogelio García Castro, en calidades de Presidenta Municipal y Síndico Municipal, respectivamente, para que en nombre y representación del H. Ayuntamiento Constitucional de Ocotlán, Jalisco, celebren todos los instrumentos jurídicos y administrativos inherentes a la celebración del presente convenio”. - - - - - - - - - - - - - </w:t>
      </w:r>
    </w:p>
    <w:p w14:paraId="71213DF7">
      <w:pPr>
        <w:spacing w:after="0" w:line="360" w:lineRule="auto"/>
        <w:ind w:left="-851" w:right="855"/>
        <w:jc w:val="both"/>
        <w:rPr>
          <w:rFonts w:ascii="Segoe UI" w:hAnsi="Segoe UI" w:cs="Segoe UI"/>
          <w:bCs/>
          <w:kern w:val="0"/>
          <w:lang w:eastAsia="es-ES"/>
          <w14:ligatures w14:val="none"/>
        </w:rPr>
      </w:pPr>
    </w:p>
    <w:p w14:paraId="2A6F0CF7">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Secretario General, </w:t>
      </w:r>
      <w:r>
        <w:rPr>
          <w:rFonts w:ascii="Segoe UI" w:hAnsi="Segoe UI" w:cs="Segoe UI"/>
          <w:b/>
          <w:bCs/>
          <w:kern w:val="0"/>
          <w:lang w:eastAsia="es-ES"/>
          <w14:ligatures w14:val="none"/>
        </w:rPr>
        <w:t>C. Sandra Flores Cervera</w:t>
      </w:r>
      <w:r>
        <w:rPr>
          <w:rFonts w:ascii="Segoe UI" w:hAnsi="Segoe UI" w:cs="Segoe UI"/>
          <w:kern w:val="0"/>
          <w:lang w:eastAsia="es-ES"/>
          <w14:ligatures w14:val="none"/>
        </w:rPr>
        <w:t>, instó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 xml:space="preserve">“Por lo que sí son de aprobarse, le solicito a los presentes, favor de manifestarlo levantando su mano”. - - - - - - - - - - - - - - - - - - - - - - - - -  </w:t>
      </w:r>
    </w:p>
    <w:p w14:paraId="23A48D04">
      <w:pPr>
        <w:spacing w:after="0" w:line="360" w:lineRule="auto"/>
        <w:ind w:left="851" w:right="-846"/>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punto </w:t>
      </w:r>
      <w:r>
        <w:rPr>
          <w:rFonts w:ascii="Segoe UI" w:hAnsi="Segoe UI" w:eastAsia="Segoe UI" w:cs="Segoe UI"/>
          <w:kern w:val="0"/>
          <w14:ligatures w14:val="none"/>
        </w:rPr>
        <w:t>del orden del día,</w:t>
      </w:r>
      <w:r>
        <w:rPr>
          <w:rFonts w:ascii="Segoe UI" w:hAnsi="Segoe UI" w:eastAsia="Segoe UI" w:cs="Segoe UI"/>
          <w:b/>
          <w:kern w:val="0"/>
          <w14:ligatures w14:val="none"/>
        </w:rPr>
        <w:t xml:space="preserve"> APROBADO POR MAYORÍA</w:t>
      </w:r>
      <w:r>
        <w:rPr>
          <w:rFonts w:ascii="Segoe UI" w:hAnsi="Segoe UI" w:eastAsia="Segoe UI" w:cs="Segoe UI"/>
          <w:kern w:val="0"/>
          <w14:ligatures w14:val="none"/>
        </w:rPr>
        <w:t>,</w:t>
      </w:r>
      <w:r>
        <w:rPr>
          <w:kern w:val="0"/>
          <w14:ligatures w14:val="none"/>
        </w:rPr>
        <w:t xml:space="preserve"> </w:t>
      </w:r>
      <w:r>
        <w:rPr>
          <w:rFonts w:ascii="Segoe UI" w:hAnsi="Segoe UI" w:eastAsia="Segoe UI" w:cs="Segoe UI"/>
          <w:kern w:val="0"/>
          <w14:ligatures w14:val="none"/>
        </w:rPr>
        <w:t xml:space="preserve">con quince votos a favor de los quince regidores y regidoras que se encuentran presentes como sigue:  - - - - - - - - </w:t>
      </w:r>
    </w:p>
    <w:tbl>
      <w:tblPr>
        <w:tblStyle w:val="57"/>
        <w:tblW w:w="9355"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103"/>
        <w:gridCol w:w="2126"/>
        <w:gridCol w:w="1417"/>
      </w:tblGrid>
      <w:tr w14:paraId="35BB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AC294FD">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tcPr>
          <w:p w14:paraId="15DA9EA5">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2126" w:type="dxa"/>
          </w:tcPr>
          <w:p w14:paraId="7F04CB06">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17" w:type="dxa"/>
          </w:tcPr>
          <w:p w14:paraId="75ED9006">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5BA5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A449DC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tcBorders>
              <w:top w:val="single" w:color="auto" w:sz="4" w:space="0"/>
              <w:left w:val="single" w:color="auto" w:sz="4" w:space="0"/>
              <w:bottom w:val="single" w:color="auto" w:sz="4" w:space="0"/>
              <w:right w:val="single" w:color="auto" w:sz="4" w:space="0"/>
            </w:tcBorders>
          </w:tcPr>
          <w:p w14:paraId="6566706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Deysi Nallely Ángel Hernández</w:t>
            </w:r>
          </w:p>
        </w:tc>
        <w:tc>
          <w:tcPr>
            <w:tcW w:w="2126" w:type="dxa"/>
            <w:tcBorders>
              <w:top w:val="single" w:color="auto" w:sz="4" w:space="0"/>
              <w:left w:val="single" w:color="auto" w:sz="4" w:space="0"/>
              <w:bottom w:val="single" w:color="auto" w:sz="4" w:space="0"/>
              <w:right w:val="single" w:color="auto" w:sz="4" w:space="0"/>
            </w:tcBorders>
          </w:tcPr>
          <w:p w14:paraId="25F207D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17" w:type="dxa"/>
          </w:tcPr>
          <w:p w14:paraId="51238B5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BC8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D943C9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tcBorders>
              <w:top w:val="single" w:color="auto" w:sz="4" w:space="0"/>
              <w:left w:val="single" w:color="auto" w:sz="4" w:space="0"/>
              <w:bottom w:val="single" w:color="auto" w:sz="4" w:space="0"/>
              <w:right w:val="single" w:color="auto" w:sz="4" w:space="0"/>
            </w:tcBorders>
          </w:tcPr>
          <w:p w14:paraId="6AE4BCAD">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2126" w:type="dxa"/>
            <w:tcBorders>
              <w:top w:val="single" w:color="auto" w:sz="4" w:space="0"/>
              <w:left w:val="single" w:color="auto" w:sz="4" w:space="0"/>
              <w:bottom w:val="single" w:color="auto" w:sz="4" w:space="0"/>
              <w:right w:val="single" w:color="auto" w:sz="4" w:space="0"/>
            </w:tcBorders>
          </w:tcPr>
          <w:p w14:paraId="64271AA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4B356DF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77B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79B86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tcBorders>
              <w:top w:val="single" w:color="auto" w:sz="4" w:space="0"/>
              <w:left w:val="single" w:color="auto" w:sz="4" w:space="0"/>
              <w:bottom w:val="single" w:color="auto" w:sz="4" w:space="0"/>
              <w:right w:val="single" w:color="auto" w:sz="4" w:space="0"/>
            </w:tcBorders>
          </w:tcPr>
          <w:p w14:paraId="0CA4DDB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2126" w:type="dxa"/>
            <w:tcBorders>
              <w:top w:val="single" w:color="auto" w:sz="4" w:space="0"/>
              <w:left w:val="single" w:color="auto" w:sz="4" w:space="0"/>
              <w:bottom w:val="single" w:color="auto" w:sz="4" w:space="0"/>
              <w:right w:val="single" w:color="auto" w:sz="4" w:space="0"/>
            </w:tcBorders>
          </w:tcPr>
          <w:p w14:paraId="2BDA0D6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6740AEB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3EA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318D89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tcBorders>
              <w:top w:val="single" w:color="auto" w:sz="4" w:space="0"/>
              <w:left w:val="single" w:color="auto" w:sz="4" w:space="0"/>
              <w:bottom w:val="single" w:color="auto" w:sz="4" w:space="0"/>
              <w:right w:val="single" w:color="auto" w:sz="4" w:space="0"/>
            </w:tcBorders>
          </w:tcPr>
          <w:p w14:paraId="3B3A84C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2126" w:type="dxa"/>
            <w:tcBorders>
              <w:top w:val="single" w:color="auto" w:sz="4" w:space="0"/>
              <w:left w:val="single" w:color="auto" w:sz="4" w:space="0"/>
              <w:bottom w:val="single" w:color="auto" w:sz="4" w:space="0"/>
              <w:right w:val="single" w:color="auto" w:sz="4" w:space="0"/>
            </w:tcBorders>
          </w:tcPr>
          <w:p w14:paraId="4F05AC2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27AA1B6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3C3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7B1919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tcBorders>
              <w:top w:val="single" w:color="auto" w:sz="4" w:space="0"/>
              <w:left w:val="single" w:color="auto" w:sz="4" w:space="0"/>
              <w:bottom w:val="single" w:color="auto" w:sz="4" w:space="0"/>
              <w:right w:val="single" w:color="auto" w:sz="4" w:space="0"/>
            </w:tcBorders>
          </w:tcPr>
          <w:p w14:paraId="6229FF5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2126" w:type="dxa"/>
            <w:tcBorders>
              <w:top w:val="single" w:color="auto" w:sz="4" w:space="0"/>
              <w:left w:val="single" w:color="auto" w:sz="4" w:space="0"/>
              <w:bottom w:val="single" w:color="auto" w:sz="4" w:space="0"/>
              <w:right w:val="single" w:color="auto" w:sz="4" w:space="0"/>
            </w:tcBorders>
          </w:tcPr>
          <w:p w14:paraId="003608D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33FD340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C04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0DC05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tcBorders>
              <w:top w:val="single" w:color="auto" w:sz="4" w:space="0"/>
              <w:left w:val="single" w:color="auto" w:sz="4" w:space="0"/>
              <w:bottom w:val="single" w:color="auto" w:sz="4" w:space="0"/>
              <w:right w:val="single" w:color="auto" w:sz="4" w:space="0"/>
            </w:tcBorders>
          </w:tcPr>
          <w:p w14:paraId="5E98DA4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2126" w:type="dxa"/>
            <w:tcBorders>
              <w:top w:val="single" w:color="auto" w:sz="4" w:space="0"/>
              <w:left w:val="single" w:color="auto" w:sz="4" w:space="0"/>
              <w:bottom w:val="single" w:color="auto" w:sz="4" w:space="0"/>
              <w:right w:val="single" w:color="auto" w:sz="4" w:space="0"/>
            </w:tcBorders>
          </w:tcPr>
          <w:p w14:paraId="28FB3F6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417" w:type="dxa"/>
          </w:tcPr>
          <w:p w14:paraId="49BCD35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381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FDC6EE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tcBorders>
              <w:top w:val="single" w:color="auto" w:sz="4" w:space="0"/>
              <w:left w:val="single" w:color="auto" w:sz="4" w:space="0"/>
              <w:bottom w:val="single" w:color="auto" w:sz="4" w:space="0"/>
              <w:right w:val="single" w:color="auto" w:sz="4" w:space="0"/>
            </w:tcBorders>
          </w:tcPr>
          <w:p w14:paraId="16964D2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2126" w:type="dxa"/>
            <w:tcBorders>
              <w:top w:val="single" w:color="auto" w:sz="4" w:space="0"/>
              <w:left w:val="single" w:color="auto" w:sz="4" w:space="0"/>
              <w:bottom w:val="single" w:color="auto" w:sz="4" w:space="0"/>
              <w:right w:val="single" w:color="auto" w:sz="4" w:space="0"/>
            </w:tcBorders>
          </w:tcPr>
          <w:p w14:paraId="1F19EF5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40FEA15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885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C3556B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tcBorders>
              <w:top w:val="single" w:color="auto" w:sz="4" w:space="0"/>
              <w:left w:val="single" w:color="auto" w:sz="4" w:space="0"/>
              <w:bottom w:val="single" w:color="auto" w:sz="4" w:space="0"/>
              <w:right w:val="single" w:color="auto" w:sz="4" w:space="0"/>
            </w:tcBorders>
          </w:tcPr>
          <w:p w14:paraId="754C4DF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2126" w:type="dxa"/>
            <w:tcBorders>
              <w:top w:val="single" w:color="auto" w:sz="4" w:space="0"/>
              <w:left w:val="single" w:color="auto" w:sz="4" w:space="0"/>
              <w:bottom w:val="single" w:color="auto" w:sz="4" w:space="0"/>
              <w:right w:val="single" w:color="auto" w:sz="4" w:space="0"/>
            </w:tcBorders>
          </w:tcPr>
          <w:p w14:paraId="0B590D3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725D189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09B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0DCF03">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9</w:t>
            </w:r>
          </w:p>
        </w:tc>
        <w:tc>
          <w:tcPr>
            <w:tcW w:w="5103" w:type="dxa"/>
            <w:tcBorders>
              <w:top w:val="single" w:color="auto" w:sz="4" w:space="0"/>
              <w:left w:val="single" w:color="auto" w:sz="4" w:space="0"/>
              <w:bottom w:val="single" w:color="auto" w:sz="4" w:space="0"/>
              <w:right w:val="single" w:color="auto" w:sz="4" w:space="0"/>
            </w:tcBorders>
          </w:tcPr>
          <w:p w14:paraId="61CB820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2126" w:type="dxa"/>
            <w:tcBorders>
              <w:top w:val="single" w:color="auto" w:sz="4" w:space="0"/>
              <w:left w:val="single" w:color="auto" w:sz="4" w:space="0"/>
              <w:bottom w:val="single" w:color="auto" w:sz="4" w:space="0"/>
              <w:right w:val="single" w:color="auto" w:sz="4" w:space="0"/>
            </w:tcBorders>
          </w:tcPr>
          <w:p w14:paraId="57481B8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045449A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8DE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48105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tcBorders>
              <w:top w:val="single" w:color="auto" w:sz="4" w:space="0"/>
              <w:left w:val="single" w:color="auto" w:sz="4" w:space="0"/>
              <w:bottom w:val="single" w:color="auto" w:sz="4" w:space="0"/>
              <w:right w:val="single" w:color="auto" w:sz="4" w:space="0"/>
            </w:tcBorders>
          </w:tcPr>
          <w:p w14:paraId="25A77DB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2126" w:type="dxa"/>
            <w:tcBorders>
              <w:top w:val="single" w:color="auto" w:sz="4" w:space="0"/>
              <w:left w:val="single" w:color="auto" w:sz="4" w:space="0"/>
              <w:bottom w:val="single" w:color="auto" w:sz="4" w:space="0"/>
              <w:right w:val="single" w:color="auto" w:sz="4" w:space="0"/>
            </w:tcBorders>
          </w:tcPr>
          <w:p w14:paraId="258EEAD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76D307C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6FE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E35794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tcBorders>
              <w:top w:val="single" w:color="auto" w:sz="4" w:space="0"/>
              <w:left w:val="single" w:color="auto" w:sz="4" w:space="0"/>
              <w:bottom w:val="single" w:color="auto" w:sz="4" w:space="0"/>
              <w:right w:val="single" w:color="auto" w:sz="4" w:space="0"/>
            </w:tcBorders>
          </w:tcPr>
          <w:p w14:paraId="047A498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2126" w:type="dxa"/>
            <w:tcBorders>
              <w:top w:val="single" w:color="auto" w:sz="4" w:space="0"/>
              <w:left w:val="single" w:color="auto" w:sz="4" w:space="0"/>
              <w:bottom w:val="single" w:color="auto" w:sz="4" w:space="0"/>
              <w:right w:val="single" w:color="auto" w:sz="4" w:space="0"/>
            </w:tcBorders>
          </w:tcPr>
          <w:p w14:paraId="6262698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7477121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289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7F94A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3" w:type="dxa"/>
            <w:tcBorders>
              <w:top w:val="single" w:color="auto" w:sz="4" w:space="0"/>
              <w:left w:val="single" w:color="auto" w:sz="4" w:space="0"/>
              <w:bottom w:val="single" w:color="auto" w:sz="4" w:space="0"/>
              <w:right w:val="single" w:color="auto" w:sz="4" w:space="0"/>
            </w:tcBorders>
          </w:tcPr>
          <w:p w14:paraId="6C773FA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2126" w:type="dxa"/>
            <w:tcBorders>
              <w:top w:val="single" w:color="auto" w:sz="4" w:space="0"/>
              <w:left w:val="single" w:color="auto" w:sz="4" w:space="0"/>
              <w:bottom w:val="single" w:color="auto" w:sz="4" w:space="0"/>
              <w:right w:val="single" w:color="auto" w:sz="4" w:space="0"/>
            </w:tcBorders>
          </w:tcPr>
          <w:p w14:paraId="35D2F51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7910549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DFD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815A1E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3" w:type="dxa"/>
            <w:tcBorders>
              <w:top w:val="single" w:color="auto" w:sz="4" w:space="0"/>
              <w:left w:val="single" w:color="auto" w:sz="4" w:space="0"/>
              <w:bottom w:val="single" w:color="auto" w:sz="4" w:space="0"/>
              <w:right w:val="single" w:color="auto" w:sz="4" w:space="0"/>
            </w:tcBorders>
          </w:tcPr>
          <w:p w14:paraId="70F14CCC">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2126" w:type="dxa"/>
            <w:tcBorders>
              <w:top w:val="single" w:color="auto" w:sz="4" w:space="0"/>
              <w:left w:val="single" w:color="auto" w:sz="4" w:space="0"/>
              <w:bottom w:val="single" w:color="auto" w:sz="4" w:space="0"/>
              <w:right w:val="single" w:color="auto" w:sz="4" w:space="0"/>
            </w:tcBorders>
          </w:tcPr>
          <w:p w14:paraId="741C274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771B50F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831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31C79F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3" w:type="dxa"/>
            <w:tcBorders>
              <w:top w:val="single" w:color="auto" w:sz="4" w:space="0"/>
              <w:left w:val="single" w:color="auto" w:sz="4" w:space="0"/>
              <w:bottom w:val="single" w:color="auto" w:sz="4" w:space="0"/>
              <w:right w:val="single" w:color="auto" w:sz="4" w:space="0"/>
            </w:tcBorders>
          </w:tcPr>
          <w:p w14:paraId="367ED35D">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2126" w:type="dxa"/>
            <w:tcBorders>
              <w:top w:val="single" w:color="auto" w:sz="4" w:space="0"/>
              <w:left w:val="single" w:color="auto" w:sz="4" w:space="0"/>
              <w:bottom w:val="single" w:color="auto" w:sz="4" w:space="0"/>
              <w:right w:val="single" w:color="auto" w:sz="4" w:space="0"/>
            </w:tcBorders>
          </w:tcPr>
          <w:p w14:paraId="3A7F753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46BFD3E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065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7C7E7A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103" w:type="dxa"/>
            <w:tcBorders>
              <w:top w:val="single" w:color="auto" w:sz="4" w:space="0"/>
              <w:left w:val="single" w:color="auto" w:sz="4" w:space="0"/>
              <w:bottom w:val="single" w:color="auto" w:sz="4" w:space="0"/>
              <w:right w:val="single" w:color="auto" w:sz="4" w:space="0"/>
            </w:tcBorders>
          </w:tcPr>
          <w:p w14:paraId="2B0DCF9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2126" w:type="dxa"/>
            <w:tcBorders>
              <w:top w:val="single" w:color="auto" w:sz="4" w:space="0"/>
              <w:left w:val="single" w:color="auto" w:sz="4" w:space="0"/>
              <w:bottom w:val="single" w:color="auto" w:sz="4" w:space="0"/>
              <w:right w:val="single" w:color="auto" w:sz="4" w:space="0"/>
            </w:tcBorders>
          </w:tcPr>
          <w:p w14:paraId="4BE1FEB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37F4AB8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661D01D9">
      <w:pPr>
        <w:spacing w:after="0" w:line="276" w:lineRule="auto"/>
        <w:ind w:left="851" w:right="-705"/>
        <w:jc w:val="both"/>
        <w:rPr>
          <w:rFonts w:ascii="Segoe UI" w:hAnsi="Segoe UI" w:cs="Segoe UI"/>
          <w:b/>
          <w:bCs/>
          <w:kern w:val="0"/>
          <w:lang w:eastAsia="es-ES"/>
          <w14:ligatures w14:val="none"/>
        </w:rPr>
      </w:pPr>
    </w:p>
    <w:p w14:paraId="6F9A3D53">
      <w:pPr>
        <w:spacing w:after="0" w:line="360" w:lineRule="auto"/>
        <w:ind w:left="851" w:right="-705"/>
        <w:jc w:val="both"/>
        <w:rPr>
          <w:rFonts w:ascii="Segoe UI" w:hAnsi="Segoe UI" w:cs="Segoe UI"/>
          <w:bCs/>
          <w:i/>
          <w:kern w:val="0"/>
          <w:lang w:eastAsia="es-ES"/>
          <w14:ligatures w14:val="none"/>
        </w:rPr>
      </w:pPr>
      <w:r>
        <w:rPr>
          <w:rFonts w:ascii="Segoe UI" w:hAnsi="Segoe UI" w:cs="Segoe UI"/>
          <w:b/>
          <w:bCs/>
          <w:kern w:val="0"/>
          <w:lang w:eastAsia="es-ES"/>
          <w14:ligatures w14:val="none"/>
        </w:rPr>
        <w:t xml:space="preserve">DÉCIMO PRIMER PUNTO.- </w:t>
      </w:r>
      <w:r>
        <w:rPr>
          <w:rFonts w:ascii="Segoe UI" w:hAnsi="Segoe UI" w:cs="Segoe UI"/>
          <w:bCs/>
          <w:kern w:val="0"/>
          <w:lang w:eastAsia="es-ES"/>
          <w14:ligatures w14:val="none"/>
        </w:rPr>
        <w:t xml:space="preserve"> En relación al décimo primer punto del orden del día: </w:t>
      </w:r>
      <w:r>
        <w:rPr>
          <w:rFonts w:ascii="Segoe UI" w:hAnsi="Segoe UI" w:cs="Segoe UI"/>
          <w:b/>
          <w:bCs/>
          <w:kern w:val="0"/>
          <w:lang w:eastAsia="es-ES"/>
          <w14:ligatures w14:val="none"/>
        </w:rPr>
        <w:t xml:space="preserve">ANÁLISIS, DISCUSIÓN Y EN SU CASO APROBACIÓN DEL TURNO EN CONJUNTO A LAS COMISIONES EDILICIAS DE GOBERNACIÓN (CONVOCANTE); PUNTOS CONSTITUCIONALES Y REGLAMENTOS ASÍ COMO HACIENDA Y RECAUDACIÓN, DE LA SOLICITUD CONTENIDA EN EL OFICIO OF/20/2025 QUE CONTIENE LA PROPUESTA DE LAS CONDICIONES GENERALES DE TRABAJO EN EL H. AYUNTAMIENTO CONSTITUCIONAL DE OCOTLÁN, JALISCO, REMITIDO POR EL SINDICATO DE SERVIDORES PÚBICOS EN EL H. AYUNTAMIENTO DE OCOTLÁN, JALISCO;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indicó: </w:t>
      </w:r>
      <w:r>
        <w:rPr>
          <w:rFonts w:ascii="Segoe UI" w:hAnsi="Segoe UI" w:cs="Segoe UI"/>
          <w:bCs/>
          <w:i/>
          <w:kern w:val="0"/>
          <w:lang w:eastAsia="es-ES"/>
          <w14:ligatures w14:val="none"/>
        </w:rPr>
        <w:t xml:space="preserve">“Por lo que se propone como único punto de acuerdo el siguiente:”. - - - - - - </w:t>
      </w:r>
    </w:p>
    <w:p w14:paraId="393B2AEA">
      <w:pPr>
        <w:spacing w:after="0" w:line="360" w:lineRule="auto"/>
        <w:ind w:left="851" w:right="-705"/>
        <w:jc w:val="both"/>
        <w:rPr>
          <w:rFonts w:ascii="Segoe UI" w:hAnsi="Segoe UI" w:cs="Segoe UI"/>
          <w:b/>
          <w:i/>
          <w:kern w:val="0"/>
          <w:lang w:eastAsia="es-ES"/>
          <w14:ligatures w14:val="none"/>
        </w:rPr>
      </w:pPr>
    </w:p>
    <w:p w14:paraId="7D3FE039">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“ÚNICO.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turna en conjunto a las Comisiones Edilicias de Gobernación (Convocante); Puntos Constitucionales y Reglamentos así como Hacienda y Recaudación, la solicitud contenida en el oficio OF/20/2025 que contiene la propuesta de las Condiciones Generales de Trabajo en el H. Ayuntamiento Constitucional de Ocotlán, Jalisco, remitido por el Sindicato de Servidores Púbicos en el H. Ayuntamiento de Ocotlán, Jalisco, para su análisis, estudio y posterior elaboración de dictamen”. - - - - - - - - - - - - - - - - - - </w:t>
      </w:r>
    </w:p>
    <w:p w14:paraId="1689D7E1">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regidora, </w:t>
      </w:r>
      <w:r>
        <w:rPr>
          <w:rFonts w:ascii="Segoe UI" w:hAnsi="Segoe UI" w:cs="Segoe UI"/>
          <w:b/>
          <w:iCs/>
          <w:kern w:val="0"/>
          <w:lang w:eastAsia="es-ES"/>
          <w14:ligatures w14:val="none"/>
        </w:rPr>
        <w:t>C. Marcela Martínez Leal</w:t>
      </w:r>
      <w:r>
        <w:rPr>
          <w:rFonts w:ascii="Segoe UI" w:hAnsi="Segoe UI" w:cs="Segoe UI"/>
          <w:bCs/>
          <w:iCs/>
          <w:kern w:val="0"/>
          <w:lang w:eastAsia="es-ES"/>
          <w14:ligatures w14:val="none"/>
        </w:rPr>
        <w:t xml:space="preserve">¸ mencionó: </w:t>
      </w:r>
      <w:r>
        <w:rPr>
          <w:rFonts w:ascii="Segoe UI" w:hAnsi="Segoe UI" w:cs="Segoe UI"/>
          <w:bCs/>
          <w:i/>
          <w:kern w:val="0"/>
          <w:lang w:eastAsia="es-ES"/>
          <w14:ligatures w14:val="none"/>
        </w:rPr>
        <w:t>“Sé que se va turnar este asunto a comisiones, pero me gustaría argumentar que las condiciones de trabajo que se supone que habíamos aprobado las estuvimos trabajando en el año 2023, por lo cual trabajamos más de un año con dichas condiciones y de hecho al ciudadano Óscar Eduardo González Jiménez se le invitó a mesas de trabajo y en este documento, que no es el origina obviamente, él firmó como testigo de esas condiciones de trabajo. Y me gustaría saber si el C. Óscar Eduardo González Jiménez invitó al C. Eduardo Villasano Carrillo a trabajar en este nuevo plan de las condiciones de trabajo, siendo que en el actual creo son cincuenta artículos mientras que el que nosotros habíamos presentado en el Ayuntamiento anterior son noventa y uno. De las cuales y en el año pasado se tomó en cuenta que en septiembre se dieran los diez días del servidor público cuando eran siete, es decir, ahorita dicen que el que presentamos no es válido porque me parece que no tiene mayoría el C. Eduardo Villasano Carrillo, por lo que pido que se revise minuciosamente todo este tema para que se le de parte a los dos sindicatos o que se le dé seguimiento en tiempo y forma del que antes se presentó donde incluso, reitero, el C. Óscar Eduardo González Jiménez firmó como testigo en estas condiciones de trabajo, decirles que fueron varios artículos que nosotros trabajamos y que se plasmaron en estos nuevos, lógicamente, quitaron como cuarenta artículos. Decirles que estoy de acuerdo en que tengan sus condiciones de trabajo los trabajadores del Gobierno Municipal pero respecto a esa modificación tan grande que hubo, en este caso, no sé si el C. Óscar Eduardo González Jiménez realizó mesas de trabajo pero lo cierto es que nosotros si las tuvimos alrededor de un año y las estuvimos trabajando el regidor Ricardo Alberto Manzano Gómez, el licenciado Luis Salgado Cervantes, el entonces presidente Josué Ávila Moreno de modo que estuvimos trabajando arduamente con estas condiciones de trabajo. Así que me gustaría que se tomará en cuenta lo que estoy hablando e incluso de los artículos que aquí mencionamos que se actualizaron ellos, y que ya se quitaron en el actual, estaba el de darle permiso a los trabajadores hasta por seis meses cuestión que ya quitaron en el nuevo reglamento y quién en su momento pudo disfrutar de esos seis meses de permiso fue la ahora regidora Silvia Iliana Villarruel Gutiérrez. Entonces, apenas me di cuenta de esto el día que nos enviaron la documentación por lo que me llamó la atención en razón de que tengo los papeles anteriores además de que estoy convencida de que trabajamos arduamente en su momento e, insisto, no sé si el C.</w:t>
      </w:r>
      <w:r>
        <w:t xml:space="preserve"> </w:t>
      </w:r>
      <w:r>
        <w:rPr>
          <w:rFonts w:ascii="Segoe UI" w:hAnsi="Segoe UI" w:cs="Segoe UI"/>
          <w:bCs/>
          <w:i/>
          <w:kern w:val="0"/>
          <w:lang w:eastAsia="es-ES"/>
          <w14:ligatures w14:val="none"/>
        </w:rPr>
        <w:t>Óscar Eduardo González Jiménez convocó al C.</w:t>
      </w:r>
      <w:r>
        <w:t xml:space="preserve"> </w:t>
      </w:r>
      <w:r>
        <w:rPr>
          <w:rFonts w:ascii="Segoe UI" w:hAnsi="Segoe UI" w:cs="Segoe UI"/>
          <w:bCs/>
          <w:i/>
          <w:kern w:val="0"/>
          <w:lang w:eastAsia="es-ES"/>
          <w14:ligatures w14:val="none"/>
        </w:rPr>
        <w:t xml:space="preserve">Eduardo Villasano Carrillo para trabajar en esas mesas de trabajo y sí estamos a tiempo de revisar todo esto, revisar quién tiene mayoría en cuanto a este tema. De igual forma, no sé si se le permita el uso de la voz al C. Eduardo Villasano Carrillo, si es que lo autoriza el cabildo puesto que si  me llamó la atención este tema y si me gustaría que se tomará en cuenta a los dos sindicatos, ya que los dos tienen derecho y se los reitero en su momento nos costó mucho trabajar en este reglamento siendo un año o más de un año con mesas de trabajo, entonces, no sé si le pueda dar la apertura la C. Eduardo Villasano Carrillo o sí se va a turnar directamente a las comisiones”. - - - - - - - - - - - - - - - - - - - - - - - - - - - - - - -     </w:t>
      </w:r>
    </w:p>
    <w:p w14:paraId="4F04E4AC">
      <w:pPr>
        <w:spacing w:after="0" w:line="360" w:lineRule="auto"/>
        <w:ind w:left="-851" w:right="855"/>
        <w:jc w:val="both"/>
        <w:rPr>
          <w:rFonts w:ascii="Segoe UI" w:hAnsi="Segoe UI" w:cs="Segoe UI"/>
          <w:bCs/>
          <w:kern w:val="0"/>
          <w:lang w:eastAsia="es-ES"/>
          <w14:ligatures w14:val="none"/>
        </w:rPr>
      </w:pPr>
    </w:p>
    <w:p w14:paraId="7298673E">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regidora, </w:t>
      </w:r>
      <w:r>
        <w:rPr>
          <w:rFonts w:ascii="Segoe UI" w:hAnsi="Segoe UI" w:cs="Segoe UI"/>
          <w:b/>
          <w:bCs/>
          <w:kern w:val="0"/>
          <w:lang w:eastAsia="es-ES"/>
          <w14:ligatures w14:val="none"/>
        </w:rPr>
        <w:t>C. Norma Mariana Navarro Gutiérrez</w:t>
      </w:r>
      <w:r>
        <w:rPr>
          <w:rFonts w:ascii="Segoe UI" w:hAnsi="Segoe UI" w:cs="Segoe UI"/>
          <w:kern w:val="0"/>
          <w:lang w:eastAsia="es-ES"/>
          <w14:ligatures w14:val="none"/>
        </w:rPr>
        <w:t>, añadi</w:t>
      </w:r>
      <w:r>
        <w:rPr>
          <w:rFonts w:ascii="Segoe UI" w:hAnsi="Segoe UI" w:cs="Segoe UI"/>
          <w:bCs/>
          <w:kern w:val="0"/>
          <w:lang w:eastAsia="es-ES"/>
          <w14:ligatures w14:val="none"/>
        </w:rPr>
        <w:t xml:space="preserve">ó: </w:t>
      </w:r>
      <w:r>
        <w:rPr>
          <w:rFonts w:ascii="Segoe UI" w:hAnsi="Segoe UI" w:cs="Segoe UI"/>
          <w:bCs/>
          <w:i/>
          <w:iCs/>
          <w:kern w:val="0"/>
          <w:lang w:eastAsia="es-ES"/>
          <w14:ligatures w14:val="none"/>
        </w:rPr>
        <w:t>“En este punto coincido con la regidora Marcela Martínez Leal, por lo que me gustaría que se le diera la oportunidad a los dos</w:t>
      </w:r>
    </w:p>
    <w:p w14:paraId="4990D04F">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 xml:space="preserve">sindicatos. Mencionan de unas condiciones que por un lado a un sindicato si se le respetan y al otro no se le es están respetando, por tanto, me gustaría que este punto se analizara ahora sí que entre los regidores y que se involucraran las dos partes de los sindicatos para que se llegue sobre todo a un acuerdo o a un consenso donde no se violente o no se pierda lo que ya se ha logrado tanto de un sindicato como del otro. Entonces, invitaría a mis compañeros regidores y a usted Presidenta Municipal que se considere, sí va a comisión, que sea bien analizado así como a escuchar la parte de los dos sindicatos, es cuanto”. - - - - - - - - - - - - - - - - - - - - - - - - - - - - - - </w:t>
      </w:r>
    </w:p>
    <w:p w14:paraId="776BD799">
      <w:pPr>
        <w:spacing w:after="0" w:line="360" w:lineRule="auto"/>
        <w:ind w:left="851" w:right="-705"/>
        <w:jc w:val="both"/>
        <w:rPr>
          <w:rFonts w:ascii="Segoe UI" w:hAnsi="Segoe UI" w:cs="Segoe UI"/>
          <w:bCs/>
          <w:i/>
          <w:iCs/>
          <w:kern w:val="0"/>
          <w:lang w:eastAsia="es-ES"/>
          <w14:ligatures w14:val="none"/>
        </w:rPr>
      </w:pPr>
    </w:p>
    <w:p w14:paraId="68E65F35">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kern w:val="0"/>
          <w:lang w:eastAsia="es-ES"/>
          <w14:ligatures w14:val="none"/>
        </w:rPr>
        <w:t>C. Deysi Nallely Ángel Hernández</w:t>
      </w:r>
      <w:r>
        <w:rPr>
          <w:rFonts w:ascii="Segoe UI" w:hAnsi="Segoe UI" w:cs="Segoe UI"/>
          <w:bCs/>
          <w:kern w:val="0"/>
          <w:lang w:eastAsia="es-ES"/>
          <w14:ligatures w14:val="none"/>
        </w:rPr>
        <w:t xml:space="preserve">, cuestionó: </w:t>
      </w:r>
      <w:r>
        <w:rPr>
          <w:rFonts w:ascii="Segoe UI" w:hAnsi="Segoe UI" w:cs="Segoe UI"/>
          <w:bCs/>
          <w:i/>
          <w:iCs/>
          <w:kern w:val="0"/>
          <w:lang w:eastAsia="es-ES"/>
          <w14:ligatures w14:val="none"/>
        </w:rPr>
        <w:t xml:space="preserve">“Nada más hacerle dos preguntas regidora Norma Mariana Navarro Gutiérrez, ello a fin de contestar lo que preguntaba, ¿a cuál sindicato sí se le está considerando y a cuál no dentro de las Condiciones Generales de Trabajo en el H. Ayuntamiento Constitucional de Ocotlán, Jalisco?”. - - - - - - - - - - - - - - - - - - - </w:t>
      </w:r>
    </w:p>
    <w:p w14:paraId="5B678483">
      <w:pPr>
        <w:spacing w:after="0" w:line="360" w:lineRule="auto"/>
        <w:ind w:left="851" w:right="-705"/>
        <w:jc w:val="both"/>
        <w:rPr>
          <w:rFonts w:ascii="Segoe UI" w:hAnsi="Segoe UI" w:cs="Segoe UI"/>
          <w:bCs/>
          <w:i/>
          <w:iCs/>
          <w:kern w:val="0"/>
          <w:lang w:eastAsia="es-ES"/>
          <w14:ligatures w14:val="none"/>
        </w:rPr>
      </w:pPr>
    </w:p>
    <w:p w14:paraId="079CA36B">
      <w:pPr>
        <w:spacing w:after="0" w:line="360" w:lineRule="auto"/>
        <w:ind w:left="851" w:right="-705"/>
        <w:jc w:val="both"/>
        <w:rPr>
          <w:rFonts w:ascii="Segoe UI" w:hAnsi="Segoe UI" w:cs="Segoe UI"/>
          <w:bCs/>
          <w:i/>
          <w:kern w:val="0"/>
          <w:lang w:eastAsia="es-ES"/>
          <w14:ligatures w14:val="none"/>
        </w:rPr>
      </w:pPr>
      <w:r>
        <w:rPr>
          <w:rFonts w:ascii="Segoe UI" w:hAnsi="Segoe UI" w:cs="Segoe UI"/>
          <w:bCs/>
          <w:kern w:val="0"/>
          <w:lang w:eastAsia="es-ES"/>
          <w14:ligatures w14:val="none"/>
        </w:rPr>
        <w:t xml:space="preserve">En uso de la voz, la regidora, </w:t>
      </w:r>
      <w:r>
        <w:rPr>
          <w:rFonts w:ascii="Segoe UI" w:hAnsi="Segoe UI" w:cs="Segoe UI"/>
          <w:b/>
          <w:bCs/>
          <w:kern w:val="0"/>
          <w:lang w:eastAsia="es-ES"/>
          <w14:ligatures w14:val="none"/>
        </w:rPr>
        <w:t>C. Norma Mariana Navarro Gutiérrez</w:t>
      </w:r>
      <w:r>
        <w:rPr>
          <w:rFonts w:ascii="Segoe UI" w:hAnsi="Segoe UI" w:cs="Segoe UI"/>
          <w:kern w:val="0"/>
          <w:lang w:eastAsia="es-ES"/>
          <w14:ligatures w14:val="none"/>
        </w:rPr>
        <w:t>, respondió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“Aquí tengo el documento del sindicato y quién lo firma es el C.</w:t>
      </w:r>
      <w:r>
        <w:t xml:space="preserve"> </w:t>
      </w:r>
      <w:r>
        <w:rPr>
          <w:rFonts w:ascii="Segoe UI" w:hAnsi="Segoe UI" w:cs="Segoe UI"/>
          <w:bCs/>
          <w:i/>
          <w:iCs/>
          <w:kern w:val="0"/>
          <w:lang w:eastAsia="es-ES"/>
          <w14:ligatures w14:val="none"/>
        </w:rPr>
        <w:t>Óscar Eduardo González Jiménez y quien esta solicitando que se respeten estas condiciones, en tanto que el sindicato del C. Eduardo Villasano</w:t>
      </w:r>
      <w:r>
        <w:rPr>
          <w:rFonts w:ascii="Segoe UI" w:hAnsi="Segoe UI" w:cs="Segoe UI"/>
          <w:bCs/>
          <w:i/>
          <w:kern w:val="0"/>
          <w:lang w:eastAsia="es-ES"/>
          <w14:ligatures w14:val="none"/>
        </w:rPr>
        <w:t xml:space="preserve"> Carrillo es al que no se está respetando”. - - - - - - - - - - - - - - - - - - - - - - - - - - - - - - - - - - - -</w:t>
      </w:r>
    </w:p>
    <w:p w14:paraId="723BAC38">
      <w:pPr>
        <w:spacing w:after="0" w:line="360" w:lineRule="auto"/>
        <w:ind w:left="851" w:right="-705"/>
        <w:jc w:val="both"/>
        <w:rPr>
          <w:rFonts w:ascii="Segoe UI" w:hAnsi="Segoe UI" w:cs="Segoe UI"/>
          <w:bCs/>
          <w:i/>
          <w:kern w:val="0"/>
          <w:lang w:eastAsia="es-ES"/>
          <w14:ligatures w14:val="none"/>
        </w:rPr>
      </w:pPr>
    </w:p>
    <w:p w14:paraId="4B5AE6D9">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kern w:val="0"/>
          <w:lang w:eastAsia="es-ES"/>
          <w14:ligatures w14:val="none"/>
        </w:rPr>
        <w:t>C. Deysi Nallely Ángel Hernández</w:t>
      </w:r>
      <w:r>
        <w:rPr>
          <w:rFonts w:ascii="Segoe UI" w:hAnsi="Segoe UI" w:cs="Segoe UI"/>
          <w:bCs/>
          <w:kern w:val="0"/>
          <w:lang w:eastAsia="es-ES"/>
          <w14:ligatures w14:val="none"/>
        </w:rPr>
        <w:t xml:space="preserve">, continuó: </w:t>
      </w:r>
      <w:r>
        <w:rPr>
          <w:rFonts w:ascii="Segoe UI" w:hAnsi="Segoe UI" w:cs="Segoe UI"/>
          <w:bCs/>
          <w:i/>
          <w:iCs/>
          <w:kern w:val="0"/>
          <w:lang w:eastAsia="es-ES"/>
          <w14:ligatures w14:val="none"/>
        </w:rPr>
        <w:t>“Y la otra pregunta regidora Norma Mariana Navarro Gutiérrez, ¿en qué se violentan las condiciones generales anteriores con las vigentes?”. - - - - - - - - - - - - - - - - - - - - - - - - - - - - - - - - - - - - - - - - - - - -</w:t>
      </w:r>
    </w:p>
    <w:p w14:paraId="14EDC93D">
      <w:pPr>
        <w:spacing w:after="0" w:line="360" w:lineRule="auto"/>
        <w:ind w:left="851" w:right="-705"/>
        <w:jc w:val="both"/>
        <w:rPr>
          <w:rFonts w:ascii="Segoe UI" w:hAnsi="Segoe UI" w:cs="Segoe UI"/>
          <w:bCs/>
          <w:i/>
          <w:iCs/>
          <w:kern w:val="0"/>
          <w:lang w:eastAsia="es-ES"/>
          <w14:ligatures w14:val="none"/>
        </w:rPr>
      </w:pPr>
    </w:p>
    <w:p w14:paraId="32B90B0B">
      <w:pPr>
        <w:spacing w:after="0" w:line="360" w:lineRule="auto"/>
        <w:ind w:left="851" w:right="-705"/>
        <w:jc w:val="both"/>
        <w:rPr>
          <w:rFonts w:ascii="Segoe UI" w:hAnsi="Segoe UI" w:cs="Segoe UI"/>
          <w:bCs/>
          <w:i/>
          <w:kern w:val="0"/>
          <w:lang w:eastAsia="es-ES"/>
          <w14:ligatures w14:val="none"/>
        </w:rPr>
      </w:pPr>
      <w:r>
        <w:rPr>
          <w:rFonts w:ascii="Segoe UI" w:hAnsi="Segoe UI" w:cs="Segoe UI"/>
          <w:bCs/>
          <w:kern w:val="0"/>
          <w:lang w:eastAsia="es-ES"/>
          <w14:ligatures w14:val="none"/>
        </w:rPr>
        <w:t xml:space="preserve">La regidora, </w:t>
      </w:r>
      <w:r>
        <w:rPr>
          <w:rFonts w:ascii="Segoe UI" w:hAnsi="Segoe UI" w:cs="Segoe UI"/>
          <w:b/>
          <w:bCs/>
          <w:kern w:val="0"/>
          <w:lang w:eastAsia="es-ES"/>
          <w14:ligatures w14:val="none"/>
        </w:rPr>
        <w:t>C. Norma Mariana Navarro Gutiérrez</w:t>
      </w:r>
      <w:r>
        <w:rPr>
          <w:rFonts w:ascii="Segoe UI" w:hAnsi="Segoe UI" w:cs="Segoe UI"/>
          <w:kern w:val="0"/>
          <w:lang w:eastAsia="es-ES"/>
          <w14:ligatures w14:val="none"/>
        </w:rPr>
        <w:t>, mencionó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“Bueno, ahora sí que por eso es mi observación, porque apenas no lo entregaron a nosotros el día lunes dicho documento, y su servidora tengo entendido que por medio ahora sí que de los sindicatos hicieron llegar este documento que nos lo firmó quien lo está entregando el C. Óscar Eduardo González Jiménez, y en este documento hay artículos que en su momento no se están respetando y en el caso del sindicato que representa el C. Eduardo Villasano</w:t>
      </w:r>
      <w:r>
        <w:rPr>
          <w:rFonts w:ascii="Segoe UI" w:hAnsi="Segoe UI" w:cs="Segoe UI"/>
          <w:bCs/>
          <w:i/>
          <w:kern w:val="0"/>
          <w:lang w:eastAsia="es-ES"/>
          <w14:ligatures w14:val="none"/>
        </w:rPr>
        <w:t xml:space="preserve"> Carrillo. Desconozco exactamente, sí lo reconozco, pero considero que de poder darse la oportunidad del consenso entre los dos sindicatos ello sería muy bueno”. - - - - - - - - - - - - - - - - - - - - - - - - - - - - - - - - - - - - - - - - - - - - - - - - - - - - - - - - -  </w:t>
      </w:r>
    </w:p>
    <w:p w14:paraId="379A789E">
      <w:pPr>
        <w:spacing w:after="0" w:line="360" w:lineRule="auto"/>
        <w:ind w:left="851" w:right="-705"/>
        <w:jc w:val="both"/>
        <w:rPr>
          <w:rFonts w:ascii="Segoe UI" w:hAnsi="Segoe UI" w:cs="Segoe UI"/>
          <w:bCs/>
          <w:i/>
          <w:kern w:val="0"/>
          <w:lang w:eastAsia="es-ES"/>
          <w14:ligatures w14:val="none"/>
        </w:rPr>
      </w:pPr>
    </w:p>
    <w:p w14:paraId="3934D10C">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Cs/>
          <w:kern w:val="0"/>
          <w:lang w:eastAsia="es-ES"/>
          <w14:ligatures w14:val="none"/>
        </w:rPr>
        <w:t xml:space="preserve">Acto seguido, la regidora, </w:t>
      </w:r>
      <w:r>
        <w:rPr>
          <w:rFonts w:ascii="Segoe UI" w:hAnsi="Segoe UI" w:cs="Segoe UI"/>
          <w:b/>
          <w:iCs/>
          <w:kern w:val="0"/>
          <w:lang w:eastAsia="es-ES"/>
          <w14:ligatures w14:val="none"/>
        </w:rPr>
        <w:t>C. Marcela Martínez Leal</w:t>
      </w:r>
      <w:r>
        <w:rPr>
          <w:rFonts w:ascii="Segoe UI" w:hAnsi="Segoe UI" w:cs="Segoe UI"/>
          <w:bCs/>
          <w:iCs/>
          <w:kern w:val="0"/>
          <w:lang w:eastAsia="es-ES"/>
          <w14:ligatures w14:val="none"/>
        </w:rPr>
        <w:t xml:space="preserve">¸ añadió: </w:t>
      </w:r>
      <w:r>
        <w:rPr>
          <w:rFonts w:ascii="Segoe UI" w:hAnsi="Segoe UI" w:cs="Segoe UI"/>
          <w:bCs/>
          <w:i/>
          <w:kern w:val="0"/>
          <w:lang w:eastAsia="es-ES"/>
          <w14:ligatures w14:val="none"/>
        </w:rPr>
        <w:t>“Nada más se me pasó un pequeño detalle y es señalar que estas condiciones de trabajo del año pasado fueron registradas en el Tribunal de Escalafón y Arbitraje y aquí está el documento, entonces, habrá que revisar a detalle qué es lo que está pasando y, ante todo, que podamos trabajar con los dos sindicatos. Decirles que en el Ayuntamiento anterior su servidora trabajé muy agusto con los dos, de los apoyos que me requirieron tanto el C.</w:t>
      </w:r>
      <w:r>
        <w:rPr>
          <w:rFonts w:ascii="Segoe UI" w:hAnsi="Segoe UI" w:cs="Segoe UI"/>
          <w:bCs/>
          <w:i/>
          <w:iCs/>
          <w:kern w:val="0"/>
          <w:lang w:eastAsia="es-ES"/>
          <w14:ligatures w14:val="none"/>
        </w:rPr>
        <w:t xml:space="preserve"> Óscar Eduardo González Jiménez así como el</w:t>
      </w:r>
      <w:r>
        <w:rPr>
          <w:rFonts w:ascii="Segoe UI" w:hAnsi="Segoe UI" w:cs="Segoe UI"/>
          <w:bCs/>
          <w:i/>
          <w:kern w:val="0"/>
          <w:lang w:eastAsia="es-ES"/>
          <w14:ligatures w14:val="none"/>
        </w:rPr>
        <w:t xml:space="preserve"> C. </w:t>
      </w:r>
      <w:r>
        <w:rPr>
          <w:rFonts w:ascii="Segoe UI" w:hAnsi="Segoe UI" w:cs="Segoe UI"/>
          <w:bCs/>
          <w:i/>
          <w:iCs/>
          <w:kern w:val="0"/>
          <w:lang w:eastAsia="es-ES"/>
          <w14:ligatures w14:val="none"/>
        </w:rPr>
        <w:t>Eduardo Villasano</w:t>
      </w:r>
      <w:r>
        <w:rPr>
          <w:rFonts w:ascii="Segoe UI" w:hAnsi="Segoe UI" w:cs="Segoe UI"/>
          <w:bCs/>
          <w:i/>
          <w:kern w:val="0"/>
          <w:lang w:eastAsia="es-ES"/>
          <w14:ligatures w14:val="none"/>
        </w:rPr>
        <w:t xml:space="preserve"> Carrillo estuve con ambos apoyándolos y, al final todo es para beneficio del personal del Gobierno Municipal y por este motivo es que me permito hacer esta observación”. - - - - - - - - - - - - - - - -     </w:t>
      </w:r>
      <w:r>
        <w:rPr>
          <w:rFonts w:ascii="Segoe UI" w:hAnsi="Segoe UI" w:cs="Segoe UI"/>
          <w:bCs/>
          <w:i/>
          <w:iCs/>
          <w:kern w:val="0"/>
          <w:lang w:eastAsia="es-ES"/>
          <w14:ligatures w14:val="none"/>
        </w:rPr>
        <w:t xml:space="preserve">  </w:t>
      </w:r>
      <w:r>
        <w:rPr>
          <w:rFonts w:ascii="Segoe UI" w:hAnsi="Segoe UI" w:cs="Segoe UI"/>
          <w:bCs/>
          <w:i/>
          <w:kern w:val="0"/>
          <w:lang w:eastAsia="es-ES"/>
          <w14:ligatures w14:val="none"/>
        </w:rPr>
        <w:t xml:space="preserve"> </w:t>
      </w:r>
      <w:r>
        <w:rPr>
          <w:rFonts w:ascii="Segoe UI" w:hAnsi="Segoe UI" w:cs="Segoe UI"/>
          <w:bCs/>
          <w:i/>
          <w:iCs/>
          <w:kern w:val="0"/>
          <w:lang w:eastAsia="es-ES"/>
          <w14:ligatures w14:val="none"/>
        </w:rPr>
        <w:t xml:space="preserve"> </w:t>
      </w:r>
    </w:p>
    <w:p w14:paraId="3C8E96F4">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kern w:val="0"/>
          <w:lang w:eastAsia="es-ES"/>
          <w14:ligatures w14:val="none"/>
        </w:rPr>
        <w:t>C. Deysi Nallely Ángel Hernández</w:t>
      </w:r>
      <w:r>
        <w:rPr>
          <w:rFonts w:ascii="Segoe UI" w:hAnsi="Segoe UI" w:cs="Segoe UI"/>
          <w:bCs/>
          <w:kern w:val="0"/>
          <w:lang w:eastAsia="es-ES"/>
          <w14:ligatures w14:val="none"/>
        </w:rPr>
        <w:t xml:space="preserve">, puntualizó: </w:t>
      </w:r>
      <w:r>
        <w:rPr>
          <w:rFonts w:ascii="Segoe UI" w:hAnsi="Segoe UI" w:cs="Segoe UI"/>
          <w:bCs/>
          <w:i/>
          <w:iCs/>
          <w:kern w:val="0"/>
          <w:lang w:eastAsia="es-ES"/>
          <w14:ligatures w14:val="none"/>
        </w:rPr>
        <w:t xml:space="preserve">“Como bien lo comentaron es un asunto que se va a turnar a comisiones por lo que serán invitadas e invitados como siempre a las comisiones edilicias todas y todos los regidores para que podamos discutir ampliamente este tema. Solamente quiero puntualizar algunas observaciones respecto a los comentarios que ambas regidoras acaban de hacer, inclusive, hoy se encuentran presentes tanto la mesa directiva del Sindicato Plural y de Unidad del H. Ayuntamiento de Ocotlán, Jalisco así como la mesa directiva del </w:t>
      </w:r>
      <w:r>
        <w:rPr>
          <w:rFonts w:ascii="Segoe UI" w:hAnsi="Segoe UI" w:cs="Segoe UI"/>
          <w:bCs/>
          <w:i/>
          <w:kern w:val="0"/>
          <w:lang w:eastAsia="es-ES"/>
          <w14:ligatures w14:val="none"/>
        </w:rPr>
        <w:t>Sindicato de Servidores Púbicos en el H. Ayuntamiento de Ocotlán, Jalisco que representa el C.</w:t>
      </w:r>
      <w:r>
        <w:rPr>
          <w:rFonts w:ascii="Segoe UI" w:hAnsi="Segoe UI" w:cs="Segoe UI"/>
          <w:bCs/>
          <w:i/>
          <w:iCs/>
          <w:kern w:val="0"/>
          <w:lang w:eastAsia="es-ES"/>
          <w14:ligatures w14:val="none"/>
        </w:rPr>
        <w:t xml:space="preserve"> Óscar Eduardo González Jiménez, por lo que les voy a pedir de favor si asientan con la mirada toda vez que no tienen uso de la voz sino lo autoriza el Ayuntamiento, pero me podrían decir ¿si los convoque la primera semana de octubre en la que su servidora entre al Gobierno Municipal?, de tal manera que ese mismo día y quizás con una hora de diferencia pero estuvieron las dos mesas directivas. Entonces del sindicato del C. Eduardo Villasano Carrillo me pueden decir ¿sí los recibí la primera semana de octubre?, tan es así que platicamos absolutamente de todas las condiciones generales y por lo primero que iniciamos, regidora Marcela Martínez Leal, es por la falta de voluntad que tuvo el gobierno anterior de poder generarles un pago, ya que tuvieron que hacerlo después, se estaban manifestando porque los derechos laborales que ellos pedían de los diez días no estaban siendo respetados, sin embargo, se hizo el pago pero nunca se autorizó en el Ayuntamiento que quedará de manera permanente. Y lo primero que su servidora hizo fue sentarme con ambos sindicatos y decirles que las condiciones iban a ser exactamente iguales para todos los trabajadores de base tengan o no tengan un sindicato, ya que estén afiliados a un sindicato o no, para su servidora todos los trabajadores de base merecen las mismas condiciones, por eso lo que se está proponiendo son las</w:t>
      </w:r>
      <w:r>
        <w:t xml:space="preserve"> </w:t>
      </w:r>
      <w:r>
        <w:rPr>
          <w:rFonts w:ascii="Segoe UI" w:hAnsi="Segoe UI" w:cs="Segoe UI"/>
          <w:bCs/>
          <w:i/>
          <w:iCs/>
          <w:kern w:val="0"/>
          <w:lang w:eastAsia="es-ES"/>
          <w14:ligatures w14:val="none"/>
        </w:rPr>
        <w:t>Condiciones Generales de Trabajo en el H. Ayuntamiento Constitucional de Ocotlán, Jalisco,  y si bien debo de resaltar que quién hizo la solicitud formal al Ayuntamiento fue el Sindicato de Servidores Púbicos en el H. Ayuntamiento de Ocotlán, Jalisco que encabeza el C.</w:t>
      </w:r>
      <w:r>
        <w:t xml:space="preserve"> </w:t>
      </w:r>
      <w:r>
        <w:rPr>
          <w:rFonts w:ascii="Segoe UI" w:hAnsi="Segoe UI" w:cs="Segoe UI"/>
          <w:bCs/>
          <w:i/>
          <w:iCs/>
          <w:kern w:val="0"/>
          <w:lang w:eastAsia="es-ES"/>
          <w14:ligatures w14:val="none"/>
        </w:rPr>
        <w:t>Óscar Eduardo González Jiménez, sí debo señalar que en todo momento fueron consideradas las peticiones de ambos sindicatos, toda vez que con los dos manejamos exactamente lo mismo para que fueran condiciones iguales. Y le comento regidora Norma Mariana Navarro Gutiérrez que lejos de pensar en perjudicar, déjeme decirle que su servidora también fui trabajadora, he sido trabajadora y entiendo perfectamente las condiciones que se viven y jamás se presentarían para afectar, tan es así que de ello pueden dar constancia los compañeros del sindicato porque si alguien habló de la voluntad que se tiene es su servidora y de ello les voy a hablar en cuanto a dos circunstancias, la primera, es que en las Condiciones Generales de Trabajo en el H. Ayuntamiento Constitucional de Ocotlán, Jalisco se establecen los diez días completos y el acuerdo planteado fue que en el periodo de la administración de su servidora íbamos a ajustar a los quince días así tal como lo tienen los servidores del Gobierno del Estado de Jalisco, entonces, ¿me pueden decir ambos sindicatos si lo platicamos?, la segunda, también se hablo acerca de los días de paternidad que tenían los servidores públicos de base de nuestro municipio, y me parece un acto irresponsable que este Gobierno Municipal otorgue menos que los que la ley establece, por lo que les pedí que homologáramos para que estuviéramos en las condiciones que marca la ley y ampliemos los días,</w:t>
      </w:r>
    </w:p>
    <w:p w14:paraId="429A43F5">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¿es correcto compañeros de ambos sindicatos?, así como también otros compromisos que se hicieron y que con gusto podemos enlistar uno por uno dentro de lo que cambien las Condiciones Generales de Trabajo en el H. Ayuntamiento Constitucional de Ocotlán, Jalisco. Así que en ningún momento se afectó, se redujo, se quitó, se violentó o se excluyó a ningún sindicato, sin embargo, y debo de entender que quizá por eso no se presentó una solicitud por parte del sindicato que anteriormente presidía el C. Eduardo Villasano Carrillo y es porque el 25 de enero, de lo cual tenemos el documento aquí, desde el 30 de enero de la presente anualidad quedó concluido el tema del sindicato de ellos, es decir, desde el día 30 de enero debieron entrar a elecciones para convocar a la nueva mesa directiva, más no lo han hecho en cuatro meses, entonces, para nosotros no tienen una figura jurídica con la que podamos estar trabajando en este momento. Por ello les invitaría a los compañeros de dicho sindicato a que puedan renovar su mesa directiva y que, como lo hecho desde el día uno de mi administración, podamos sentarnos a platicar de todas las condiciones que no son exclusivas para un sindicato sino para todas y todos los trabajadores de base. De igual forma, con mucho gusto extendemos esta discusión en la mesa pertinente que se propone bajo el siguiente punto de acuerdo:”. - - - - - - - - - - - - - - - - - - - - - - - - - - - - - - - - -</w:t>
      </w:r>
    </w:p>
    <w:p w14:paraId="02B6E00F">
      <w:pPr>
        <w:spacing w:after="0" w:line="360" w:lineRule="auto"/>
        <w:ind w:left="851" w:right="-705"/>
        <w:jc w:val="both"/>
        <w:rPr>
          <w:rFonts w:ascii="Segoe UI" w:hAnsi="Segoe UI" w:cs="Segoe UI"/>
          <w:bCs/>
          <w:i/>
          <w:iCs/>
          <w:kern w:val="0"/>
          <w:lang w:eastAsia="es-ES"/>
          <w14:ligatures w14:val="none"/>
        </w:rPr>
      </w:pPr>
    </w:p>
    <w:p w14:paraId="76259A55">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“ÚNICO.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turna en conjunto a las Comisiones Edilicias de Gobernación (Convocante); Puntos Constitucionales y Reglamentos así como Hacienda y Recaudación, la solicitud contenida en el oficio OF/20/2025 que contiene la propuesta de las Condiciones Generales de Trabajo en el H. Ayuntamiento Constitucional de Ocotlán, Jalisco, remitido por el Sindicato de Servidores Púbicos en el H. Ayuntamiento de Ocotlán, Jalisco, para su análisis, estudio y posterior elaboración de dictamen”. - - - - - - - - - - - - - - - - - - </w:t>
      </w:r>
    </w:p>
    <w:p w14:paraId="311FD0D8">
      <w:pPr>
        <w:spacing w:after="0" w:line="360" w:lineRule="auto"/>
        <w:ind w:left="851" w:right="-705"/>
        <w:jc w:val="both"/>
        <w:rPr>
          <w:rFonts w:ascii="Segoe UI" w:hAnsi="Segoe UI" w:cs="Segoe UI"/>
          <w:bCs/>
          <w:kern w:val="0"/>
          <w:lang w:eastAsia="es-ES"/>
          <w14:ligatures w14:val="none"/>
        </w:rPr>
      </w:pPr>
    </w:p>
    <w:p w14:paraId="22E20D7D">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kern w:val="0"/>
          <w:lang w:eastAsia="es-ES"/>
          <w14:ligatures w14:val="none"/>
        </w:rPr>
        <w:t>instó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 xml:space="preserve">“Por lo que sí es de aprobarse, le solicito a los presentes, favor de manifestarlo levantando su mano”. - - - - - - - - - - - - - - - - - </w:t>
      </w:r>
    </w:p>
    <w:p w14:paraId="1BC92CB5">
      <w:pPr>
        <w:spacing w:after="0" w:line="360" w:lineRule="auto"/>
        <w:ind w:left="851" w:right="-705"/>
        <w:jc w:val="both"/>
        <w:rPr>
          <w:rFonts w:ascii="Segoe UI" w:hAnsi="Segoe UI" w:eastAsia="Segoe UI" w:cs="Segoe UI"/>
          <w:i/>
          <w:iCs/>
          <w:kern w:val="0"/>
          <w14:ligatures w14:val="none"/>
        </w:rPr>
      </w:pPr>
    </w:p>
    <w:p w14:paraId="3EFB657D">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primer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quince votos a favor de los quince regidores y regidoras que se encuentran presentes como sigue: - - - </w:t>
      </w: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386"/>
        <w:gridCol w:w="1843"/>
        <w:gridCol w:w="1276"/>
      </w:tblGrid>
      <w:tr w14:paraId="1F52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6EB551">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386" w:type="dxa"/>
          </w:tcPr>
          <w:p w14:paraId="402EE41B">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843" w:type="dxa"/>
          </w:tcPr>
          <w:p w14:paraId="61F1A710">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276" w:type="dxa"/>
          </w:tcPr>
          <w:p w14:paraId="0EA3070D">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1E28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D5F87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386" w:type="dxa"/>
            <w:tcBorders>
              <w:top w:val="single" w:color="auto" w:sz="4" w:space="0"/>
              <w:left w:val="single" w:color="auto" w:sz="4" w:space="0"/>
              <w:bottom w:val="single" w:color="auto" w:sz="4" w:space="0"/>
              <w:right w:val="single" w:color="auto" w:sz="4" w:space="0"/>
            </w:tcBorders>
          </w:tcPr>
          <w:p w14:paraId="06A97BFF">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Deysi Nallely Ángel Hernández</w:t>
            </w:r>
          </w:p>
        </w:tc>
        <w:tc>
          <w:tcPr>
            <w:tcW w:w="1843" w:type="dxa"/>
            <w:tcBorders>
              <w:top w:val="single" w:color="auto" w:sz="4" w:space="0"/>
              <w:left w:val="single" w:color="auto" w:sz="4" w:space="0"/>
              <w:bottom w:val="single" w:color="auto" w:sz="4" w:space="0"/>
              <w:right w:val="single" w:color="auto" w:sz="4" w:space="0"/>
            </w:tcBorders>
          </w:tcPr>
          <w:p w14:paraId="2F0690C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276" w:type="dxa"/>
          </w:tcPr>
          <w:p w14:paraId="29EDAD9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E58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54C35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386" w:type="dxa"/>
            <w:tcBorders>
              <w:top w:val="single" w:color="auto" w:sz="4" w:space="0"/>
              <w:left w:val="single" w:color="auto" w:sz="4" w:space="0"/>
              <w:bottom w:val="single" w:color="auto" w:sz="4" w:space="0"/>
              <w:right w:val="single" w:color="auto" w:sz="4" w:space="0"/>
            </w:tcBorders>
          </w:tcPr>
          <w:p w14:paraId="5CD73673">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843" w:type="dxa"/>
            <w:tcBorders>
              <w:top w:val="single" w:color="auto" w:sz="4" w:space="0"/>
              <w:left w:val="single" w:color="auto" w:sz="4" w:space="0"/>
              <w:bottom w:val="single" w:color="auto" w:sz="4" w:space="0"/>
              <w:right w:val="single" w:color="auto" w:sz="4" w:space="0"/>
            </w:tcBorders>
          </w:tcPr>
          <w:p w14:paraId="4750C30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0057AB6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2FD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31AE63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386" w:type="dxa"/>
            <w:tcBorders>
              <w:top w:val="single" w:color="auto" w:sz="4" w:space="0"/>
              <w:left w:val="single" w:color="auto" w:sz="4" w:space="0"/>
              <w:bottom w:val="single" w:color="auto" w:sz="4" w:space="0"/>
              <w:right w:val="single" w:color="auto" w:sz="4" w:space="0"/>
            </w:tcBorders>
          </w:tcPr>
          <w:p w14:paraId="29FE56B2">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843" w:type="dxa"/>
            <w:tcBorders>
              <w:top w:val="single" w:color="auto" w:sz="4" w:space="0"/>
              <w:left w:val="single" w:color="auto" w:sz="4" w:space="0"/>
              <w:bottom w:val="single" w:color="auto" w:sz="4" w:space="0"/>
              <w:right w:val="single" w:color="auto" w:sz="4" w:space="0"/>
            </w:tcBorders>
          </w:tcPr>
          <w:p w14:paraId="1D50C38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3E69FC3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659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B8C77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386" w:type="dxa"/>
            <w:tcBorders>
              <w:top w:val="single" w:color="auto" w:sz="4" w:space="0"/>
              <w:left w:val="single" w:color="auto" w:sz="4" w:space="0"/>
              <w:bottom w:val="single" w:color="auto" w:sz="4" w:space="0"/>
              <w:right w:val="single" w:color="auto" w:sz="4" w:space="0"/>
            </w:tcBorders>
          </w:tcPr>
          <w:p w14:paraId="20C9B33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843" w:type="dxa"/>
            <w:tcBorders>
              <w:top w:val="single" w:color="auto" w:sz="4" w:space="0"/>
              <w:left w:val="single" w:color="auto" w:sz="4" w:space="0"/>
              <w:bottom w:val="single" w:color="auto" w:sz="4" w:space="0"/>
              <w:right w:val="single" w:color="auto" w:sz="4" w:space="0"/>
            </w:tcBorders>
          </w:tcPr>
          <w:p w14:paraId="74ED4DA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4EC8BF2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291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B4B944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386" w:type="dxa"/>
            <w:tcBorders>
              <w:top w:val="single" w:color="auto" w:sz="4" w:space="0"/>
              <w:left w:val="single" w:color="auto" w:sz="4" w:space="0"/>
              <w:bottom w:val="single" w:color="auto" w:sz="4" w:space="0"/>
              <w:right w:val="single" w:color="auto" w:sz="4" w:space="0"/>
            </w:tcBorders>
          </w:tcPr>
          <w:p w14:paraId="0D852DA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843" w:type="dxa"/>
            <w:tcBorders>
              <w:top w:val="single" w:color="auto" w:sz="4" w:space="0"/>
              <w:left w:val="single" w:color="auto" w:sz="4" w:space="0"/>
              <w:bottom w:val="single" w:color="auto" w:sz="4" w:space="0"/>
              <w:right w:val="single" w:color="auto" w:sz="4" w:space="0"/>
            </w:tcBorders>
          </w:tcPr>
          <w:p w14:paraId="49355E2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1F69A2A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BFE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4101E4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386" w:type="dxa"/>
            <w:tcBorders>
              <w:top w:val="single" w:color="auto" w:sz="4" w:space="0"/>
              <w:left w:val="single" w:color="auto" w:sz="4" w:space="0"/>
              <w:bottom w:val="single" w:color="auto" w:sz="4" w:space="0"/>
              <w:right w:val="single" w:color="auto" w:sz="4" w:space="0"/>
            </w:tcBorders>
          </w:tcPr>
          <w:p w14:paraId="1966F34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843" w:type="dxa"/>
            <w:tcBorders>
              <w:top w:val="single" w:color="auto" w:sz="4" w:space="0"/>
              <w:left w:val="single" w:color="auto" w:sz="4" w:space="0"/>
              <w:bottom w:val="single" w:color="auto" w:sz="4" w:space="0"/>
              <w:right w:val="single" w:color="auto" w:sz="4" w:space="0"/>
            </w:tcBorders>
          </w:tcPr>
          <w:p w14:paraId="1D8F779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76" w:type="dxa"/>
          </w:tcPr>
          <w:p w14:paraId="23EC517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C76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6AE925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386" w:type="dxa"/>
            <w:tcBorders>
              <w:top w:val="single" w:color="auto" w:sz="4" w:space="0"/>
              <w:left w:val="single" w:color="auto" w:sz="4" w:space="0"/>
              <w:bottom w:val="single" w:color="auto" w:sz="4" w:space="0"/>
              <w:right w:val="single" w:color="auto" w:sz="4" w:space="0"/>
            </w:tcBorders>
          </w:tcPr>
          <w:p w14:paraId="12302DA2">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843" w:type="dxa"/>
            <w:tcBorders>
              <w:top w:val="single" w:color="auto" w:sz="4" w:space="0"/>
              <w:left w:val="single" w:color="auto" w:sz="4" w:space="0"/>
              <w:bottom w:val="single" w:color="auto" w:sz="4" w:space="0"/>
              <w:right w:val="single" w:color="auto" w:sz="4" w:space="0"/>
            </w:tcBorders>
          </w:tcPr>
          <w:p w14:paraId="5D534B2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5F773D4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274329A4">
      <w:pPr>
        <w:spacing w:after="0" w:line="360" w:lineRule="auto"/>
        <w:ind w:left="851" w:right="-705"/>
        <w:jc w:val="both"/>
        <w:rPr>
          <w:rFonts w:ascii="Segoe UI" w:hAnsi="Segoe UI" w:eastAsia="Segoe UI" w:cs="Segoe UI"/>
          <w:i/>
          <w:iCs/>
          <w:kern w:val="0"/>
          <w14:ligatures w14:val="none"/>
        </w:rPr>
      </w:pPr>
      <w:r>
        <w:rPr>
          <w:rFonts w:ascii="Segoe UI" w:hAnsi="Segoe UI" w:cs="Segoe UI"/>
          <w:bCs/>
          <w:i/>
          <w:kern w:val="0"/>
          <w:lang w:eastAsia="es-ES"/>
          <w14:ligatures w14:val="none"/>
        </w:rPr>
        <w:t xml:space="preserve">   </w:t>
      </w:r>
      <w:r>
        <w:rPr>
          <w:rFonts w:ascii="Segoe UI" w:hAnsi="Segoe UI" w:eastAsia="Segoe UI" w:cs="Segoe UI"/>
          <w:i/>
          <w:iCs/>
          <w:kern w:val="0"/>
          <w14:ligatures w14:val="none"/>
        </w:rPr>
        <w:t xml:space="preserve">  </w:t>
      </w:r>
    </w:p>
    <w:tbl>
      <w:tblPr>
        <w:tblStyle w:val="57"/>
        <w:tblW w:w="935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103"/>
        <w:gridCol w:w="2126"/>
        <w:gridCol w:w="1417"/>
      </w:tblGrid>
      <w:tr w14:paraId="32FE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16697D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tcBorders>
              <w:top w:val="single" w:color="auto" w:sz="4" w:space="0"/>
              <w:left w:val="single" w:color="auto" w:sz="4" w:space="0"/>
              <w:bottom w:val="single" w:color="auto" w:sz="4" w:space="0"/>
              <w:right w:val="single" w:color="auto" w:sz="4" w:space="0"/>
            </w:tcBorders>
          </w:tcPr>
          <w:p w14:paraId="17DC3F8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2126" w:type="dxa"/>
            <w:tcBorders>
              <w:top w:val="single" w:color="auto" w:sz="4" w:space="0"/>
              <w:left w:val="single" w:color="auto" w:sz="4" w:space="0"/>
              <w:bottom w:val="single" w:color="auto" w:sz="4" w:space="0"/>
              <w:right w:val="single" w:color="auto" w:sz="4" w:space="0"/>
            </w:tcBorders>
          </w:tcPr>
          <w:p w14:paraId="777D9A1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288C8CB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1E7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B5F24E4">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9</w:t>
            </w:r>
          </w:p>
        </w:tc>
        <w:tc>
          <w:tcPr>
            <w:tcW w:w="5103" w:type="dxa"/>
            <w:tcBorders>
              <w:top w:val="single" w:color="auto" w:sz="4" w:space="0"/>
              <w:left w:val="single" w:color="auto" w:sz="4" w:space="0"/>
              <w:bottom w:val="single" w:color="auto" w:sz="4" w:space="0"/>
              <w:right w:val="single" w:color="auto" w:sz="4" w:space="0"/>
            </w:tcBorders>
          </w:tcPr>
          <w:p w14:paraId="6C17260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2126" w:type="dxa"/>
            <w:tcBorders>
              <w:top w:val="single" w:color="auto" w:sz="4" w:space="0"/>
              <w:left w:val="single" w:color="auto" w:sz="4" w:space="0"/>
              <w:bottom w:val="single" w:color="auto" w:sz="4" w:space="0"/>
              <w:right w:val="single" w:color="auto" w:sz="4" w:space="0"/>
            </w:tcBorders>
          </w:tcPr>
          <w:p w14:paraId="4F19D2C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2CB7CAA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E6F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8D1FEF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tcBorders>
              <w:top w:val="single" w:color="auto" w:sz="4" w:space="0"/>
              <w:left w:val="single" w:color="auto" w:sz="4" w:space="0"/>
              <w:bottom w:val="single" w:color="auto" w:sz="4" w:space="0"/>
              <w:right w:val="single" w:color="auto" w:sz="4" w:space="0"/>
            </w:tcBorders>
          </w:tcPr>
          <w:p w14:paraId="6B2FE4A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2126" w:type="dxa"/>
            <w:tcBorders>
              <w:top w:val="single" w:color="auto" w:sz="4" w:space="0"/>
              <w:left w:val="single" w:color="auto" w:sz="4" w:space="0"/>
              <w:bottom w:val="single" w:color="auto" w:sz="4" w:space="0"/>
              <w:right w:val="single" w:color="auto" w:sz="4" w:space="0"/>
            </w:tcBorders>
          </w:tcPr>
          <w:p w14:paraId="2763FC7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41D834D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2A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BBE7EB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tcBorders>
              <w:top w:val="single" w:color="auto" w:sz="4" w:space="0"/>
              <w:left w:val="single" w:color="auto" w:sz="4" w:space="0"/>
              <w:bottom w:val="single" w:color="auto" w:sz="4" w:space="0"/>
              <w:right w:val="single" w:color="auto" w:sz="4" w:space="0"/>
            </w:tcBorders>
          </w:tcPr>
          <w:p w14:paraId="460EED4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2126" w:type="dxa"/>
            <w:tcBorders>
              <w:top w:val="single" w:color="auto" w:sz="4" w:space="0"/>
              <w:left w:val="single" w:color="auto" w:sz="4" w:space="0"/>
              <w:bottom w:val="single" w:color="auto" w:sz="4" w:space="0"/>
              <w:right w:val="single" w:color="auto" w:sz="4" w:space="0"/>
            </w:tcBorders>
          </w:tcPr>
          <w:p w14:paraId="45B146E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3CFA202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71D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AAC650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3" w:type="dxa"/>
            <w:tcBorders>
              <w:top w:val="single" w:color="auto" w:sz="4" w:space="0"/>
              <w:left w:val="single" w:color="auto" w:sz="4" w:space="0"/>
              <w:bottom w:val="single" w:color="auto" w:sz="4" w:space="0"/>
              <w:right w:val="single" w:color="auto" w:sz="4" w:space="0"/>
            </w:tcBorders>
          </w:tcPr>
          <w:p w14:paraId="42AC565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2126" w:type="dxa"/>
            <w:tcBorders>
              <w:top w:val="single" w:color="auto" w:sz="4" w:space="0"/>
              <w:left w:val="single" w:color="auto" w:sz="4" w:space="0"/>
              <w:bottom w:val="single" w:color="auto" w:sz="4" w:space="0"/>
              <w:right w:val="single" w:color="auto" w:sz="4" w:space="0"/>
            </w:tcBorders>
          </w:tcPr>
          <w:p w14:paraId="68794C9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107C999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B77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756679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3" w:type="dxa"/>
            <w:tcBorders>
              <w:top w:val="single" w:color="auto" w:sz="4" w:space="0"/>
              <w:left w:val="single" w:color="auto" w:sz="4" w:space="0"/>
              <w:bottom w:val="single" w:color="auto" w:sz="4" w:space="0"/>
              <w:right w:val="single" w:color="auto" w:sz="4" w:space="0"/>
            </w:tcBorders>
          </w:tcPr>
          <w:p w14:paraId="28D20F5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2126" w:type="dxa"/>
            <w:tcBorders>
              <w:top w:val="single" w:color="auto" w:sz="4" w:space="0"/>
              <w:left w:val="single" w:color="auto" w:sz="4" w:space="0"/>
              <w:bottom w:val="single" w:color="auto" w:sz="4" w:space="0"/>
              <w:right w:val="single" w:color="auto" w:sz="4" w:space="0"/>
            </w:tcBorders>
          </w:tcPr>
          <w:p w14:paraId="1DA22DA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71BE455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578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61808A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3" w:type="dxa"/>
            <w:tcBorders>
              <w:top w:val="single" w:color="auto" w:sz="4" w:space="0"/>
              <w:left w:val="single" w:color="auto" w:sz="4" w:space="0"/>
              <w:bottom w:val="single" w:color="auto" w:sz="4" w:space="0"/>
              <w:right w:val="single" w:color="auto" w:sz="4" w:space="0"/>
            </w:tcBorders>
          </w:tcPr>
          <w:p w14:paraId="33116B2D">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2126" w:type="dxa"/>
            <w:tcBorders>
              <w:top w:val="single" w:color="auto" w:sz="4" w:space="0"/>
              <w:left w:val="single" w:color="auto" w:sz="4" w:space="0"/>
              <w:bottom w:val="single" w:color="auto" w:sz="4" w:space="0"/>
              <w:right w:val="single" w:color="auto" w:sz="4" w:space="0"/>
            </w:tcBorders>
          </w:tcPr>
          <w:p w14:paraId="3E497C2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242BF59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3C9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F6BCE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103" w:type="dxa"/>
            <w:tcBorders>
              <w:top w:val="single" w:color="auto" w:sz="4" w:space="0"/>
              <w:left w:val="single" w:color="auto" w:sz="4" w:space="0"/>
              <w:bottom w:val="single" w:color="auto" w:sz="4" w:space="0"/>
              <w:right w:val="single" w:color="auto" w:sz="4" w:space="0"/>
            </w:tcBorders>
          </w:tcPr>
          <w:p w14:paraId="3CBA733D">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2126" w:type="dxa"/>
            <w:tcBorders>
              <w:top w:val="single" w:color="auto" w:sz="4" w:space="0"/>
              <w:left w:val="single" w:color="auto" w:sz="4" w:space="0"/>
              <w:bottom w:val="single" w:color="auto" w:sz="4" w:space="0"/>
              <w:right w:val="single" w:color="auto" w:sz="4" w:space="0"/>
            </w:tcBorders>
          </w:tcPr>
          <w:p w14:paraId="57E3CC4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5920362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6BB5119B">
      <w:pPr>
        <w:spacing w:after="0" w:line="360" w:lineRule="auto"/>
        <w:ind w:left="-851" w:right="855"/>
        <w:jc w:val="both"/>
        <w:rPr>
          <w:rFonts w:ascii="Segoe UI" w:hAnsi="Segoe UI" w:cs="Segoe UI"/>
          <w:b/>
          <w:bCs/>
          <w:kern w:val="0"/>
          <w:lang w:eastAsia="es-ES"/>
          <w14:ligatures w14:val="none"/>
        </w:rPr>
      </w:pPr>
    </w:p>
    <w:p w14:paraId="56A13FFC">
      <w:pPr>
        <w:spacing w:after="0" w:line="360" w:lineRule="auto"/>
        <w:ind w:left="-851" w:right="855"/>
        <w:jc w:val="both"/>
        <w:rPr>
          <w:rFonts w:ascii="Segoe UI" w:hAnsi="Segoe UI" w:cs="Segoe UI"/>
          <w:bCs/>
          <w:i/>
          <w:iCs/>
          <w:kern w:val="0"/>
          <w:lang w:eastAsia="es-ES"/>
          <w14:ligatures w14:val="none"/>
        </w:rPr>
      </w:pPr>
      <w:r>
        <w:rPr>
          <w:rFonts w:ascii="Segoe UI" w:hAnsi="Segoe UI" w:cs="Segoe UI"/>
          <w:b/>
          <w:bCs/>
          <w:kern w:val="0"/>
          <w:lang w:eastAsia="es-ES"/>
          <w14:ligatures w14:val="none"/>
        </w:rPr>
        <w:t>DÉCIMO SEGUNDO PUNTO.-</w:t>
      </w:r>
      <w:r>
        <w:rPr>
          <w:rFonts w:ascii="Segoe UI" w:hAnsi="Segoe UI" w:cs="Segoe UI"/>
          <w:bCs/>
          <w:kern w:val="0"/>
          <w:lang w:eastAsia="es-ES"/>
          <w14:ligatures w14:val="none"/>
        </w:rPr>
        <w:t xml:space="preserve"> En relación al décimo segundo punto del orden del día: </w:t>
      </w:r>
      <w:r>
        <w:rPr>
          <w:rFonts w:ascii="Segoe UI" w:hAnsi="Segoe UI" w:cs="Segoe UI"/>
          <w:b/>
          <w:bCs/>
          <w:kern w:val="0"/>
          <w:lang w:eastAsia="es-ES"/>
          <w14:ligatures w14:val="none"/>
        </w:rPr>
        <w:t>ANÁLISIS, DISCUSIÓN Y EN SU CASO APROBACIÓN DE LA INICIATIVA DE ACUERDO CON CARÁCTER DE DICTAMEN, EN SU MODALIDAD DE DISPOSICIÓN ADMINISTRATIVA, QUE TIENE COMO OBJETIVO ELEVAR AL HONORABLE AYUNTAMIENTO DE OCOTLÁN, JALISCO, LA MODIFICACIÓN AL PRESUPUESTO DE EGRESOS PARA EL EJERCICIO FISCAL 2024, RESPECTO AL PERIODO COMPRENDIDO A LOS MESES DE OCTUBRE, NOVIEMBRE Y DICIEMBRE DEL 2024, DEL MUNICIPIO DE OCOTLÁN, JALISCO, PRESENTADA POR LA PRESIDENTA MUNICIPAL DEYSI NALLELY ÁNGEL HERNÁNDEZ</w:t>
      </w:r>
      <w:r>
        <w:rPr>
          <w:rFonts w:ascii="Segoe UI" w:hAnsi="Segoe UI" w:cs="Segoe UI"/>
          <w:bCs/>
          <w:kern w:val="0"/>
          <w:lang w:eastAsia="es-ES"/>
          <w14:ligatures w14:val="none"/>
        </w:rPr>
        <w:t>;</w:t>
      </w:r>
      <w:r>
        <w:rPr>
          <w:rFonts w:ascii="Segoe UI" w:hAnsi="Segoe UI" w:cs="Segoe UI"/>
          <w:b/>
          <w:bCs/>
          <w:kern w:val="0"/>
          <w:lang w:eastAsia="es-ES"/>
          <w14:ligatures w14:val="none"/>
        </w:rPr>
        <w:t xml:space="preserve">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mencionó: </w:t>
      </w:r>
      <w:r>
        <w:rPr>
          <w:rFonts w:ascii="Segoe UI" w:hAnsi="Segoe UI" w:cs="Segoe UI"/>
          <w:bCs/>
          <w:i/>
          <w:iCs/>
          <w:kern w:val="0"/>
          <w:lang w:eastAsia="es-ES"/>
          <w14:ligatures w14:val="none"/>
        </w:rPr>
        <w:t xml:space="preserve">“Solicito a la Secretario General dé cuenta de este asunto”. - - - - - -  </w:t>
      </w:r>
    </w:p>
    <w:p w14:paraId="0320845C">
      <w:pPr>
        <w:spacing w:after="0" w:line="360" w:lineRule="auto"/>
        <w:ind w:left="-851" w:right="855"/>
        <w:jc w:val="both"/>
        <w:rPr>
          <w:rFonts w:ascii="Segoe UI" w:hAnsi="Segoe UI" w:cs="Segoe UI"/>
          <w:bCs/>
          <w:i/>
          <w:iCs/>
          <w:kern w:val="0"/>
          <w:lang w:eastAsia="es-ES"/>
          <w14:ligatures w14:val="none"/>
        </w:rPr>
      </w:pPr>
    </w:p>
    <w:p w14:paraId="0CC6FAC7">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Acto seguido y en uso de la voz, la Secretario General</w:t>
      </w:r>
      <w:r>
        <w:rPr>
          <w:rFonts w:ascii="Segoe UI" w:hAnsi="Segoe UI" w:cs="Segoe UI"/>
          <w:b/>
          <w:kern w:val="0"/>
          <w:lang w:eastAsia="es-ES"/>
          <w14:ligatures w14:val="none"/>
        </w:rPr>
        <w:t>, C. Sandra Flores Cervera</w:t>
      </w:r>
      <w:r>
        <w:rPr>
          <w:rFonts w:ascii="Segoe UI" w:hAnsi="Segoe UI" w:cs="Segoe UI"/>
          <w:bCs/>
          <w:kern w:val="0"/>
          <w:lang w:eastAsia="es-ES"/>
          <w14:ligatures w14:val="none"/>
        </w:rPr>
        <w:t xml:space="preserve">, dio a conocer: </w:t>
      </w:r>
      <w:r>
        <w:rPr>
          <w:rFonts w:ascii="Segoe UI" w:hAnsi="Segoe UI" w:cs="Segoe UI"/>
          <w:bCs/>
          <w:i/>
          <w:iCs/>
          <w:kern w:val="0"/>
          <w:lang w:eastAsia="es-ES"/>
          <w14:ligatures w14:val="none"/>
        </w:rPr>
        <w:t xml:space="preserve">“Me permito informar a los integrantes del Pleno del Ayuntamiento, que de fecha 16 de mayo de la presente anualidad, la Presidenta Municipal, C. Deysi Nallely Ángel Hernández, presenta iniciativa de acuerdo por medio de la cual pone a consideración de este Pleno del Ayuntamiento el aprobar la modificación al presupuesto de egresos para el ejercicio fiscal 2024, respecto al periodo comprendido a los meses de octubre, noviembre y diciembre del 2024, del municipio de Ocotlán, Jalisco. Ello en atención y con fundamento a las facultades establecidas en el artículo 146, segundo párrafo, del Reglamento de Organización y Funcionamiento del Ayuntamiento de Ocotlán Jalisco que a la letra indica: </w:t>
      </w:r>
      <w:r>
        <w:rPr>
          <w:rFonts w:ascii="Segoe UI" w:hAnsi="Segoe UI" w:cs="Segoe UI"/>
          <w:bCs/>
          <w:kern w:val="0"/>
          <w:lang w:eastAsia="es-ES"/>
          <w14:ligatures w14:val="none"/>
        </w:rPr>
        <w:t xml:space="preserve">“ARTÍCULO 146. El Ayuntamientos debe aprobar sus presupuestos de egresos, a más tardar, el día 30 de diciembre del año anterior al en que deben regir, la iniciativa debe contemplar la estructura que del presupuesto de egresos contemplan la Ley Estatal en materia de hacienda municipal y la que establece las bases generales de la Administración Pública Municipal. Las iniciativas que contengan modificaciones al presupuesto de egresos aprobado para cada ejercicio anual, sólo pueden ser presentadas ante el Pleno del Ayuntamiento por el Presidente Municipal”. </w:t>
      </w:r>
      <w:r>
        <w:rPr>
          <w:rFonts w:ascii="Segoe UI" w:hAnsi="Segoe UI" w:cs="Segoe UI"/>
          <w:bCs/>
          <w:i/>
          <w:iCs/>
          <w:kern w:val="0"/>
          <w:lang w:eastAsia="es-ES"/>
          <w14:ligatures w14:val="none"/>
        </w:rPr>
        <w:t>Dicha iniciativa surge a partir de que la Hacienda Municipal de este Gobierno, ha realizado una revisión en la ejecución de los gastos efectuados durante el ejercicio fiscal 2024, específicamente en el último trimestre del año que comprende desde el mes de octubre al mes de diciembre del 2024, periodo durante el cual fue necesario hacer los ajustes y modificaciones al</w:t>
      </w:r>
    </w:p>
    <w:p w14:paraId="7E4F8E1C">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 xml:space="preserve">presupuesto para el correcto desempeño de las funciones de esta Entidad, determinando esta actuación de acuerdo con la política del gasto público establecida por el Ayuntamiento y a las partidas definitivas que contienen los egresos a efectuarse por cada unidad administrativa, sin que el total de estas sumas excediera al monto de los ingresos recaudados, y con apego a la ley hacendaria. De lo que se desprende que el Ayuntamiento puede realizar ajustes de las asignaciones vigentes en el presupuesto de egresos cuando estas resultan insuficientes para cubrir las necesidades que originen las funciones encomendadas al Gobierno y Administración Pública Municipal; el Ayuntamiento puede decretar las ampliaciones necesarias previa justificación que de éstas se haga. Recordando que en el marco de la Décima Primera Sesión Ordinaria del Pleno del Ayuntamiento de Ocotlán, Jalisco, de la administración 2021-2024, celebrada el día 15 de diciembre del 2023, se aprobó bajo el décimo octavo punto del orden del día, el Presupuesto de Egresos a ejecutarse por la Administración Pública del Municipio de Ocotlán, Jalisco, para el ejercicio fiscal 2024. En este sentido, lo que se pone a consideración es la aprobación de los importes base mensual presupuestales por el periodo de octubre a diciembre 2024, mismos que se muestran en las hojas de trabajo, que les fueron remitidos en le link de los soportes documentales, y que expone ante ustedes el Encargado de la Hacienda municipal con el fin de que todas y cada uno de los gastos y erogaciones realizadas en dicho periodo de esta administración, cuenten con la partida presupuestal suficiente, ya que este órgano de gobierno ha tenido a bien aprobar diferentes puntos de acuerdo que han tenido como consecuencia la aplicación de recursos públicos que integran los montos ejercidos de dichas hojas de trabajo, es decir, se está proponiendo incrementar el monto suficiente de aquellas partidas que están excedidas para cubrir el importe equivalente al gasto ejercido durante el periodo de octubre a diciembre y reclasificar los importes de aquellas partidas que tuvieron ahorro presupuestal. Y se hace constar que la aprobación de este punto, también surte efectos jurídicos presupuestales para que el Encargado de la Hacienda Municipal ajuste las partidas afectadas para la provisión de ADEFAS. En virtud de lo anteriormente expuesto, fundado y motivado, se pone a su consideración los siguientes puntos de acuerdo:”. - - - </w:t>
      </w:r>
    </w:p>
    <w:p w14:paraId="599CC1E8">
      <w:pPr>
        <w:spacing w:after="0" w:line="276" w:lineRule="auto"/>
        <w:ind w:left="851" w:right="-705"/>
        <w:jc w:val="both"/>
        <w:rPr>
          <w:rFonts w:ascii="Segoe UI" w:hAnsi="Segoe UI" w:cs="Segoe UI"/>
          <w:bCs/>
          <w:i/>
          <w:iCs/>
          <w:kern w:val="0"/>
          <w:lang w:eastAsia="es-ES"/>
          <w14:ligatures w14:val="none"/>
        </w:rPr>
      </w:pPr>
    </w:p>
    <w:p w14:paraId="2A240361">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“PRIMERO.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la modificación al presupuesto de egresos para el ejercicio fiscal 2024, respecto al periodo comprendido a los meses de octubre, noviembre y diciembre del 2024, del municipio de Ocotlán, Jalisco, mismas que se plantean en los capítulos y partidas que se les hizo llegar con anterioridad y que a continuación se describen”. - - - - - - - - - - - - - - - - - - </w:t>
      </w:r>
    </w:p>
    <w:tbl>
      <w:tblPr>
        <w:tblStyle w:val="12"/>
        <w:tblW w:w="10904" w:type="dxa"/>
        <w:tblInd w:w="-844" w:type="dxa"/>
        <w:tblLayout w:type="autofit"/>
        <w:tblCellMar>
          <w:top w:w="0" w:type="dxa"/>
          <w:left w:w="70" w:type="dxa"/>
          <w:bottom w:w="0" w:type="dxa"/>
          <w:right w:w="70" w:type="dxa"/>
        </w:tblCellMar>
      </w:tblPr>
      <w:tblGrid>
        <w:gridCol w:w="697"/>
        <w:gridCol w:w="295"/>
        <w:gridCol w:w="697"/>
        <w:gridCol w:w="992"/>
        <w:gridCol w:w="2928"/>
        <w:gridCol w:w="49"/>
        <w:gridCol w:w="1057"/>
        <w:gridCol w:w="12"/>
        <w:gridCol w:w="13"/>
        <w:gridCol w:w="492"/>
        <w:gridCol w:w="784"/>
        <w:gridCol w:w="267"/>
        <w:gridCol w:w="135"/>
        <w:gridCol w:w="784"/>
        <w:gridCol w:w="473"/>
        <w:gridCol w:w="31"/>
        <w:gridCol w:w="1186"/>
        <w:gridCol w:w="12"/>
      </w:tblGrid>
      <w:tr w14:paraId="7DF122A0">
        <w:trPr>
          <w:gridBefore w:val="3"/>
          <w:wBefore w:w="1689" w:type="dxa"/>
          <w:trHeight w:val="420" w:hRule="atLeast"/>
        </w:trPr>
        <w:tc>
          <w:tcPr>
            <w:tcW w:w="9215" w:type="dxa"/>
            <w:gridSpan w:val="15"/>
            <w:tcBorders>
              <w:top w:val="single" w:color="auto" w:sz="4" w:space="0"/>
              <w:left w:val="single" w:color="auto" w:sz="4" w:space="0"/>
              <w:bottom w:val="single" w:color="auto" w:sz="4" w:space="0"/>
              <w:right w:val="single" w:color="auto" w:sz="4" w:space="0"/>
            </w:tcBorders>
            <w:shd w:val="clear" w:color="auto" w:fill="auto"/>
            <w:noWrap/>
          </w:tcPr>
          <w:p w14:paraId="455C3885">
            <w:pPr>
              <w:spacing w:after="0" w:line="240" w:lineRule="auto"/>
              <w:jc w:val="center"/>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ANEXO 1: Informe de ingresos 2024</w:t>
            </w:r>
          </w:p>
        </w:tc>
      </w:tr>
      <w:tr w14:paraId="5B98287D">
        <w:tblPrEx>
          <w:tblCellMar>
            <w:top w:w="0" w:type="dxa"/>
            <w:left w:w="70" w:type="dxa"/>
            <w:bottom w:w="0" w:type="dxa"/>
            <w:right w:w="70" w:type="dxa"/>
          </w:tblCellMar>
        </w:tblPrEx>
        <w:trPr>
          <w:gridBefore w:val="3"/>
          <w:wBefore w:w="1689" w:type="dxa"/>
          <w:trHeight w:val="780" w:hRule="atLeast"/>
        </w:trPr>
        <w:tc>
          <w:tcPr>
            <w:tcW w:w="992" w:type="dxa"/>
            <w:tcBorders>
              <w:top w:val="single" w:color="auto" w:sz="4" w:space="0"/>
              <w:left w:val="single" w:color="auto" w:sz="4" w:space="0"/>
              <w:bottom w:val="single" w:color="auto" w:sz="4" w:space="0"/>
              <w:right w:val="single" w:color="auto" w:sz="4" w:space="0"/>
            </w:tcBorders>
            <w:shd w:val="clear" w:color="000000" w:fill="E7E6E6"/>
            <w:vAlign w:val="center"/>
          </w:tcPr>
          <w:p w14:paraId="26CA4BF0">
            <w:pPr>
              <w:spacing w:after="0" w:line="240" w:lineRule="auto"/>
              <w:jc w:val="center"/>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Partida</w:t>
            </w:r>
          </w:p>
        </w:tc>
        <w:tc>
          <w:tcPr>
            <w:tcW w:w="4034" w:type="dxa"/>
            <w:gridSpan w:val="3"/>
            <w:tcBorders>
              <w:top w:val="single" w:color="auto" w:sz="4" w:space="0"/>
              <w:left w:val="nil"/>
              <w:bottom w:val="single" w:color="auto" w:sz="4" w:space="0"/>
              <w:right w:val="single" w:color="auto" w:sz="4" w:space="0"/>
            </w:tcBorders>
            <w:shd w:val="clear" w:color="000000" w:fill="E7E6E6"/>
            <w:vAlign w:val="center"/>
          </w:tcPr>
          <w:p w14:paraId="39CFFABF">
            <w:pPr>
              <w:spacing w:after="0" w:line="240" w:lineRule="auto"/>
              <w:jc w:val="center"/>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Descripción</w:t>
            </w:r>
          </w:p>
        </w:tc>
        <w:tc>
          <w:tcPr>
            <w:tcW w:w="1568" w:type="dxa"/>
            <w:gridSpan w:val="5"/>
            <w:tcBorders>
              <w:top w:val="single" w:color="auto" w:sz="4" w:space="0"/>
              <w:left w:val="nil"/>
              <w:bottom w:val="single" w:color="auto" w:sz="4" w:space="0"/>
              <w:right w:val="nil"/>
            </w:tcBorders>
            <w:shd w:val="clear" w:color="000000" w:fill="E7E6E6"/>
            <w:vAlign w:val="center"/>
          </w:tcPr>
          <w:p w14:paraId="7AD352F1">
            <w:pPr>
              <w:spacing w:after="0" w:line="240" w:lineRule="auto"/>
              <w:jc w:val="center"/>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PRESUPUESTO ANUAL INICIAL 2024</w:t>
            </w:r>
          </w:p>
        </w:tc>
        <w:tc>
          <w:tcPr>
            <w:tcW w:w="1392" w:type="dxa"/>
            <w:gridSpan w:val="3"/>
            <w:tcBorders>
              <w:top w:val="single" w:color="auto" w:sz="4" w:space="0"/>
              <w:left w:val="single" w:color="auto" w:sz="4" w:space="0"/>
              <w:bottom w:val="single" w:color="auto" w:sz="4" w:space="0"/>
              <w:right w:val="single" w:color="auto" w:sz="4" w:space="0"/>
            </w:tcBorders>
            <w:shd w:val="clear" w:color="000000" w:fill="E7E6E6"/>
            <w:vAlign w:val="center"/>
          </w:tcPr>
          <w:p w14:paraId="1821D46D">
            <w:pPr>
              <w:spacing w:after="0" w:line="240" w:lineRule="auto"/>
              <w:jc w:val="center"/>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TOTAL RECAUDADO 2024</w:t>
            </w:r>
          </w:p>
        </w:tc>
        <w:tc>
          <w:tcPr>
            <w:tcW w:w="1229" w:type="dxa"/>
            <w:gridSpan w:val="3"/>
            <w:tcBorders>
              <w:top w:val="single" w:color="auto" w:sz="4" w:space="0"/>
              <w:left w:val="nil"/>
              <w:bottom w:val="single" w:color="auto" w:sz="4" w:space="0"/>
              <w:right w:val="single" w:color="auto" w:sz="4" w:space="0"/>
            </w:tcBorders>
            <w:shd w:val="clear" w:color="000000" w:fill="E7E6E6"/>
            <w:vAlign w:val="center"/>
          </w:tcPr>
          <w:p w14:paraId="64DF0A39">
            <w:pPr>
              <w:spacing w:after="0" w:line="240" w:lineRule="auto"/>
              <w:jc w:val="center"/>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DIFERENCIA</w:t>
            </w:r>
          </w:p>
        </w:tc>
      </w:tr>
      <w:tr w14:paraId="6C0A124A">
        <w:tblPrEx>
          <w:tblCellMar>
            <w:top w:w="0" w:type="dxa"/>
            <w:left w:w="70" w:type="dxa"/>
            <w:bottom w:w="0" w:type="dxa"/>
            <w:right w:w="70" w:type="dxa"/>
          </w:tblCellMar>
        </w:tblPrEx>
        <w:trPr>
          <w:gridBefore w:val="3"/>
          <w:wBefore w:w="1689" w:type="dxa"/>
          <w:trHeight w:val="300" w:hRule="atLeast"/>
        </w:trPr>
        <w:tc>
          <w:tcPr>
            <w:tcW w:w="992" w:type="dxa"/>
            <w:tcBorders>
              <w:top w:val="single" w:color="auto" w:sz="4" w:space="0"/>
              <w:left w:val="single" w:color="auto" w:sz="4" w:space="0"/>
              <w:bottom w:val="single" w:color="auto" w:sz="4" w:space="0"/>
              <w:right w:val="single" w:color="auto" w:sz="4" w:space="0"/>
            </w:tcBorders>
            <w:shd w:val="clear" w:color="000000" w:fill="D9D9D9"/>
            <w:noWrap/>
          </w:tcPr>
          <w:p w14:paraId="77561FF2">
            <w:pPr>
              <w:spacing w:after="0" w:line="240" w:lineRule="auto"/>
              <w:jc w:val="center"/>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1000</w:t>
            </w:r>
          </w:p>
        </w:tc>
        <w:tc>
          <w:tcPr>
            <w:tcW w:w="4034" w:type="dxa"/>
            <w:gridSpan w:val="3"/>
            <w:tcBorders>
              <w:top w:val="single" w:color="auto" w:sz="4" w:space="0"/>
              <w:left w:val="single" w:color="auto" w:sz="4" w:space="0"/>
              <w:bottom w:val="single" w:color="auto" w:sz="4" w:space="0"/>
              <w:right w:val="single" w:color="auto" w:sz="4" w:space="0"/>
            </w:tcBorders>
            <w:shd w:val="clear" w:color="000000" w:fill="D9D9D9"/>
          </w:tcPr>
          <w:p w14:paraId="3E146D44">
            <w:pPr>
              <w:spacing w:after="0" w:line="240" w:lineRule="auto"/>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Impuestos</w:t>
            </w:r>
          </w:p>
        </w:tc>
        <w:tc>
          <w:tcPr>
            <w:tcW w:w="1568" w:type="dxa"/>
            <w:gridSpan w:val="5"/>
            <w:tcBorders>
              <w:top w:val="single" w:color="auto" w:sz="4" w:space="0"/>
              <w:left w:val="single" w:color="auto" w:sz="4" w:space="0"/>
              <w:bottom w:val="single" w:color="auto" w:sz="4" w:space="0"/>
              <w:right w:val="single" w:color="auto" w:sz="4" w:space="0"/>
            </w:tcBorders>
            <w:shd w:val="clear" w:color="000000" w:fill="D9D9D9"/>
            <w:noWrap/>
            <w:vAlign w:val="center"/>
          </w:tcPr>
          <w:p w14:paraId="30B0A857">
            <w:pPr>
              <w:spacing w:after="0" w:line="240" w:lineRule="auto"/>
              <w:jc w:val="right"/>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48,783,000</w:t>
            </w:r>
          </w:p>
        </w:tc>
        <w:tc>
          <w:tcPr>
            <w:tcW w:w="139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0436D4E5">
            <w:pPr>
              <w:spacing w:after="0" w:line="240" w:lineRule="auto"/>
              <w:jc w:val="center"/>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 xml:space="preserve">    53,352,652.73 </w:t>
            </w:r>
          </w:p>
        </w:tc>
        <w:tc>
          <w:tcPr>
            <w:tcW w:w="122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46920D03">
            <w:pPr>
              <w:spacing w:after="0" w:line="240" w:lineRule="auto"/>
              <w:jc w:val="center"/>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 xml:space="preserve">      4,569,652.73 </w:t>
            </w:r>
          </w:p>
        </w:tc>
      </w:tr>
      <w:tr w14:paraId="75488D36">
        <w:tblPrEx>
          <w:tblCellMar>
            <w:top w:w="0" w:type="dxa"/>
            <w:left w:w="70" w:type="dxa"/>
            <w:bottom w:w="0" w:type="dxa"/>
            <w:right w:w="70" w:type="dxa"/>
          </w:tblCellMar>
        </w:tblPrEx>
        <w:trPr>
          <w:gridBefore w:val="3"/>
          <w:wBefore w:w="1689"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D9D9D9"/>
            <w:noWrap/>
          </w:tcPr>
          <w:p w14:paraId="596C97CB">
            <w:pPr>
              <w:spacing w:after="0" w:line="240" w:lineRule="auto"/>
              <w:jc w:val="center"/>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1100</w:t>
            </w:r>
          </w:p>
        </w:tc>
        <w:tc>
          <w:tcPr>
            <w:tcW w:w="4034" w:type="dxa"/>
            <w:gridSpan w:val="3"/>
            <w:tcBorders>
              <w:top w:val="single" w:color="auto" w:sz="4" w:space="0"/>
              <w:left w:val="nil"/>
              <w:bottom w:val="single" w:color="auto" w:sz="4" w:space="0"/>
              <w:right w:val="single" w:color="auto" w:sz="4" w:space="0"/>
            </w:tcBorders>
            <w:shd w:val="clear" w:color="000000" w:fill="D9D9D9"/>
          </w:tcPr>
          <w:p w14:paraId="36082AC7">
            <w:pPr>
              <w:spacing w:after="0" w:line="240" w:lineRule="auto"/>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Impuestos sobre los ingresos</w:t>
            </w:r>
          </w:p>
        </w:tc>
        <w:tc>
          <w:tcPr>
            <w:tcW w:w="1568" w:type="dxa"/>
            <w:gridSpan w:val="5"/>
            <w:tcBorders>
              <w:top w:val="single" w:color="auto" w:sz="4" w:space="0"/>
              <w:left w:val="nil"/>
              <w:bottom w:val="single" w:color="auto" w:sz="4" w:space="0"/>
              <w:right w:val="nil"/>
            </w:tcBorders>
            <w:shd w:val="clear" w:color="000000" w:fill="D9D9D9"/>
            <w:noWrap/>
            <w:vAlign w:val="center"/>
          </w:tcPr>
          <w:p w14:paraId="725DDA93">
            <w:pPr>
              <w:spacing w:after="0" w:line="240" w:lineRule="auto"/>
              <w:jc w:val="right"/>
              <w:rPr>
                <w:rFonts w:ascii="Segoe UI" w:hAnsi="Segoe UI" w:eastAsia="Times New Roman" w:cs="Segoe UI"/>
                <w:b/>
                <w:bCs/>
                <w:kern w:val="0"/>
                <w:sz w:val="18"/>
                <w:szCs w:val="18"/>
                <w:lang w:eastAsia="es-MX"/>
                <w14:ligatures w14:val="none"/>
              </w:rPr>
            </w:pPr>
            <w:r>
              <w:rPr>
                <w:rFonts w:ascii="Segoe UI" w:hAnsi="Segoe UI" w:eastAsia="Times New Roman" w:cs="Segoe UI"/>
                <w:b/>
                <w:bCs/>
                <w:kern w:val="0"/>
                <w:sz w:val="18"/>
                <w:szCs w:val="18"/>
                <w:lang w:eastAsia="es-MX"/>
                <w14:ligatures w14:val="none"/>
              </w:rPr>
              <w:t>8,000</w:t>
            </w:r>
          </w:p>
        </w:tc>
        <w:tc>
          <w:tcPr>
            <w:tcW w:w="139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159721C8">
            <w:pPr>
              <w:spacing w:after="0" w:line="240" w:lineRule="auto"/>
              <w:jc w:val="center"/>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 xml:space="preserve">                           -   </w:t>
            </w:r>
          </w:p>
        </w:tc>
        <w:tc>
          <w:tcPr>
            <w:tcW w:w="1229" w:type="dxa"/>
            <w:gridSpan w:val="3"/>
            <w:tcBorders>
              <w:top w:val="single" w:color="auto" w:sz="4" w:space="0"/>
              <w:left w:val="nil"/>
              <w:bottom w:val="single" w:color="auto" w:sz="4" w:space="0"/>
              <w:right w:val="single" w:color="auto" w:sz="4" w:space="0"/>
            </w:tcBorders>
            <w:shd w:val="clear" w:color="000000" w:fill="D9D9D9"/>
            <w:noWrap/>
            <w:vAlign w:val="center"/>
          </w:tcPr>
          <w:p w14:paraId="61F7AA2E">
            <w:pPr>
              <w:spacing w:after="0" w:line="240" w:lineRule="auto"/>
              <w:jc w:val="center"/>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 xml:space="preserve">                          -   </w:t>
            </w:r>
          </w:p>
        </w:tc>
      </w:tr>
      <w:tr w14:paraId="783B3EB1">
        <w:tblPrEx>
          <w:tblCellMar>
            <w:top w:w="0" w:type="dxa"/>
            <w:left w:w="70" w:type="dxa"/>
            <w:bottom w:w="0" w:type="dxa"/>
            <w:right w:w="70" w:type="dxa"/>
          </w:tblCellMar>
        </w:tblPrEx>
        <w:trPr>
          <w:gridBefore w:val="3"/>
          <w:wBefore w:w="1689" w:type="dxa"/>
          <w:trHeight w:val="30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7B5E3D09">
            <w:pPr>
              <w:spacing w:after="0" w:line="240" w:lineRule="auto"/>
              <w:jc w:val="center"/>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1101</w:t>
            </w:r>
          </w:p>
        </w:tc>
        <w:tc>
          <w:tcPr>
            <w:tcW w:w="4034" w:type="dxa"/>
            <w:gridSpan w:val="3"/>
            <w:tcBorders>
              <w:top w:val="single" w:color="auto" w:sz="4" w:space="0"/>
              <w:left w:val="nil"/>
              <w:bottom w:val="single" w:color="auto" w:sz="4" w:space="0"/>
              <w:right w:val="single" w:color="auto" w:sz="4" w:space="0"/>
            </w:tcBorders>
            <w:shd w:val="clear" w:color="000000" w:fill="FFFFFF"/>
          </w:tcPr>
          <w:p w14:paraId="69587C2D">
            <w:pPr>
              <w:spacing w:after="0" w:line="240" w:lineRule="auto"/>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Impuestos sobre espectáculos públicos</w:t>
            </w:r>
          </w:p>
        </w:tc>
        <w:tc>
          <w:tcPr>
            <w:tcW w:w="1568" w:type="dxa"/>
            <w:gridSpan w:val="5"/>
            <w:tcBorders>
              <w:top w:val="single" w:color="auto" w:sz="4" w:space="0"/>
              <w:left w:val="nil"/>
              <w:bottom w:val="single" w:color="auto" w:sz="4" w:space="0"/>
              <w:right w:val="nil"/>
            </w:tcBorders>
            <w:shd w:val="clear" w:color="000000" w:fill="FFFFFF"/>
            <w:noWrap/>
            <w:vAlign w:val="center"/>
          </w:tcPr>
          <w:p w14:paraId="02A0B892">
            <w:pPr>
              <w:spacing w:after="0" w:line="240" w:lineRule="auto"/>
              <w:jc w:val="right"/>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8,000</w:t>
            </w:r>
          </w:p>
        </w:tc>
        <w:tc>
          <w:tcPr>
            <w:tcW w:w="13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AD573EE">
            <w:pPr>
              <w:spacing w:after="0" w:line="240" w:lineRule="auto"/>
              <w:jc w:val="center"/>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 xml:space="preserve">                           -   </w:t>
            </w:r>
          </w:p>
        </w:tc>
        <w:tc>
          <w:tcPr>
            <w:tcW w:w="1229" w:type="dxa"/>
            <w:gridSpan w:val="3"/>
            <w:tcBorders>
              <w:top w:val="single" w:color="auto" w:sz="4" w:space="0"/>
              <w:left w:val="nil"/>
              <w:bottom w:val="single" w:color="auto" w:sz="4" w:space="0"/>
              <w:right w:val="single" w:color="auto" w:sz="4" w:space="0"/>
            </w:tcBorders>
            <w:shd w:val="clear" w:color="000000" w:fill="FFFFFF"/>
            <w:noWrap/>
            <w:vAlign w:val="center"/>
          </w:tcPr>
          <w:p w14:paraId="19CD68D4">
            <w:pPr>
              <w:spacing w:after="0" w:line="240" w:lineRule="auto"/>
              <w:jc w:val="center"/>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 xml:space="preserve">                          -   </w:t>
            </w:r>
          </w:p>
        </w:tc>
      </w:tr>
      <w:tr w14:paraId="2286E8D2">
        <w:tblPrEx>
          <w:tblCellMar>
            <w:top w:w="0" w:type="dxa"/>
            <w:left w:w="70" w:type="dxa"/>
            <w:bottom w:w="0" w:type="dxa"/>
            <w:right w:w="70" w:type="dxa"/>
          </w:tblCellMar>
        </w:tblPrEx>
        <w:trPr>
          <w:gridAfter w:val="4"/>
          <w:wAfter w:w="1702" w:type="dxa"/>
          <w:trHeight w:val="300"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23FD7CE9">
            <w:pPr>
              <w:spacing w:after="0" w:line="240" w:lineRule="auto"/>
              <w:jc w:val="center"/>
              <w:rPr>
                <w:rFonts w:ascii="Segoe UI" w:hAnsi="Segoe UI" w:eastAsia="Times New Roman" w:cs="Segoe UI"/>
                <w:b/>
                <w:bCs/>
                <w:kern w:val="0"/>
                <w:sz w:val="19"/>
                <w:szCs w:val="19"/>
                <w:lang w:eastAsia="es-MX"/>
                <w14:ligatures w14:val="none"/>
              </w:rPr>
            </w:pPr>
            <w:r>
              <w:rPr>
                <w:rFonts w:ascii="Segoe UI" w:hAnsi="Segoe UI" w:eastAsia="Times New Roman" w:cs="Segoe UI"/>
                <w:b/>
                <w:bCs/>
                <w:kern w:val="0"/>
                <w:sz w:val="19"/>
                <w:szCs w:val="19"/>
                <w:lang w:eastAsia="es-MX"/>
                <w14:ligatures w14:val="none"/>
              </w:rPr>
              <w:t>1200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4EADBA87">
            <w:pPr>
              <w:spacing w:after="0" w:line="240" w:lineRule="auto"/>
              <w:rPr>
                <w:rFonts w:ascii="Segoe UI" w:hAnsi="Segoe UI" w:eastAsia="Times New Roman" w:cs="Segoe UI"/>
                <w:b/>
                <w:bCs/>
                <w:kern w:val="0"/>
                <w:sz w:val="19"/>
                <w:szCs w:val="19"/>
                <w:lang w:eastAsia="es-MX"/>
                <w14:ligatures w14:val="none"/>
              </w:rPr>
            </w:pPr>
            <w:r>
              <w:rPr>
                <w:rFonts w:ascii="Segoe UI" w:hAnsi="Segoe UI" w:eastAsia="Times New Roman" w:cs="Segoe UI"/>
                <w:b/>
                <w:bCs/>
                <w:kern w:val="0"/>
                <w:sz w:val="19"/>
                <w:szCs w:val="19"/>
                <w:lang w:eastAsia="es-MX"/>
                <w14:ligatures w14:val="none"/>
              </w:rPr>
              <w:t>Impuestos sobre el patrimonio</w:t>
            </w:r>
          </w:p>
        </w:tc>
        <w:tc>
          <w:tcPr>
            <w:tcW w:w="1118" w:type="dxa"/>
            <w:gridSpan w:val="3"/>
            <w:tcBorders>
              <w:top w:val="single" w:color="auto" w:sz="4" w:space="0"/>
              <w:left w:val="nil"/>
              <w:bottom w:val="single" w:color="auto" w:sz="4" w:space="0"/>
              <w:right w:val="nil"/>
            </w:tcBorders>
            <w:shd w:val="clear" w:color="000000" w:fill="D9D9D9"/>
            <w:noWrap/>
            <w:vAlign w:val="center"/>
          </w:tcPr>
          <w:p w14:paraId="79D9BC9C">
            <w:pPr>
              <w:spacing w:after="0" w:line="240" w:lineRule="auto"/>
              <w:jc w:val="right"/>
              <w:rPr>
                <w:rFonts w:ascii="Segoe UI" w:hAnsi="Segoe UI" w:eastAsia="Times New Roman" w:cs="Segoe UI"/>
                <w:b/>
                <w:bCs/>
                <w:kern w:val="0"/>
                <w:sz w:val="19"/>
                <w:szCs w:val="19"/>
                <w:lang w:eastAsia="es-MX"/>
                <w14:ligatures w14:val="none"/>
              </w:rPr>
            </w:pPr>
            <w:r>
              <w:rPr>
                <w:rFonts w:ascii="Segoe UI" w:hAnsi="Segoe UI" w:eastAsia="Times New Roman" w:cs="Segoe UI"/>
                <w:b/>
                <w:bCs/>
                <w:kern w:val="0"/>
                <w:sz w:val="19"/>
                <w:szCs w:val="19"/>
                <w:lang w:eastAsia="es-MX"/>
                <w14:ligatures w14:val="none"/>
              </w:rPr>
              <w:t>45,510,000</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3125984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48,643,675.64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0A4F629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3,133,675.64 </w:t>
            </w:r>
          </w:p>
        </w:tc>
      </w:tr>
      <w:tr w14:paraId="2EAEA2E6">
        <w:tblPrEx>
          <w:tblCellMar>
            <w:top w:w="0" w:type="dxa"/>
            <w:left w:w="70" w:type="dxa"/>
            <w:bottom w:w="0" w:type="dxa"/>
            <w:right w:w="70" w:type="dxa"/>
          </w:tblCellMar>
        </w:tblPrEx>
        <w:trPr>
          <w:gridAfter w:val="4"/>
          <w:wAfter w:w="1702" w:type="dxa"/>
          <w:trHeight w:val="300"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2C9E743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1201</w:t>
            </w:r>
          </w:p>
        </w:tc>
        <w:tc>
          <w:tcPr>
            <w:tcW w:w="4617" w:type="dxa"/>
            <w:gridSpan w:val="3"/>
            <w:tcBorders>
              <w:top w:val="single" w:color="auto" w:sz="4" w:space="0"/>
              <w:left w:val="nil"/>
              <w:bottom w:val="single" w:color="auto" w:sz="4" w:space="0"/>
              <w:right w:val="single" w:color="auto" w:sz="4" w:space="0"/>
            </w:tcBorders>
            <w:shd w:val="clear" w:color="000000" w:fill="FFFFFF"/>
          </w:tcPr>
          <w:p w14:paraId="55DD3719">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Impuesto predial</w:t>
            </w:r>
          </w:p>
        </w:tc>
        <w:tc>
          <w:tcPr>
            <w:tcW w:w="1118" w:type="dxa"/>
            <w:gridSpan w:val="3"/>
            <w:tcBorders>
              <w:top w:val="single" w:color="auto" w:sz="4" w:space="0"/>
              <w:left w:val="nil"/>
              <w:bottom w:val="single" w:color="auto" w:sz="4" w:space="0"/>
              <w:right w:val="nil"/>
            </w:tcBorders>
            <w:shd w:val="clear" w:color="000000" w:fill="FFFFFF"/>
            <w:noWrap/>
            <w:vAlign w:val="center"/>
          </w:tcPr>
          <w:p w14:paraId="2297A11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26,800,000</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E0C7FA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31,754,090.56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3089B9E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4,954,090.56 </w:t>
            </w:r>
          </w:p>
        </w:tc>
      </w:tr>
      <w:tr w14:paraId="06154CE2">
        <w:tblPrEx>
          <w:tblCellMar>
            <w:top w:w="0" w:type="dxa"/>
            <w:left w:w="70" w:type="dxa"/>
            <w:bottom w:w="0" w:type="dxa"/>
            <w:right w:w="70" w:type="dxa"/>
          </w:tblCellMar>
        </w:tblPrEx>
        <w:trPr>
          <w:gridAfter w:val="4"/>
          <w:wAfter w:w="1702" w:type="dxa"/>
          <w:trHeight w:val="390"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7CAC174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1202</w:t>
            </w:r>
          </w:p>
        </w:tc>
        <w:tc>
          <w:tcPr>
            <w:tcW w:w="4617" w:type="dxa"/>
            <w:gridSpan w:val="3"/>
            <w:tcBorders>
              <w:top w:val="single" w:color="auto" w:sz="4" w:space="0"/>
              <w:left w:val="nil"/>
              <w:bottom w:val="single" w:color="auto" w:sz="4" w:space="0"/>
              <w:right w:val="single" w:color="auto" w:sz="4" w:space="0"/>
            </w:tcBorders>
            <w:shd w:val="clear" w:color="000000" w:fill="FFFFFF"/>
          </w:tcPr>
          <w:p w14:paraId="7107360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Impuestos sobre transmisiones patrimoniales</w:t>
            </w:r>
          </w:p>
        </w:tc>
        <w:tc>
          <w:tcPr>
            <w:tcW w:w="1118" w:type="dxa"/>
            <w:gridSpan w:val="3"/>
            <w:tcBorders>
              <w:top w:val="single" w:color="auto" w:sz="4" w:space="0"/>
              <w:left w:val="nil"/>
              <w:bottom w:val="single" w:color="auto" w:sz="4" w:space="0"/>
              <w:right w:val="nil"/>
            </w:tcBorders>
            <w:shd w:val="clear" w:color="000000" w:fill="FFFFFF"/>
            <w:noWrap/>
            <w:vAlign w:val="center"/>
          </w:tcPr>
          <w:p w14:paraId="3CB055A1">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18,710,000</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3D1C60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16,889,585.08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31A79BE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1,820,414.92 </w:t>
            </w:r>
          </w:p>
        </w:tc>
      </w:tr>
      <w:tr w14:paraId="1E85F5E0">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7A332AA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1203</w:t>
            </w:r>
          </w:p>
        </w:tc>
        <w:tc>
          <w:tcPr>
            <w:tcW w:w="4617" w:type="dxa"/>
            <w:gridSpan w:val="3"/>
            <w:tcBorders>
              <w:top w:val="single" w:color="auto" w:sz="4" w:space="0"/>
              <w:left w:val="nil"/>
              <w:bottom w:val="single" w:color="auto" w:sz="4" w:space="0"/>
              <w:right w:val="single" w:color="auto" w:sz="4" w:space="0"/>
            </w:tcBorders>
            <w:shd w:val="clear" w:color="000000" w:fill="FFFFFF"/>
          </w:tcPr>
          <w:p w14:paraId="17F83D7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Impuestos sobre negocios jurídicos</w:t>
            </w:r>
          </w:p>
        </w:tc>
        <w:tc>
          <w:tcPr>
            <w:tcW w:w="1118" w:type="dxa"/>
            <w:gridSpan w:val="3"/>
            <w:tcBorders>
              <w:top w:val="single" w:color="auto" w:sz="4" w:space="0"/>
              <w:left w:val="nil"/>
              <w:bottom w:val="single" w:color="auto" w:sz="4" w:space="0"/>
              <w:right w:val="nil"/>
            </w:tcBorders>
            <w:shd w:val="clear" w:color="000000" w:fill="FFFFFF"/>
            <w:vAlign w:val="center"/>
          </w:tcPr>
          <w:p w14:paraId="295B786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527677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43B8AB0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7672630">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47C79A4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1300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4F775B6E">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Impuestos sobre la producción, el consumo y las transacciones</w:t>
            </w:r>
          </w:p>
        </w:tc>
        <w:tc>
          <w:tcPr>
            <w:tcW w:w="1118" w:type="dxa"/>
            <w:gridSpan w:val="3"/>
            <w:tcBorders>
              <w:top w:val="single" w:color="auto" w:sz="4" w:space="0"/>
              <w:left w:val="nil"/>
              <w:bottom w:val="single" w:color="auto" w:sz="4" w:space="0"/>
              <w:right w:val="nil"/>
            </w:tcBorders>
            <w:shd w:val="clear" w:color="000000" w:fill="D9D9D9"/>
            <w:vAlign w:val="center"/>
          </w:tcPr>
          <w:p w14:paraId="30FB7489">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39B282F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1057E7E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5A95009C">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6B30C08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1400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4857B524">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Impuestos al comercio exterior</w:t>
            </w:r>
          </w:p>
        </w:tc>
        <w:tc>
          <w:tcPr>
            <w:tcW w:w="1118" w:type="dxa"/>
            <w:gridSpan w:val="3"/>
            <w:tcBorders>
              <w:top w:val="single" w:color="auto" w:sz="4" w:space="0"/>
              <w:left w:val="nil"/>
              <w:bottom w:val="single" w:color="auto" w:sz="4" w:space="0"/>
              <w:right w:val="nil"/>
            </w:tcBorders>
            <w:shd w:val="clear" w:color="000000" w:fill="D9D9D9"/>
            <w:vAlign w:val="center"/>
          </w:tcPr>
          <w:p w14:paraId="67CD10B3">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41068F1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33ABA2E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61D26CE">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21453D3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1500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784A009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Impuestos sobre nóminas y asimilables</w:t>
            </w:r>
          </w:p>
        </w:tc>
        <w:tc>
          <w:tcPr>
            <w:tcW w:w="1118" w:type="dxa"/>
            <w:gridSpan w:val="3"/>
            <w:tcBorders>
              <w:top w:val="single" w:color="auto" w:sz="4" w:space="0"/>
              <w:left w:val="nil"/>
              <w:bottom w:val="single" w:color="auto" w:sz="4" w:space="0"/>
              <w:right w:val="nil"/>
            </w:tcBorders>
            <w:shd w:val="clear" w:color="000000" w:fill="D9D9D9"/>
            <w:vAlign w:val="center"/>
          </w:tcPr>
          <w:p w14:paraId="4A0618C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66F1FF8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6CE4F1C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F2D6968">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476684E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1600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43046FA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Impuestos ecológicos</w:t>
            </w:r>
          </w:p>
        </w:tc>
        <w:tc>
          <w:tcPr>
            <w:tcW w:w="1118" w:type="dxa"/>
            <w:gridSpan w:val="3"/>
            <w:tcBorders>
              <w:top w:val="single" w:color="auto" w:sz="4" w:space="0"/>
              <w:left w:val="nil"/>
              <w:bottom w:val="single" w:color="auto" w:sz="4" w:space="0"/>
              <w:right w:val="nil"/>
            </w:tcBorders>
            <w:shd w:val="clear" w:color="000000" w:fill="D9D9D9"/>
            <w:vAlign w:val="center"/>
          </w:tcPr>
          <w:p w14:paraId="1C3B1655">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21D4801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7043AC1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5289EC4B">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79D20EE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1700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0A934F1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Accesorios de impuestos</w:t>
            </w:r>
          </w:p>
        </w:tc>
        <w:tc>
          <w:tcPr>
            <w:tcW w:w="1118" w:type="dxa"/>
            <w:gridSpan w:val="3"/>
            <w:tcBorders>
              <w:top w:val="single" w:color="auto" w:sz="4" w:space="0"/>
              <w:left w:val="nil"/>
              <w:bottom w:val="single" w:color="auto" w:sz="4" w:space="0"/>
              <w:right w:val="nil"/>
            </w:tcBorders>
            <w:shd w:val="clear" w:color="000000" w:fill="D9D9D9"/>
            <w:vAlign w:val="center"/>
          </w:tcPr>
          <w:p w14:paraId="504D4F9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3,265,000</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40F221F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4,708,977.09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240E456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1,443,977.09 </w:t>
            </w:r>
          </w:p>
        </w:tc>
      </w:tr>
      <w:tr w14:paraId="5DD765BA">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103ACB9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1701</w:t>
            </w:r>
          </w:p>
        </w:tc>
        <w:tc>
          <w:tcPr>
            <w:tcW w:w="4617" w:type="dxa"/>
            <w:gridSpan w:val="3"/>
            <w:tcBorders>
              <w:top w:val="single" w:color="auto" w:sz="4" w:space="0"/>
              <w:left w:val="nil"/>
              <w:bottom w:val="single" w:color="auto" w:sz="4" w:space="0"/>
              <w:right w:val="single" w:color="auto" w:sz="4" w:space="0"/>
            </w:tcBorders>
            <w:shd w:val="clear" w:color="000000" w:fill="FFFFFF"/>
          </w:tcPr>
          <w:p w14:paraId="3AA15199">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Recargos</w:t>
            </w:r>
          </w:p>
        </w:tc>
        <w:tc>
          <w:tcPr>
            <w:tcW w:w="1118" w:type="dxa"/>
            <w:gridSpan w:val="3"/>
            <w:tcBorders>
              <w:top w:val="single" w:color="auto" w:sz="4" w:space="0"/>
              <w:left w:val="nil"/>
              <w:bottom w:val="single" w:color="auto" w:sz="4" w:space="0"/>
              <w:right w:val="nil"/>
            </w:tcBorders>
            <w:shd w:val="clear" w:color="000000" w:fill="FFFFFF"/>
            <w:vAlign w:val="center"/>
          </w:tcPr>
          <w:p w14:paraId="59C42A14">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790,000</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58F36C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859,356.78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72345CC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69,356.78 </w:t>
            </w:r>
          </w:p>
        </w:tc>
      </w:tr>
      <w:tr w14:paraId="5C00599D">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2B66761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1702</w:t>
            </w:r>
          </w:p>
        </w:tc>
        <w:tc>
          <w:tcPr>
            <w:tcW w:w="4617" w:type="dxa"/>
            <w:gridSpan w:val="3"/>
            <w:tcBorders>
              <w:top w:val="single" w:color="auto" w:sz="4" w:space="0"/>
              <w:left w:val="nil"/>
              <w:bottom w:val="single" w:color="auto" w:sz="4" w:space="0"/>
              <w:right w:val="single" w:color="auto" w:sz="4" w:space="0"/>
            </w:tcBorders>
            <w:shd w:val="clear" w:color="000000" w:fill="FFFFFF"/>
          </w:tcPr>
          <w:p w14:paraId="14CD7BA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Actualizaciones</w:t>
            </w:r>
          </w:p>
        </w:tc>
        <w:tc>
          <w:tcPr>
            <w:tcW w:w="1118" w:type="dxa"/>
            <w:gridSpan w:val="3"/>
            <w:tcBorders>
              <w:top w:val="single" w:color="auto" w:sz="4" w:space="0"/>
              <w:left w:val="nil"/>
              <w:bottom w:val="single" w:color="auto" w:sz="4" w:space="0"/>
              <w:right w:val="nil"/>
            </w:tcBorders>
            <w:shd w:val="clear" w:color="000000" w:fill="FFFFFF"/>
            <w:vAlign w:val="center"/>
          </w:tcPr>
          <w:p w14:paraId="2A0D2543">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55B374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2764AAF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28DFD05">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147AD49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1703</w:t>
            </w:r>
          </w:p>
        </w:tc>
        <w:tc>
          <w:tcPr>
            <w:tcW w:w="4617" w:type="dxa"/>
            <w:gridSpan w:val="3"/>
            <w:tcBorders>
              <w:top w:val="single" w:color="auto" w:sz="4" w:space="0"/>
              <w:left w:val="nil"/>
              <w:bottom w:val="single" w:color="auto" w:sz="4" w:space="0"/>
              <w:right w:val="single" w:color="auto" w:sz="4" w:space="0"/>
            </w:tcBorders>
            <w:shd w:val="clear" w:color="000000" w:fill="FFFFFF"/>
          </w:tcPr>
          <w:p w14:paraId="473AAF0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Multas</w:t>
            </w:r>
          </w:p>
        </w:tc>
        <w:tc>
          <w:tcPr>
            <w:tcW w:w="1118" w:type="dxa"/>
            <w:gridSpan w:val="3"/>
            <w:tcBorders>
              <w:top w:val="single" w:color="auto" w:sz="4" w:space="0"/>
              <w:left w:val="nil"/>
              <w:bottom w:val="single" w:color="auto" w:sz="4" w:space="0"/>
              <w:right w:val="nil"/>
            </w:tcBorders>
            <w:shd w:val="clear" w:color="000000" w:fill="FFFFFF"/>
            <w:vAlign w:val="center"/>
          </w:tcPr>
          <w:p w14:paraId="315950E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2,000,000</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A823C1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3,441,726.57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0148D7D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1,441,726.57 </w:t>
            </w:r>
          </w:p>
        </w:tc>
      </w:tr>
      <w:tr w14:paraId="53C0CFA7">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3DA6EA8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1704</w:t>
            </w:r>
          </w:p>
        </w:tc>
        <w:tc>
          <w:tcPr>
            <w:tcW w:w="4617" w:type="dxa"/>
            <w:gridSpan w:val="3"/>
            <w:tcBorders>
              <w:top w:val="single" w:color="auto" w:sz="4" w:space="0"/>
              <w:left w:val="nil"/>
              <w:bottom w:val="single" w:color="auto" w:sz="4" w:space="0"/>
              <w:right w:val="single" w:color="auto" w:sz="4" w:space="0"/>
            </w:tcBorders>
            <w:shd w:val="clear" w:color="000000" w:fill="FFFFFF"/>
          </w:tcPr>
          <w:p w14:paraId="477F3EB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Gastos de ejecución</w:t>
            </w:r>
          </w:p>
        </w:tc>
        <w:tc>
          <w:tcPr>
            <w:tcW w:w="1118" w:type="dxa"/>
            <w:gridSpan w:val="3"/>
            <w:tcBorders>
              <w:top w:val="single" w:color="auto" w:sz="4" w:space="0"/>
              <w:left w:val="nil"/>
              <w:bottom w:val="single" w:color="auto" w:sz="4" w:space="0"/>
              <w:right w:val="nil"/>
            </w:tcBorders>
            <w:shd w:val="clear" w:color="000000" w:fill="FFFFFF"/>
            <w:vAlign w:val="center"/>
          </w:tcPr>
          <w:p w14:paraId="7795C2E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475,000</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76207C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407,893.74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16D0650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67,106.26 </w:t>
            </w:r>
          </w:p>
        </w:tc>
      </w:tr>
      <w:tr w14:paraId="2470E48E">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26EB1B2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1709</w:t>
            </w:r>
          </w:p>
        </w:tc>
        <w:tc>
          <w:tcPr>
            <w:tcW w:w="4617" w:type="dxa"/>
            <w:gridSpan w:val="3"/>
            <w:tcBorders>
              <w:top w:val="single" w:color="auto" w:sz="4" w:space="0"/>
              <w:left w:val="nil"/>
              <w:bottom w:val="single" w:color="auto" w:sz="4" w:space="0"/>
              <w:right w:val="single" w:color="auto" w:sz="4" w:space="0"/>
            </w:tcBorders>
            <w:shd w:val="clear" w:color="000000" w:fill="FFFFFF"/>
          </w:tcPr>
          <w:p w14:paraId="247D66B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no especificados</w:t>
            </w:r>
          </w:p>
        </w:tc>
        <w:tc>
          <w:tcPr>
            <w:tcW w:w="1118" w:type="dxa"/>
            <w:gridSpan w:val="3"/>
            <w:tcBorders>
              <w:top w:val="single" w:color="auto" w:sz="4" w:space="0"/>
              <w:left w:val="nil"/>
              <w:bottom w:val="single" w:color="auto" w:sz="4" w:space="0"/>
              <w:right w:val="nil"/>
            </w:tcBorders>
            <w:shd w:val="clear" w:color="000000" w:fill="FFFFFF"/>
            <w:vAlign w:val="center"/>
          </w:tcPr>
          <w:p w14:paraId="79DA08CA">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C9021D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006E599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CEB8E7D">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19FCF37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1800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1815772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Otros impuestos</w:t>
            </w:r>
          </w:p>
        </w:tc>
        <w:tc>
          <w:tcPr>
            <w:tcW w:w="1118" w:type="dxa"/>
            <w:gridSpan w:val="3"/>
            <w:tcBorders>
              <w:top w:val="single" w:color="auto" w:sz="4" w:space="0"/>
              <w:left w:val="nil"/>
              <w:bottom w:val="single" w:color="auto" w:sz="4" w:space="0"/>
              <w:right w:val="nil"/>
            </w:tcBorders>
            <w:shd w:val="clear" w:color="000000" w:fill="D9D9D9"/>
            <w:vAlign w:val="center"/>
          </w:tcPr>
          <w:p w14:paraId="0A883373">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262A87A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48A3BF3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A4A8DD9">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03C629F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1801</w:t>
            </w:r>
          </w:p>
        </w:tc>
        <w:tc>
          <w:tcPr>
            <w:tcW w:w="4617" w:type="dxa"/>
            <w:gridSpan w:val="3"/>
            <w:tcBorders>
              <w:top w:val="single" w:color="auto" w:sz="4" w:space="0"/>
              <w:left w:val="nil"/>
              <w:bottom w:val="single" w:color="auto" w:sz="4" w:space="0"/>
              <w:right w:val="single" w:color="auto" w:sz="4" w:space="0"/>
            </w:tcBorders>
            <w:shd w:val="clear" w:color="000000" w:fill="FFFFFF"/>
          </w:tcPr>
          <w:p w14:paraId="64452A1E">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impuestos</w:t>
            </w:r>
          </w:p>
        </w:tc>
        <w:tc>
          <w:tcPr>
            <w:tcW w:w="1118" w:type="dxa"/>
            <w:gridSpan w:val="3"/>
            <w:tcBorders>
              <w:top w:val="single" w:color="auto" w:sz="4" w:space="0"/>
              <w:left w:val="nil"/>
              <w:bottom w:val="single" w:color="auto" w:sz="4" w:space="0"/>
              <w:right w:val="nil"/>
            </w:tcBorders>
            <w:shd w:val="clear" w:color="000000" w:fill="FFFFFF"/>
            <w:vAlign w:val="center"/>
          </w:tcPr>
          <w:p w14:paraId="4C6DB9F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884C06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07D610A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445AF59">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456A2D3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1900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155524E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Impuestos no comprendidos en la ley de ingresos vigente, causados en ejercicios</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fiscales anteriores pendientes de liquidación o pago</w:t>
            </w:r>
          </w:p>
        </w:tc>
        <w:tc>
          <w:tcPr>
            <w:tcW w:w="1118" w:type="dxa"/>
            <w:gridSpan w:val="3"/>
            <w:tcBorders>
              <w:top w:val="single" w:color="auto" w:sz="4" w:space="0"/>
              <w:left w:val="nil"/>
              <w:bottom w:val="single" w:color="auto" w:sz="4" w:space="0"/>
              <w:right w:val="nil"/>
            </w:tcBorders>
            <w:shd w:val="clear" w:color="000000" w:fill="D9D9D9"/>
            <w:vAlign w:val="center"/>
          </w:tcPr>
          <w:p w14:paraId="7E761CF7">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1442288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4919224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34C737E">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6064DF3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1901</w:t>
            </w:r>
          </w:p>
        </w:tc>
        <w:tc>
          <w:tcPr>
            <w:tcW w:w="4617" w:type="dxa"/>
            <w:gridSpan w:val="3"/>
            <w:tcBorders>
              <w:top w:val="single" w:color="auto" w:sz="4" w:space="0"/>
              <w:left w:val="nil"/>
              <w:bottom w:val="single" w:color="auto" w:sz="4" w:space="0"/>
              <w:right w:val="single" w:color="auto" w:sz="4" w:space="0"/>
            </w:tcBorders>
            <w:shd w:val="clear" w:color="000000" w:fill="FFFFFF"/>
          </w:tcPr>
          <w:p w14:paraId="18D3504B">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Impuestos no comprendidos en la ley de ingresos vigente, causados en ejercicios</w:t>
            </w:r>
            <w:r>
              <w:rPr>
                <w:rFonts w:ascii="Segoe UI" w:hAnsi="Segoe UI" w:eastAsia="Times New Roman" w:cs="Segoe UI"/>
                <w:kern w:val="0"/>
                <w:sz w:val="19"/>
                <w:szCs w:val="19"/>
                <w:lang w:eastAsia="es-MX"/>
                <w14:ligatures w14:val="none"/>
              </w:rPr>
              <w:br w:type="textWrapping"/>
            </w:r>
            <w:r>
              <w:rPr>
                <w:rFonts w:ascii="Segoe UI" w:hAnsi="Segoe UI" w:eastAsia="Times New Roman" w:cs="Segoe UI"/>
                <w:kern w:val="0"/>
                <w:sz w:val="19"/>
                <w:szCs w:val="19"/>
                <w:lang w:eastAsia="es-MX"/>
                <w14:ligatures w14:val="none"/>
              </w:rPr>
              <w:t>fiscales anteriores pendientes de liquidación o pago</w:t>
            </w:r>
          </w:p>
        </w:tc>
        <w:tc>
          <w:tcPr>
            <w:tcW w:w="1118" w:type="dxa"/>
            <w:gridSpan w:val="3"/>
            <w:tcBorders>
              <w:top w:val="single" w:color="auto" w:sz="4" w:space="0"/>
              <w:left w:val="nil"/>
              <w:bottom w:val="single" w:color="auto" w:sz="4" w:space="0"/>
              <w:right w:val="nil"/>
            </w:tcBorders>
            <w:shd w:val="clear" w:color="000000" w:fill="FFFFFF"/>
            <w:vAlign w:val="center"/>
          </w:tcPr>
          <w:p w14:paraId="7DBBF986">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F60974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2798FDC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ABE3338">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16F7651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2000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2BEE05A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Cuotas y aportaciones de seguridad social</w:t>
            </w:r>
          </w:p>
        </w:tc>
        <w:tc>
          <w:tcPr>
            <w:tcW w:w="1118" w:type="dxa"/>
            <w:gridSpan w:val="3"/>
            <w:tcBorders>
              <w:top w:val="single" w:color="auto" w:sz="4" w:space="0"/>
              <w:left w:val="nil"/>
              <w:bottom w:val="single" w:color="auto" w:sz="4" w:space="0"/>
              <w:right w:val="nil"/>
            </w:tcBorders>
            <w:shd w:val="clear" w:color="000000" w:fill="D9D9D9"/>
            <w:vAlign w:val="center"/>
          </w:tcPr>
          <w:p w14:paraId="655C0A38">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170100C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1C87A47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9F0E40A">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0DBF9CB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2100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0AEC339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Aportaciones para fondos de vivienda</w:t>
            </w:r>
          </w:p>
        </w:tc>
        <w:tc>
          <w:tcPr>
            <w:tcW w:w="1118" w:type="dxa"/>
            <w:gridSpan w:val="3"/>
            <w:tcBorders>
              <w:top w:val="single" w:color="auto" w:sz="4" w:space="0"/>
              <w:left w:val="nil"/>
              <w:bottom w:val="single" w:color="auto" w:sz="4" w:space="0"/>
              <w:right w:val="nil"/>
            </w:tcBorders>
            <w:shd w:val="clear" w:color="000000" w:fill="D9D9D9"/>
            <w:vAlign w:val="center"/>
          </w:tcPr>
          <w:p w14:paraId="2283B4D2">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31BCA00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2C53E7D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310BA85">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1B17C2D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2200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799B4A7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Cuotas para la seguridad social</w:t>
            </w:r>
          </w:p>
        </w:tc>
        <w:tc>
          <w:tcPr>
            <w:tcW w:w="1118" w:type="dxa"/>
            <w:gridSpan w:val="3"/>
            <w:tcBorders>
              <w:top w:val="single" w:color="auto" w:sz="4" w:space="0"/>
              <w:left w:val="nil"/>
              <w:bottom w:val="single" w:color="auto" w:sz="4" w:space="0"/>
              <w:right w:val="nil"/>
            </w:tcBorders>
            <w:shd w:val="clear" w:color="000000" w:fill="D9D9D9"/>
            <w:vAlign w:val="center"/>
          </w:tcPr>
          <w:p w14:paraId="55856BB6">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7A81F7E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67109AD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797FA1C2">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33D02B5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2300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541AF308">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Cuotas de ahorro para el retiro</w:t>
            </w:r>
          </w:p>
        </w:tc>
        <w:tc>
          <w:tcPr>
            <w:tcW w:w="1118" w:type="dxa"/>
            <w:gridSpan w:val="3"/>
            <w:tcBorders>
              <w:top w:val="single" w:color="auto" w:sz="4" w:space="0"/>
              <w:left w:val="nil"/>
              <w:bottom w:val="single" w:color="auto" w:sz="4" w:space="0"/>
              <w:right w:val="nil"/>
            </w:tcBorders>
            <w:shd w:val="clear" w:color="000000" w:fill="D9D9D9"/>
            <w:vAlign w:val="center"/>
          </w:tcPr>
          <w:p w14:paraId="28EA6F9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44C8E7F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6A77302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84A6D17">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306D7BE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2400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7336FA19">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Otras cuotas y aportaciones para la seguridad social</w:t>
            </w:r>
          </w:p>
        </w:tc>
        <w:tc>
          <w:tcPr>
            <w:tcW w:w="1118" w:type="dxa"/>
            <w:gridSpan w:val="3"/>
            <w:tcBorders>
              <w:top w:val="single" w:color="auto" w:sz="4" w:space="0"/>
              <w:left w:val="nil"/>
              <w:bottom w:val="single" w:color="auto" w:sz="4" w:space="0"/>
              <w:right w:val="nil"/>
            </w:tcBorders>
            <w:shd w:val="clear" w:color="000000" w:fill="D9D9D9"/>
            <w:vAlign w:val="center"/>
          </w:tcPr>
          <w:p w14:paraId="1F257F3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7C8EAE8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08C9944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C946AA8">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1A47EA8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2500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53FC97A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Accesorios de cuotas y aportaciones de seguridad social</w:t>
            </w:r>
          </w:p>
        </w:tc>
        <w:tc>
          <w:tcPr>
            <w:tcW w:w="1118" w:type="dxa"/>
            <w:gridSpan w:val="3"/>
            <w:tcBorders>
              <w:top w:val="single" w:color="auto" w:sz="4" w:space="0"/>
              <w:left w:val="nil"/>
              <w:bottom w:val="single" w:color="auto" w:sz="4" w:space="0"/>
              <w:right w:val="nil"/>
            </w:tcBorders>
            <w:shd w:val="clear" w:color="000000" w:fill="D9D9D9"/>
            <w:vAlign w:val="center"/>
          </w:tcPr>
          <w:p w14:paraId="1C52C95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2F0403F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481945B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1D8279A">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72F15B9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3000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3053F12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Coontribuciones de mejoras</w:t>
            </w:r>
          </w:p>
        </w:tc>
        <w:tc>
          <w:tcPr>
            <w:tcW w:w="1118" w:type="dxa"/>
            <w:gridSpan w:val="3"/>
            <w:tcBorders>
              <w:top w:val="single" w:color="auto" w:sz="4" w:space="0"/>
              <w:left w:val="nil"/>
              <w:bottom w:val="single" w:color="auto" w:sz="4" w:space="0"/>
              <w:right w:val="nil"/>
            </w:tcBorders>
            <w:shd w:val="clear" w:color="000000" w:fill="D9D9D9"/>
            <w:vAlign w:val="center"/>
          </w:tcPr>
          <w:p w14:paraId="1F57F0B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0BBB4EA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2BC4A41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7249E053">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4C74149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3100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1C46AFF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Contribuciones de mejoras por obras públicas</w:t>
            </w:r>
          </w:p>
        </w:tc>
        <w:tc>
          <w:tcPr>
            <w:tcW w:w="1118" w:type="dxa"/>
            <w:gridSpan w:val="3"/>
            <w:tcBorders>
              <w:top w:val="single" w:color="auto" w:sz="4" w:space="0"/>
              <w:left w:val="nil"/>
              <w:bottom w:val="single" w:color="auto" w:sz="4" w:space="0"/>
              <w:right w:val="nil"/>
            </w:tcBorders>
            <w:shd w:val="clear" w:color="000000" w:fill="D9D9D9"/>
            <w:vAlign w:val="center"/>
          </w:tcPr>
          <w:p w14:paraId="5ED83DD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28C8342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23864D2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7077D127">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172FBB3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3101</w:t>
            </w:r>
          </w:p>
        </w:tc>
        <w:tc>
          <w:tcPr>
            <w:tcW w:w="4617" w:type="dxa"/>
            <w:gridSpan w:val="3"/>
            <w:tcBorders>
              <w:top w:val="single" w:color="auto" w:sz="4" w:space="0"/>
              <w:left w:val="nil"/>
              <w:bottom w:val="single" w:color="auto" w:sz="4" w:space="0"/>
              <w:right w:val="single" w:color="auto" w:sz="4" w:space="0"/>
            </w:tcBorders>
            <w:shd w:val="clear" w:color="000000" w:fill="FFFFFF"/>
          </w:tcPr>
          <w:p w14:paraId="1D2E694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Contribuciones de mejoras por obras públicas</w:t>
            </w:r>
          </w:p>
        </w:tc>
        <w:tc>
          <w:tcPr>
            <w:tcW w:w="1118" w:type="dxa"/>
            <w:gridSpan w:val="3"/>
            <w:tcBorders>
              <w:top w:val="single" w:color="auto" w:sz="4" w:space="0"/>
              <w:left w:val="nil"/>
              <w:bottom w:val="single" w:color="auto" w:sz="4" w:space="0"/>
              <w:right w:val="nil"/>
            </w:tcBorders>
            <w:shd w:val="clear" w:color="000000" w:fill="FFFFFF"/>
            <w:vAlign w:val="center"/>
          </w:tcPr>
          <w:p w14:paraId="18898E08">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01A761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4231182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53449DE">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3F9FA83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3900</w:t>
            </w:r>
          </w:p>
        </w:tc>
        <w:tc>
          <w:tcPr>
            <w:tcW w:w="4617" w:type="dxa"/>
            <w:gridSpan w:val="3"/>
            <w:tcBorders>
              <w:top w:val="single" w:color="auto" w:sz="4" w:space="0"/>
              <w:left w:val="nil"/>
              <w:bottom w:val="single" w:color="auto" w:sz="4" w:space="0"/>
              <w:right w:val="single" w:color="auto" w:sz="4" w:space="0"/>
            </w:tcBorders>
            <w:shd w:val="clear" w:color="000000" w:fill="D9D9D9"/>
            <w:vAlign w:val="center"/>
          </w:tcPr>
          <w:p w14:paraId="6B0571A4">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Contribuciones de mejoras no comprendidos en la ley de ingresos vigente, causados en ejercicios fiscales anteriores pendientes de liquidación o pago</w:t>
            </w:r>
          </w:p>
        </w:tc>
        <w:tc>
          <w:tcPr>
            <w:tcW w:w="1118" w:type="dxa"/>
            <w:gridSpan w:val="3"/>
            <w:tcBorders>
              <w:top w:val="single" w:color="auto" w:sz="4" w:space="0"/>
              <w:left w:val="nil"/>
              <w:bottom w:val="single" w:color="auto" w:sz="4" w:space="0"/>
              <w:right w:val="nil"/>
            </w:tcBorders>
            <w:shd w:val="clear" w:color="000000" w:fill="D9D9D9"/>
            <w:vAlign w:val="center"/>
          </w:tcPr>
          <w:p w14:paraId="4AE57FB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6162438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11C4C7D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7D42C52">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02A8A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3901</w:t>
            </w:r>
          </w:p>
        </w:tc>
        <w:tc>
          <w:tcPr>
            <w:tcW w:w="4617" w:type="dxa"/>
            <w:gridSpan w:val="3"/>
            <w:tcBorders>
              <w:top w:val="single" w:color="auto" w:sz="4" w:space="0"/>
              <w:left w:val="nil"/>
              <w:bottom w:val="single" w:color="auto" w:sz="4" w:space="0"/>
              <w:right w:val="single" w:color="auto" w:sz="4" w:space="0"/>
            </w:tcBorders>
            <w:shd w:val="clear" w:color="000000" w:fill="FFFFFF"/>
            <w:vAlign w:val="center"/>
          </w:tcPr>
          <w:p w14:paraId="3B0D1B29">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Contribuciones de mejoras no comprendidos en la ley de ingresos vigente, causados en ejercicios fiscales anteriores pendientes de liquidación o pago</w:t>
            </w:r>
          </w:p>
        </w:tc>
        <w:tc>
          <w:tcPr>
            <w:tcW w:w="1118" w:type="dxa"/>
            <w:gridSpan w:val="3"/>
            <w:tcBorders>
              <w:top w:val="single" w:color="auto" w:sz="4" w:space="0"/>
              <w:left w:val="nil"/>
              <w:bottom w:val="single" w:color="auto" w:sz="4" w:space="0"/>
              <w:right w:val="nil"/>
            </w:tcBorders>
            <w:shd w:val="clear" w:color="000000" w:fill="FFFFFF"/>
            <w:vAlign w:val="center"/>
          </w:tcPr>
          <w:p w14:paraId="00D7BD7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F8CCA0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072F978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F8EBC34">
        <w:tblPrEx>
          <w:tblCellMar>
            <w:top w:w="0" w:type="dxa"/>
            <w:left w:w="70" w:type="dxa"/>
            <w:bottom w:w="0" w:type="dxa"/>
            <w:right w:w="70" w:type="dxa"/>
          </w:tblCellMar>
        </w:tblPrEx>
        <w:trPr>
          <w:gridAfter w:val="4"/>
          <w:wAfter w:w="1702" w:type="dxa"/>
          <w:trHeight w:val="255" w:hRule="atLeast"/>
        </w:trPr>
        <w:tc>
          <w:tcPr>
            <w:tcW w:w="992"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2770014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4000</w:t>
            </w:r>
          </w:p>
        </w:tc>
        <w:tc>
          <w:tcPr>
            <w:tcW w:w="4617" w:type="dxa"/>
            <w:gridSpan w:val="3"/>
            <w:tcBorders>
              <w:top w:val="single" w:color="auto" w:sz="4" w:space="0"/>
              <w:left w:val="nil"/>
              <w:bottom w:val="single" w:color="auto" w:sz="4" w:space="0"/>
              <w:right w:val="single" w:color="auto" w:sz="4" w:space="0"/>
            </w:tcBorders>
            <w:shd w:val="clear" w:color="000000" w:fill="D9D9D9"/>
          </w:tcPr>
          <w:p w14:paraId="0EED6A6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Derechos</w:t>
            </w:r>
          </w:p>
        </w:tc>
        <w:tc>
          <w:tcPr>
            <w:tcW w:w="1118" w:type="dxa"/>
            <w:gridSpan w:val="3"/>
            <w:tcBorders>
              <w:top w:val="single" w:color="auto" w:sz="4" w:space="0"/>
              <w:left w:val="nil"/>
              <w:bottom w:val="single" w:color="auto" w:sz="4" w:space="0"/>
              <w:right w:val="nil"/>
            </w:tcBorders>
            <w:shd w:val="clear" w:color="000000" w:fill="D9D9D9"/>
            <w:vAlign w:val="center"/>
          </w:tcPr>
          <w:p w14:paraId="45174C41">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65,513,000</w:t>
            </w:r>
          </w:p>
        </w:tc>
        <w:tc>
          <w:tcPr>
            <w:tcW w:w="1289"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29D52FD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61,955,201.29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7299C10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3,557,798.71 </w:t>
            </w:r>
          </w:p>
        </w:tc>
      </w:tr>
      <w:tr w14:paraId="114323F1">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D9D9D9"/>
            <w:noWrap/>
          </w:tcPr>
          <w:p w14:paraId="24FD7B5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4100</w:t>
            </w:r>
          </w:p>
        </w:tc>
        <w:tc>
          <w:tcPr>
            <w:tcW w:w="4551" w:type="dxa"/>
            <w:gridSpan w:val="6"/>
            <w:tcBorders>
              <w:top w:val="single" w:color="auto" w:sz="4" w:space="0"/>
              <w:left w:val="nil"/>
              <w:bottom w:val="single" w:color="auto" w:sz="4" w:space="0"/>
              <w:right w:val="single" w:color="auto" w:sz="4" w:space="0"/>
            </w:tcBorders>
            <w:shd w:val="clear" w:color="000000" w:fill="D9D9D9"/>
          </w:tcPr>
          <w:p w14:paraId="2B71C3D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Derechos por el uso, goce, aprovechamiento o explotación de bienes de dominio</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público</w:t>
            </w:r>
          </w:p>
        </w:tc>
        <w:tc>
          <w:tcPr>
            <w:tcW w:w="1186" w:type="dxa"/>
            <w:gridSpan w:val="3"/>
            <w:tcBorders>
              <w:top w:val="single" w:color="auto" w:sz="4" w:space="0"/>
              <w:left w:val="nil"/>
              <w:bottom w:val="single" w:color="auto" w:sz="4" w:space="0"/>
              <w:right w:val="nil"/>
            </w:tcBorders>
            <w:shd w:val="clear" w:color="000000" w:fill="D9D9D9"/>
            <w:vAlign w:val="center"/>
          </w:tcPr>
          <w:p w14:paraId="46723BD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1,942,000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276F485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2,478,747.65 </w:t>
            </w:r>
          </w:p>
        </w:tc>
        <w:tc>
          <w:tcPr>
            <w:tcW w:w="1186" w:type="dxa"/>
            <w:tcBorders>
              <w:top w:val="single" w:color="auto" w:sz="4" w:space="0"/>
              <w:left w:val="nil"/>
              <w:bottom w:val="single" w:color="auto" w:sz="4" w:space="0"/>
              <w:right w:val="single" w:color="auto" w:sz="4" w:space="0"/>
            </w:tcBorders>
            <w:shd w:val="clear" w:color="000000" w:fill="D9D9D9"/>
            <w:noWrap/>
            <w:vAlign w:val="center"/>
          </w:tcPr>
          <w:p w14:paraId="73369D7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536,747.65 </w:t>
            </w:r>
          </w:p>
        </w:tc>
      </w:tr>
      <w:tr w14:paraId="562BA058">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57C67C0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4101</w:t>
            </w:r>
          </w:p>
        </w:tc>
        <w:tc>
          <w:tcPr>
            <w:tcW w:w="4551" w:type="dxa"/>
            <w:gridSpan w:val="6"/>
            <w:tcBorders>
              <w:top w:val="single" w:color="auto" w:sz="4" w:space="0"/>
              <w:left w:val="nil"/>
              <w:bottom w:val="single" w:color="auto" w:sz="4" w:space="0"/>
              <w:right w:val="single" w:color="auto" w:sz="4" w:space="0"/>
            </w:tcBorders>
            <w:shd w:val="clear" w:color="000000" w:fill="FFFFFF"/>
          </w:tcPr>
          <w:p w14:paraId="74915AE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por el uso del piso</w:t>
            </w:r>
          </w:p>
        </w:tc>
        <w:tc>
          <w:tcPr>
            <w:tcW w:w="1186" w:type="dxa"/>
            <w:gridSpan w:val="3"/>
            <w:tcBorders>
              <w:top w:val="single" w:color="auto" w:sz="4" w:space="0"/>
              <w:left w:val="nil"/>
              <w:bottom w:val="single" w:color="auto" w:sz="4" w:space="0"/>
              <w:right w:val="nil"/>
            </w:tcBorders>
            <w:shd w:val="clear" w:color="000000" w:fill="FFFFFF"/>
            <w:vAlign w:val="center"/>
          </w:tcPr>
          <w:p w14:paraId="075956DE">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508,000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9663B5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794,065.00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3200723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286,065.00 </w:t>
            </w:r>
          </w:p>
        </w:tc>
      </w:tr>
      <w:tr w14:paraId="6F84A465">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62B3386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4102</w:t>
            </w:r>
          </w:p>
        </w:tc>
        <w:tc>
          <w:tcPr>
            <w:tcW w:w="4551" w:type="dxa"/>
            <w:gridSpan w:val="6"/>
            <w:tcBorders>
              <w:top w:val="single" w:color="auto" w:sz="4" w:space="0"/>
              <w:left w:val="nil"/>
              <w:bottom w:val="single" w:color="auto" w:sz="4" w:space="0"/>
              <w:right w:val="single" w:color="auto" w:sz="4" w:space="0"/>
            </w:tcBorders>
            <w:shd w:val="clear" w:color="000000" w:fill="FFFFFF"/>
          </w:tcPr>
          <w:p w14:paraId="108842A8">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por el uso de los estacionamientos</w:t>
            </w:r>
          </w:p>
        </w:tc>
        <w:tc>
          <w:tcPr>
            <w:tcW w:w="1186" w:type="dxa"/>
            <w:gridSpan w:val="3"/>
            <w:tcBorders>
              <w:top w:val="single" w:color="auto" w:sz="4" w:space="0"/>
              <w:left w:val="nil"/>
              <w:bottom w:val="single" w:color="auto" w:sz="4" w:space="0"/>
              <w:right w:val="nil"/>
            </w:tcBorders>
            <w:shd w:val="clear" w:color="000000" w:fill="FFFFFF"/>
            <w:vAlign w:val="center"/>
          </w:tcPr>
          <w:p w14:paraId="5671DC14">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25,000.00 </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914DC2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604FC6A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21DCFEC">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4EA3AB9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4103</w:t>
            </w:r>
          </w:p>
        </w:tc>
        <w:tc>
          <w:tcPr>
            <w:tcW w:w="4551" w:type="dxa"/>
            <w:gridSpan w:val="6"/>
            <w:tcBorders>
              <w:top w:val="single" w:color="auto" w:sz="4" w:space="0"/>
              <w:left w:val="nil"/>
              <w:bottom w:val="single" w:color="auto" w:sz="4" w:space="0"/>
              <w:right w:val="single" w:color="auto" w:sz="4" w:space="0"/>
            </w:tcBorders>
            <w:shd w:val="clear" w:color="000000" w:fill="FFFFFF"/>
          </w:tcPr>
          <w:p w14:paraId="77FA346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uso de cementerios y panteones municipales</w:t>
            </w:r>
          </w:p>
        </w:tc>
        <w:tc>
          <w:tcPr>
            <w:tcW w:w="1186" w:type="dxa"/>
            <w:gridSpan w:val="3"/>
            <w:tcBorders>
              <w:top w:val="single" w:color="auto" w:sz="4" w:space="0"/>
              <w:left w:val="nil"/>
              <w:bottom w:val="single" w:color="auto" w:sz="4" w:space="0"/>
              <w:right w:val="nil"/>
            </w:tcBorders>
            <w:shd w:val="clear" w:color="000000" w:fill="FFFFFF"/>
            <w:vAlign w:val="center"/>
          </w:tcPr>
          <w:p w14:paraId="54B8C22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1,409,000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EFE679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1,683,082.65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10D979A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274,082.65 </w:t>
            </w:r>
          </w:p>
        </w:tc>
      </w:tr>
      <w:tr w14:paraId="10103464">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4CBE3DB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4104</w:t>
            </w:r>
          </w:p>
        </w:tc>
        <w:tc>
          <w:tcPr>
            <w:tcW w:w="4551" w:type="dxa"/>
            <w:gridSpan w:val="6"/>
            <w:tcBorders>
              <w:top w:val="single" w:color="auto" w:sz="4" w:space="0"/>
              <w:left w:val="nil"/>
              <w:bottom w:val="single" w:color="auto" w:sz="4" w:space="0"/>
              <w:right w:val="single" w:color="auto" w:sz="4" w:space="0"/>
            </w:tcBorders>
            <w:shd w:val="clear" w:color="000000" w:fill="FFFFFF"/>
          </w:tcPr>
          <w:p w14:paraId="3951888B">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concesiones y demás inmuebles de propiedad municipal</w:t>
            </w:r>
          </w:p>
        </w:tc>
        <w:tc>
          <w:tcPr>
            <w:tcW w:w="1186" w:type="dxa"/>
            <w:gridSpan w:val="3"/>
            <w:tcBorders>
              <w:top w:val="single" w:color="auto" w:sz="4" w:space="0"/>
              <w:left w:val="nil"/>
              <w:bottom w:val="single" w:color="auto" w:sz="4" w:space="0"/>
              <w:right w:val="nil"/>
            </w:tcBorders>
            <w:shd w:val="clear" w:color="000000" w:fill="FFFFFF"/>
            <w:vAlign w:val="center"/>
          </w:tcPr>
          <w:p w14:paraId="07F013C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033F75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1,600.00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04A3841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1,600.00 </w:t>
            </w:r>
          </w:p>
        </w:tc>
      </w:tr>
      <w:tr w14:paraId="22E38E66">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D9D9D9"/>
            <w:noWrap/>
          </w:tcPr>
          <w:p w14:paraId="58B68A5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4200</w:t>
            </w:r>
          </w:p>
        </w:tc>
        <w:tc>
          <w:tcPr>
            <w:tcW w:w="4551" w:type="dxa"/>
            <w:gridSpan w:val="6"/>
            <w:tcBorders>
              <w:top w:val="single" w:color="auto" w:sz="4" w:space="0"/>
              <w:left w:val="nil"/>
              <w:bottom w:val="single" w:color="auto" w:sz="4" w:space="0"/>
              <w:right w:val="single" w:color="auto" w:sz="4" w:space="0"/>
            </w:tcBorders>
            <w:shd w:val="clear" w:color="000000" w:fill="D9D9D9"/>
          </w:tcPr>
          <w:p w14:paraId="6DE6E7CD">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Derechos a los hidrocarburos (Derogado)</w:t>
            </w:r>
          </w:p>
        </w:tc>
        <w:tc>
          <w:tcPr>
            <w:tcW w:w="1186" w:type="dxa"/>
            <w:gridSpan w:val="3"/>
            <w:tcBorders>
              <w:top w:val="single" w:color="auto" w:sz="4" w:space="0"/>
              <w:left w:val="nil"/>
              <w:bottom w:val="single" w:color="auto" w:sz="4" w:space="0"/>
              <w:right w:val="nil"/>
            </w:tcBorders>
            <w:shd w:val="clear" w:color="000000" w:fill="D9D9D9"/>
            <w:vAlign w:val="center"/>
          </w:tcPr>
          <w:p w14:paraId="4E579164">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1071952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tcBorders>
              <w:top w:val="single" w:color="auto" w:sz="4" w:space="0"/>
              <w:left w:val="nil"/>
              <w:bottom w:val="single" w:color="auto" w:sz="4" w:space="0"/>
              <w:right w:val="single" w:color="auto" w:sz="4" w:space="0"/>
            </w:tcBorders>
            <w:shd w:val="clear" w:color="000000" w:fill="D9D9D9"/>
            <w:noWrap/>
            <w:vAlign w:val="center"/>
          </w:tcPr>
          <w:p w14:paraId="7073BB4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8D1A6BE">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D9D9D9"/>
            <w:noWrap/>
          </w:tcPr>
          <w:p w14:paraId="0EDA942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4300</w:t>
            </w:r>
          </w:p>
        </w:tc>
        <w:tc>
          <w:tcPr>
            <w:tcW w:w="4551" w:type="dxa"/>
            <w:gridSpan w:val="6"/>
            <w:tcBorders>
              <w:top w:val="single" w:color="auto" w:sz="4" w:space="0"/>
              <w:left w:val="nil"/>
              <w:bottom w:val="single" w:color="auto" w:sz="4" w:space="0"/>
              <w:right w:val="single" w:color="auto" w:sz="4" w:space="0"/>
            </w:tcBorders>
            <w:shd w:val="clear" w:color="000000" w:fill="D9D9D9"/>
          </w:tcPr>
          <w:p w14:paraId="72737A3B">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Derechos por prestación de servicios</w:t>
            </w:r>
          </w:p>
        </w:tc>
        <w:tc>
          <w:tcPr>
            <w:tcW w:w="1186" w:type="dxa"/>
            <w:gridSpan w:val="3"/>
            <w:tcBorders>
              <w:top w:val="single" w:color="auto" w:sz="4" w:space="0"/>
              <w:left w:val="nil"/>
              <w:bottom w:val="single" w:color="auto" w:sz="4" w:space="0"/>
              <w:right w:val="nil"/>
            </w:tcBorders>
            <w:shd w:val="clear" w:color="000000" w:fill="D9D9D9"/>
            <w:vAlign w:val="center"/>
          </w:tcPr>
          <w:p w14:paraId="53251B4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55,345,000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51933CC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51,773,353.85 </w:t>
            </w:r>
          </w:p>
        </w:tc>
        <w:tc>
          <w:tcPr>
            <w:tcW w:w="1186" w:type="dxa"/>
            <w:tcBorders>
              <w:top w:val="single" w:color="auto" w:sz="4" w:space="0"/>
              <w:left w:val="nil"/>
              <w:bottom w:val="single" w:color="auto" w:sz="4" w:space="0"/>
              <w:right w:val="single" w:color="auto" w:sz="4" w:space="0"/>
            </w:tcBorders>
            <w:shd w:val="clear" w:color="000000" w:fill="D9D9D9"/>
            <w:noWrap/>
            <w:vAlign w:val="center"/>
          </w:tcPr>
          <w:p w14:paraId="189009B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3,571,646.15 </w:t>
            </w:r>
          </w:p>
        </w:tc>
      </w:tr>
      <w:tr w14:paraId="602BB69E">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1F130FC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4301</w:t>
            </w:r>
          </w:p>
        </w:tc>
        <w:tc>
          <w:tcPr>
            <w:tcW w:w="4551" w:type="dxa"/>
            <w:gridSpan w:val="6"/>
            <w:tcBorders>
              <w:top w:val="single" w:color="auto" w:sz="4" w:space="0"/>
              <w:left w:val="nil"/>
              <w:bottom w:val="single" w:color="auto" w:sz="4" w:space="0"/>
              <w:right w:val="single" w:color="auto" w:sz="4" w:space="0"/>
            </w:tcBorders>
            <w:shd w:val="clear" w:color="000000" w:fill="FFFFFF"/>
          </w:tcPr>
          <w:p w14:paraId="3951E01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licencias y permisos de giros</w:t>
            </w:r>
          </w:p>
        </w:tc>
        <w:tc>
          <w:tcPr>
            <w:tcW w:w="1186" w:type="dxa"/>
            <w:gridSpan w:val="3"/>
            <w:tcBorders>
              <w:top w:val="single" w:color="auto" w:sz="4" w:space="0"/>
              <w:left w:val="nil"/>
              <w:bottom w:val="single" w:color="auto" w:sz="4" w:space="0"/>
              <w:right w:val="nil"/>
            </w:tcBorders>
            <w:shd w:val="clear" w:color="000000" w:fill="FFFFFF"/>
            <w:vAlign w:val="center"/>
          </w:tcPr>
          <w:p w14:paraId="150E0003">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3,035,000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523350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4,200,497.72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42B6216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1,165,497.72 </w:t>
            </w:r>
          </w:p>
        </w:tc>
      </w:tr>
      <w:tr w14:paraId="656906A3">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0809BB9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4302</w:t>
            </w:r>
          </w:p>
        </w:tc>
        <w:tc>
          <w:tcPr>
            <w:tcW w:w="4551" w:type="dxa"/>
            <w:gridSpan w:val="6"/>
            <w:tcBorders>
              <w:top w:val="single" w:color="auto" w:sz="4" w:space="0"/>
              <w:left w:val="nil"/>
              <w:bottom w:val="single" w:color="auto" w:sz="4" w:space="0"/>
              <w:right w:val="single" w:color="auto" w:sz="4" w:space="0"/>
            </w:tcBorders>
            <w:shd w:val="clear" w:color="000000" w:fill="FFFFFF"/>
          </w:tcPr>
          <w:p w14:paraId="786D804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licencias y permisos de anuncios</w:t>
            </w:r>
          </w:p>
        </w:tc>
        <w:tc>
          <w:tcPr>
            <w:tcW w:w="1186" w:type="dxa"/>
            <w:gridSpan w:val="3"/>
            <w:tcBorders>
              <w:top w:val="single" w:color="auto" w:sz="4" w:space="0"/>
              <w:left w:val="nil"/>
              <w:bottom w:val="single" w:color="auto" w:sz="4" w:space="0"/>
              <w:right w:val="nil"/>
            </w:tcBorders>
            <w:shd w:val="clear" w:color="000000" w:fill="FFFFFF"/>
            <w:vAlign w:val="center"/>
          </w:tcPr>
          <w:p w14:paraId="1BDF963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1,143,000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B917A4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1,359,294.70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470D545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216,294.70 </w:t>
            </w:r>
          </w:p>
        </w:tc>
      </w:tr>
      <w:tr w14:paraId="20AAFAD2">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0930792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4303</w:t>
            </w:r>
          </w:p>
        </w:tc>
        <w:tc>
          <w:tcPr>
            <w:tcW w:w="4551" w:type="dxa"/>
            <w:gridSpan w:val="6"/>
            <w:tcBorders>
              <w:top w:val="single" w:color="auto" w:sz="4" w:space="0"/>
              <w:left w:val="nil"/>
              <w:bottom w:val="single" w:color="auto" w:sz="4" w:space="0"/>
              <w:right w:val="single" w:color="auto" w:sz="4" w:space="0"/>
            </w:tcBorders>
            <w:shd w:val="clear" w:color="000000" w:fill="FFFFFF"/>
          </w:tcPr>
          <w:p w14:paraId="23A584A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licencias de construcción, reconstrucción, reparación o demolición de</w:t>
            </w:r>
            <w:r>
              <w:rPr>
                <w:rFonts w:ascii="Segoe UI" w:hAnsi="Segoe UI" w:eastAsia="Times New Roman" w:cs="Segoe UI"/>
                <w:kern w:val="0"/>
                <w:sz w:val="19"/>
                <w:szCs w:val="19"/>
                <w:lang w:eastAsia="es-MX"/>
                <w14:ligatures w14:val="none"/>
              </w:rPr>
              <w:br w:type="textWrapping"/>
            </w:r>
            <w:r>
              <w:rPr>
                <w:rFonts w:ascii="Segoe UI" w:hAnsi="Segoe UI" w:eastAsia="Times New Roman" w:cs="Segoe UI"/>
                <w:kern w:val="0"/>
                <w:sz w:val="19"/>
                <w:szCs w:val="19"/>
                <w:lang w:eastAsia="es-MX"/>
                <w14:ligatures w14:val="none"/>
              </w:rPr>
              <w:t>obras</w:t>
            </w:r>
          </w:p>
        </w:tc>
        <w:tc>
          <w:tcPr>
            <w:tcW w:w="1186" w:type="dxa"/>
            <w:gridSpan w:val="3"/>
            <w:tcBorders>
              <w:top w:val="single" w:color="auto" w:sz="4" w:space="0"/>
              <w:left w:val="nil"/>
              <w:bottom w:val="single" w:color="auto" w:sz="4" w:space="0"/>
              <w:right w:val="nil"/>
            </w:tcBorders>
            <w:shd w:val="clear" w:color="000000" w:fill="FFFFFF"/>
            <w:vAlign w:val="center"/>
          </w:tcPr>
          <w:p w14:paraId="1FDE8AD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3,885,500.00 </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781B00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2,466,106.34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054AC66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1,419,393.66 </w:t>
            </w:r>
          </w:p>
        </w:tc>
      </w:tr>
      <w:tr w14:paraId="2CBDF49B">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5A651F1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4304</w:t>
            </w:r>
          </w:p>
        </w:tc>
        <w:tc>
          <w:tcPr>
            <w:tcW w:w="4551" w:type="dxa"/>
            <w:gridSpan w:val="6"/>
            <w:tcBorders>
              <w:top w:val="single" w:color="auto" w:sz="4" w:space="0"/>
              <w:left w:val="nil"/>
              <w:bottom w:val="single" w:color="auto" w:sz="4" w:space="0"/>
              <w:right w:val="single" w:color="auto" w:sz="4" w:space="0"/>
            </w:tcBorders>
            <w:shd w:val="clear" w:color="000000" w:fill="FFFFFF"/>
          </w:tcPr>
          <w:p w14:paraId="74674052">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regularizaciones de los registros de obra</w:t>
            </w:r>
          </w:p>
        </w:tc>
        <w:tc>
          <w:tcPr>
            <w:tcW w:w="1186" w:type="dxa"/>
            <w:gridSpan w:val="3"/>
            <w:tcBorders>
              <w:top w:val="single" w:color="auto" w:sz="4" w:space="0"/>
              <w:left w:val="nil"/>
              <w:bottom w:val="single" w:color="auto" w:sz="4" w:space="0"/>
              <w:right w:val="nil"/>
            </w:tcBorders>
            <w:shd w:val="clear" w:color="000000" w:fill="FFFFFF"/>
            <w:vAlign w:val="center"/>
          </w:tcPr>
          <w:p w14:paraId="381B911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49ABAD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665,479.79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0EFD76A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665,479.79 </w:t>
            </w:r>
          </w:p>
        </w:tc>
      </w:tr>
      <w:tr w14:paraId="67343275">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0E5DB58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4305</w:t>
            </w:r>
          </w:p>
        </w:tc>
        <w:tc>
          <w:tcPr>
            <w:tcW w:w="4551" w:type="dxa"/>
            <w:gridSpan w:val="6"/>
            <w:tcBorders>
              <w:top w:val="single" w:color="auto" w:sz="4" w:space="0"/>
              <w:left w:val="nil"/>
              <w:bottom w:val="single" w:color="auto" w:sz="4" w:space="0"/>
              <w:right w:val="single" w:color="auto" w:sz="4" w:space="0"/>
            </w:tcBorders>
            <w:shd w:val="clear" w:color="000000" w:fill="FFFFFF"/>
          </w:tcPr>
          <w:p w14:paraId="3C09C001">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alineamiento, designación de número oficial e inspección</w:t>
            </w:r>
          </w:p>
        </w:tc>
        <w:tc>
          <w:tcPr>
            <w:tcW w:w="1186" w:type="dxa"/>
            <w:gridSpan w:val="3"/>
            <w:tcBorders>
              <w:top w:val="single" w:color="auto" w:sz="4" w:space="0"/>
              <w:left w:val="nil"/>
              <w:bottom w:val="single" w:color="auto" w:sz="4" w:space="0"/>
              <w:right w:val="nil"/>
            </w:tcBorders>
            <w:shd w:val="clear" w:color="000000" w:fill="FFFFFF"/>
            <w:vAlign w:val="center"/>
          </w:tcPr>
          <w:p w14:paraId="5D17B689">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354,000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1C28D3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1,687,886.01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4FB17DC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1,333,886.01 </w:t>
            </w:r>
          </w:p>
        </w:tc>
      </w:tr>
      <w:tr w14:paraId="285004E4">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58809E8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4306</w:t>
            </w:r>
          </w:p>
        </w:tc>
        <w:tc>
          <w:tcPr>
            <w:tcW w:w="4551" w:type="dxa"/>
            <w:gridSpan w:val="6"/>
            <w:tcBorders>
              <w:top w:val="single" w:color="auto" w:sz="4" w:space="0"/>
              <w:left w:val="nil"/>
              <w:bottom w:val="single" w:color="auto" w:sz="4" w:space="0"/>
              <w:right w:val="single" w:color="auto" w:sz="4" w:space="0"/>
            </w:tcBorders>
            <w:shd w:val="clear" w:color="000000" w:fill="FFFFFF"/>
            <w:vAlign w:val="center"/>
          </w:tcPr>
          <w:p w14:paraId="594F5E3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licencias de cambio de régimen de propiedad y urbanización</w:t>
            </w:r>
          </w:p>
        </w:tc>
        <w:tc>
          <w:tcPr>
            <w:tcW w:w="1186" w:type="dxa"/>
            <w:gridSpan w:val="3"/>
            <w:tcBorders>
              <w:top w:val="single" w:color="auto" w:sz="4" w:space="0"/>
              <w:left w:val="nil"/>
              <w:bottom w:val="single" w:color="auto" w:sz="4" w:space="0"/>
              <w:right w:val="nil"/>
            </w:tcBorders>
            <w:shd w:val="clear" w:color="000000" w:fill="FFFFFF"/>
            <w:vAlign w:val="center"/>
          </w:tcPr>
          <w:p w14:paraId="54DE3966">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1,970,000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C4CDA9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5B6AB93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D5E947A">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20D8621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4307</w:t>
            </w:r>
          </w:p>
        </w:tc>
        <w:tc>
          <w:tcPr>
            <w:tcW w:w="4551" w:type="dxa"/>
            <w:gridSpan w:val="6"/>
            <w:tcBorders>
              <w:top w:val="single" w:color="auto" w:sz="4" w:space="0"/>
              <w:left w:val="nil"/>
              <w:bottom w:val="single" w:color="auto" w:sz="4" w:space="0"/>
              <w:right w:val="single" w:color="auto" w:sz="4" w:space="0"/>
            </w:tcBorders>
            <w:shd w:val="clear" w:color="000000" w:fill="FFFFFF"/>
          </w:tcPr>
          <w:p w14:paraId="2838D0B9">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servicios de obra</w:t>
            </w:r>
          </w:p>
        </w:tc>
        <w:tc>
          <w:tcPr>
            <w:tcW w:w="1186" w:type="dxa"/>
            <w:gridSpan w:val="3"/>
            <w:tcBorders>
              <w:top w:val="single" w:color="auto" w:sz="4" w:space="0"/>
              <w:left w:val="nil"/>
              <w:bottom w:val="single" w:color="auto" w:sz="4" w:space="0"/>
              <w:right w:val="nil"/>
            </w:tcBorders>
            <w:shd w:val="clear" w:color="000000" w:fill="FFFFFF"/>
            <w:vAlign w:val="center"/>
          </w:tcPr>
          <w:p w14:paraId="26AC090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14,000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E3E1E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315E653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A328546">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08A5B1D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4308</w:t>
            </w:r>
          </w:p>
        </w:tc>
        <w:tc>
          <w:tcPr>
            <w:tcW w:w="4551" w:type="dxa"/>
            <w:gridSpan w:val="6"/>
            <w:tcBorders>
              <w:top w:val="single" w:color="auto" w:sz="4" w:space="0"/>
              <w:left w:val="nil"/>
              <w:bottom w:val="single" w:color="auto" w:sz="4" w:space="0"/>
              <w:right w:val="single" w:color="auto" w:sz="4" w:space="0"/>
            </w:tcBorders>
            <w:shd w:val="clear" w:color="000000" w:fill="FFFFFF"/>
          </w:tcPr>
          <w:p w14:paraId="57A458A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servicios de sanidad</w:t>
            </w:r>
          </w:p>
        </w:tc>
        <w:tc>
          <w:tcPr>
            <w:tcW w:w="1186" w:type="dxa"/>
            <w:gridSpan w:val="3"/>
            <w:tcBorders>
              <w:top w:val="single" w:color="auto" w:sz="4" w:space="0"/>
              <w:left w:val="nil"/>
              <w:bottom w:val="single" w:color="auto" w:sz="4" w:space="0"/>
              <w:right w:val="nil"/>
            </w:tcBorders>
            <w:shd w:val="clear" w:color="000000" w:fill="FFFFFF"/>
            <w:vAlign w:val="center"/>
          </w:tcPr>
          <w:p w14:paraId="56E9C673">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848,000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16F041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958,363.41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7AFBD54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110,363.41 </w:t>
            </w:r>
          </w:p>
        </w:tc>
      </w:tr>
      <w:tr w14:paraId="2503A0E4">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6F2F9EF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4309</w:t>
            </w:r>
          </w:p>
        </w:tc>
        <w:tc>
          <w:tcPr>
            <w:tcW w:w="4551" w:type="dxa"/>
            <w:gridSpan w:val="6"/>
            <w:tcBorders>
              <w:top w:val="single" w:color="auto" w:sz="4" w:space="0"/>
              <w:left w:val="nil"/>
              <w:bottom w:val="single" w:color="auto" w:sz="4" w:space="0"/>
              <w:right w:val="single" w:color="auto" w:sz="4" w:space="0"/>
            </w:tcBorders>
            <w:shd w:val="clear" w:color="000000" w:fill="FFFFFF"/>
          </w:tcPr>
          <w:p w14:paraId="10F2C0C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servicio de limpieza, recolección, traslado, tratamiento y disposición</w:t>
            </w:r>
            <w:r>
              <w:rPr>
                <w:rFonts w:ascii="Segoe UI" w:hAnsi="Segoe UI" w:eastAsia="Times New Roman" w:cs="Segoe UI"/>
                <w:kern w:val="0"/>
                <w:sz w:val="19"/>
                <w:szCs w:val="19"/>
                <w:lang w:eastAsia="es-MX"/>
                <w14:ligatures w14:val="none"/>
              </w:rPr>
              <w:br w:type="textWrapping"/>
            </w:r>
            <w:r>
              <w:rPr>
                <w:rFonts w:ascii="Segoe UI" w:hAnsi="Segoe UI" w:eastAsia="Times New Roman" w:cs="Segoe UI"/>
                <w:kern w:val="0"/>
                <w:sz w:val="19"/>
                <w:szCs w:val="19"/>
                <w:lang w:eastAsia="es-MX"/>
                <w14:ligatures w14:val="none"/>
              </w:rPr>
              <w:t>final de residuos</w:t>
            </w:r>
          </w:p>
        </w:tc>
        <w:tc>
          <w:tcPr>
            <w:tcW w:w="1186" w:type="dxa"/>
            <w:gridSpan w:val="3"/>
            <w:tcBorders>
              <w:top w:val="single" w:color="auto" w:sz="4" w:space="0"/>
              <w:left w:val="nil"/>
              <w:bottom w:val="single" w:color="auto" w:sz="4" w:space="0"/>
              <w:right w:val="nil"/>
            </w:tcBorders>
            <w:shd w:val="clear" w:color="000000" w:fill="FFFFFF"/>
            <w:vAlign w:val="center"/>
          </w:tcPr>
          <w:p w14:paraId="4BDA51C2">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969,000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17F538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344,775.00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5CB4F40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624,225.00 </w:t>
            </w:r>
          </w:p>
        </w:tc>
      </w:tr>
      <w:tr w14:paraId="6AB629EE">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1740229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4310</w:t>
            </w:r>
          </w:p>
        </w:tc>
        <w:tc>
          <w:tcPr>
            <w:tcW w:w="4551" w:type="dxa"/>
            <w:gridSpan w:val="6"/>
            <w:tcBorders>
              <w:top w:val="single" w:color="auto" w:sz="4" w:space="0"/>
              <w:left w:val="nil"/>
              <w:bottom w:val="single" w:color="auto" w:sz="4" w:space="0"/>
              <w:right w:val="single" w:color="auto" w:sz="4" w:space="0"/>
            </w:tcBorders>
            <w:shd w:val="clear" w:color="000000" w:fill="FFFFFF"/>
          </w:tcPr>
          <w:p w14:paraId="127B096B">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agua potable, drenaje, alcantarillado, tratamiento y disposición final</w:t>
            </w:r>
            <w:r>
              <w:rPr>
                <w:rFonts w:ascii="Segoe UI" w:hAnsi="Segoe UI" w:eastAsia="Times New Roman" w:cs="Segoe UI"/>
                <w:kern w:val="0"/>
                <w:sz w:val="19"/>
                <w:szCs w:val="19"/>
                <w:lang w:eastAsia="es-MX"/>
                <w14:ligatures w14:val="none"/>
              </w:rPr>
              <w:br w:type="textWrapping"/>
            </w:r>
            <w:r>
              <w:rPr>
                <w:rFonts w:ascii="Segoe UI" w:hAnsi="Segoe UI" w:eastAsia="Times New Roman" w:cs="Segoe UI"/>
                <w:kern w:val="0"/>
                <w:sz w:val="19"/>
                <w:szCs w:val="19"/>
                <w:lang w:eastAsia="es-MX"/>
                <w14:ligatures w14:val="none"/>
              </w:rPr>
              <w:t>de aguas residuales</w:t>
            </w:r>
          </w:p>
        </w:tc>
        <w:tc>
          <w:tcPr>
            <w:tcW w:w="1186" w:type="dxa"/>
            <w:gridSpan w:val="3"/>
            <w:tcBorders>
              <w:top w:val="single" w:color="auto" w:sz="4" w:space="0"/>
              <w:left w:val="nil"/>
              <w:bottom w:val="single" w:color="auto" w:sz="4" w:space="0"/>
              <w:right w:val="nil"/>
            </w:tcBorders>
            <w:shd w:val="clear" w:color="000000" w:fill="FFFFFF"/>
            <w:vAlign w:val="center"/>
          </w:tcPr>
          <w:p w14:paraId="15250133">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39,407,000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7ABC54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36,421,256.85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23BB7CF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2,985,743.15 </w:t>
            </w:r>
          </w:p>
        </w:tc>
      </w:tr>
      <w:tr w14:paraId="14DDFBED">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6973889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4311</w:t>
            </w:r>
          </w:p>
        </w:tc>
        <w:tc>
          <w:tcPr>
            <w:tcW w:w="4551" w:type="dxa"/>
            <w:gridSpan w:val="6"/>
            <w:tcBorders>
              <w:top w:val="single" w:color="auto" w:sz="4" w:space="0"/>
              <w:left w:val="nil"/>
              <w:bottom w:val="single" w:color="auto" w:sz="4" w:space="0"/>
              <w:right w:val="single" w:color="auto" w:sz="4" w:space="0"/>
            </w:tcBorders>
            <w:shd w:val="clear" w:color="000000" w:fill="FFFFFF"/>
          </w:tcPr>
          <w:p w14:paraId="104D0A9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del rastro</w:t>
            </w:r>
          </w:p>
        </w:tc>
        <w:tc>
          <w:tcPr>
            <w:tcW w:w="1186" w:type="dxa"/>
            <w:gridSpan w:val="3"/>
            <w:tcBorders>
              <w:top w:val="single" w:color="auto" w:sz="4" w:space="0"/>
              <w:left w:val="nil"/>
              <w:bottom w:val="single" w:color="auto" w:sz="4" w:space="0"/>
              <w:right w:val="nil"/>
            </w:tcBorders>
            <w:shd w:val="clear" w:color="000000" w:fill="FFFFFF"/>
            <w:vAlign w:val="center"/>
          </w:tcPr>
          <w:p w14:paraId="769BF9A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1,822,000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8C466D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1,757,294.00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01AAE9F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64,706.00 </w:t>
            </w:r>
          </w:p>
        </w:tc>
      </w:tr>
      <w:tr w14:paraId="27B7D93A">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2316751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4312</w:t>
            </w:r>
          </w:p>
        </w:tc>
        <w:tc>
          <w:tcPr>
            <w:tcW w:w="4551" w:type="dxa"/>
            <w:gridSpan w:val="6"/>
            <w:tcBorders>
              <w:top w:val="single" w:color="auto" w:sz="4" w:space="0"/>
              <w:left w:val="nil"/>
              <w:bottom w:val="single" w:color="auto" w:sz="4" w:space="0"/>
              <w:right w:val="single" w:color="auto" w:sz="4" w:space="0"/>
            </w:tcBorders>
            <w:shd w:val="clear" w:color="000000" w:fill="FFFFFF"/>
          </w:tcPr>
          <w:p w14:paraId="2F97A4FD">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del registro civil</w:t>
            </w:r>
          </w:p>
        </w:tc>
        <w:tc>
          <w:tcPr>
            <w:tcW w:w="1186" w:type="dxa"/>
            <w:gridSpan w:val="3"/>
            <w:tcBorders>
              <w:top w:val="single" w:color="auto" w:sz="4" w:space="0"/>
              <w:left w:val="nil"/>
              <w:bottom w:val="single" w:color="auto" w:sz="4" w:space="0"/>
              <w:right w:val="nil"/>
            </w:tcBorders>
            <w:shd w:val="clear" w:color="000000" w:fill="FFFFFF"/>
            <w:vAlign w:val="center"/>
          </w:tcPr>
          <w:p w14:paraId="67A1546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327,000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32ED83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333,772.00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272A958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6,772.00 </w:t>
            </w:r>
          </w:p>
        </w:tc>
      </w:tr>
      <w:tr w14:paraId="1B9D3C09">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531556D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4313</w:t>
            </w:r>
          </w:p>
        </w:tc>
        <w:tc>
          <w:tcPr>
            <w:tcW w:w="4551" w:type="dxa"/>
            <w:gridSpan w:val="6"/>
            <w:tcBorders>
              <w:top w:val="single" w:color="auto" w:sz="4" w:space="0"/>
              <w:left w:val="nil"/>
              <w:bottom w:val="single" w:color="auto" w:sz="4" w:space="0"/>
              <w:right w:val="single" w:color="auto" w:sz="4" w:space="0"/>
            </w:tcBorders>
            <w:shd w:val="clear" w:color="000000" w:fill="FFFFFF"/>
          </w:tcPr>
          <w:p w14:paraId="74B16EF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las certificaciones</w:t>
            </w:r>
          </w:p>
        </w:tc>
        <w:tc>
          <w:tcPr>
            <w:tcW w:w="1186" w:type="dxa"/>
            <w:gridSpan w:val="3"/>
            <w:tcBorders>
              <w:top w:val="single" w:color="auto" w:sz="4" w:space="0"/>
              <w:left w:val="nil"/>
              <w:bottom w:val="single" w:color="auto" w:sz="4" w:space="0"/>
              <w:right w:val="nil"/>
            </w:tcBorders>
            <w:shd w:val="clear" w:color="000000" w:fill="FFFFFF"/>
            <w:vAlign w:val="center"/>
          </w:tcPr>
          <w:p w14:paraId="55FAD30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1,088,000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27F3A9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973,153.03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35F88F4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114,846.97 </w:t>
            </w:r>
          </w:p>
        </w:tc>
      </w:tr>
      <w:tr w14:paraId="66460BEA">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7A14E34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4314</w:t>
            </w:r>
          </w:p>
        </w:tc>
        <w:tc>
          <w:tcPr>
            <w:tcW w:w="4551" w:type="dxa"/>
            <w:gridSpan w:val="6"/>
            <w:tcBorders>
              <w:top w:val="single" w:color="auto" w:sz="4" w:space="0"/>
              <w:left w:val="nil"/>
              <w:bottom w:val="single" w:color="auto" w:sz="4" w:space="0"/>
              <w:right w:val="single" w:color="auto" w:sz="4" w:space="0"/>
            </w:tcBorders>
            <w:shd w:val="clear" w:color="000000" w:fill="FFFFFF"/>
          </w:tcPr>
          <w:p w14:paraId="0E6136D4">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de los servicios de catastro</w:t>
            </w:r>
          </w:p>
        </w:tc>
        <w:tc>
          <w:tcPr>
            <w:tcW w:w="1186" w:type="dxa"/>
            <w:gridSpan w:val="3"/>
            <w:tcBorders>
              <w:top w:val="single" w:color="auto" w:sz="4" w:space="0"/>
              <w:left w:val="nil"/>
              <w:bottom w:val="single" w:color="auto" w:sz="4" w:space="0"/>
              <w:right w:val="nil"/>
            </w:tcBorders>
            <w:shd w:val="clear" w:color="000000" w:fill="FFFFFF"/>
            <w:vAlign w:val="center"/>
          </w:tcPr>
          <w:p w14:paraId="4281107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482,500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C62BBC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605,475.00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22CB248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122,975.00 </w:t>
            </w:r>
          </w:p>
        </w:tc>
      </w:tr>
      <w:tr w14:paraId="407B80E9">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D9D9D9"/>
            <w:noWrap/>
          </w:tcPr>
          <w:p w14:paraId="76CFFA5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4400</w:t>
            </w:r>
          </w:p>
        </w:tc>
        <w:tc>
          <w:tcPr>
            <w:tcW w:w="4551" w:type="dxa"/>
            <w:gridSpan w:val="6"/>
            <w:tcBorders>
              <w:top w:val="single" w:color="auto" w:sz="4" w:space="0"/>
              <w:left w:val="nil"/>
              <w:bottom w:val="single" w:color="auto" w:sz="4" w:space="0"/>
              <w:right w:val="single" w:color="auto" w:sz="4" w:space="0"/>
            </w:tcBorders>
            <w:shd w:val="clear" w:color="000000" w:fill="D9D9D9"/>
          </w:tcPr>
          <w:p w14:paraId="23C2FB0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Otros derechos</w:t>
            </w:r>
          </w:p>
        </w:tc>
        <w:tc>
          <w:tcPr>
            <w:tcW w:w="1186" w:type="dxa"/>
            <w:gridSpan w:val="3"/>
            <w:tcBorders>
              <w:top w:val="single" w:color="auto" w:sz="4" w:space="0"/>
              <w:left w:val="nil"/>
              <w:bottom w:val="single" w:color="auto" w:sz="4" w:space="0"/>
              <w:right w:val="nil"/>
            </w:tcBorders>
            <w:shd w:val="clear" w:color="000000" w:fill="D9D9D9"/>
            <w:vAlign w:val="center"/>
          </w:tcPr>
          <w:p w14:paraId="0A24E9E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7,026,000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452EED4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6,758,724.76 </w:t>
            </w:r>
          </w:p>
        </w:tc>
        <w:tc>
          <w:tcPr>
            <w:tcW w:w="1186" w:type="dxa"/>
            <w:tcBorders>
              <w:top w:val="single" w:color="auto" w:sz="4" w:space="0"/>
              <w:left w:val="nil"/>
              <w:bottom w:val="single" w:color="auto" w:sz="4" w:space="0"/>
              <w:right w:val="single" w:color="auto" w:sz="4" w:space="0"/>
            </w:tcBorders>
            <w:shd w:val="clear" w:color="000000" w:fill="D9D9D9"/>
            <w:noWrap/>
            <w:vAlign w:val="center"/>
          </w:tcPr>
          <w:p w14:paraId="3451C83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267,275.24 </w:t>
            </w:r>
          </w:p>
        </w:tc>
      </w:tr>
      <w:tr w14:paraId="2FA6B1DE">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5D0D3FB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4401</w:t>
            </w:r>
          </w:p>
        </w:tc>
        <w:tc>
          <w:tcPr>
            <w:tcW w:w="4551" w:type="dxa"/>
            <w:gridSpan w:val="6"/>
            <w:tcBorders>
              <w:top w:val="single" w:color="auto" w:sz="4" w:space="0"/>
              <w:left w:val="nil"/>
              <w:bottom w:val="single" w:color="auto" w:sz="4" w:space="0"/>
              <w:right w:val="single" w:color="auto" w:sz="4" w:space="0"/>
            </w:tcBorders>
            <w:shd w:val="clear" w:color="000000" w:fill="FFFFFF"/>
          </w:tcPr>
          <w:p w14:paraId="605122FE">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derechos</w:t>
            </w:r>
          </w:p>
        </w:tc>
        <w:tc>
          <w:tcPr>
            <w:tcW w:w="1186" w:type="dxa"/>
            <w:gridSpan w:val="3"/>
            <w:tcBorders>
              <w:top w:val="single" w:color="auto" w:sz="4" w:space="0"/>
              <w:left w:val="nil"/>
              <w:bottom w:val="single" w:color="auto" w:sz="4" w:space="0"/>
              <w:right w:val="nil"/>
            </w:tcBorders>
            <w:shd w:val="clear" w:color="000000" w:fill="FFFFFF"/>
            <w:vAlign w:val="center"/>
          </w:tcPr>
          <w:p w14:paraId="23B8653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7,026,000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410650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6,758,724.76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3401445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267,275.24 </w:t>
            </w:r>
          </w:p>
        </w:tc>
      </w:tr>
      <w:tr w14:paraId="641B9945">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D9D9D9"/>
            <w:noWrap/>
          </w:tcPr>
          <w:p w14:paraId="29024E5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4500</w:t>
            </w:r>
          </w:p>
        </w:tc>
        <w:tc>
          <w:tcPr>
            <w:tcW w:w="4551" w:type="dxa"/>
            <w:gridSpan w:val="6"/>
            <w:tcBorders>
              <w:top w:val="single" w:color="auto" w:sz="4" w:space="0"/>
              <w:left w:val="nil"/>
              <w:bottom w:val="single" w:color="auto" w:sz="4" w:space="0"/>
              <w:right w:val="single" w:color="auto" w:sz="4" w:space="0"/>
            </w:tcBorders>
            <w:shd w:val="clear" w:color="000000" w:fill="D9D9D9"/>
          </w:tcPr>
          <w:p w14:paraId="58843E6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Accesorios de derechos</w:t>
            </w:r>
          </w:p>
        </w:tc>
        <w:tc>
          <w:tcPr>
            <w:tcW w:w="1186" w:type="dxa"/>
            <w:gridSpan w:val="3"/>
            <w:tcBorders>
              <w:top w:val="single" w:color="auto" w:sz="4" w:space="0"/>
              <w:left w:val="nil"/>
              <w:bottom w:val="single" w:color="auto" w:sz="4" w:space="0"/>
              <w:right w:val="nil"/>
            </w:tcBorders>
            <w:shd w:val="clear" w:color="000000" w:fill="D9D9D9"/>
            <w:vAlign w:val="center"/>
          </w:tcPr>
          <w:p w14:paraId="645A538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1,200,000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78441E2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944,375.03 </w:t>
            </w:r>
          </w:p>
        </w:tc>
        <w:tc>
          <w:tcPr>
            <w:tcW w:w="1186" w:type="dxa"/>
            <w:tcBorders>
              <w:top w:val="single" w:color="auto" w:sz="4" w:space="0"/>
              <w:left w:val="nil"/>
              <w:bottom w:val="single" w:color="auto" w:sz="4" w:space="0"/>
              <w:right w:val="single" w:color="auto" w:sz="4" w:space="0"/>
            </w:tcBorders>
            <w:shd w:val="clear" w:color="000000" w:fill="D9D9D9"/>
            <w:noWrap/>
            <w:vAlign w:val="center"/>
          </w:tcPr>
          <w:p w14:paraId="6846183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255,624.97 </w:t>
            </w:r>
          </w:p>
        </w:tc>
      </w:tr>
      <w:tr w14:paraId="587C834F">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11D3DB1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4501</w:t>
            </w:r>
          </w:p>
        </w:tc>
        <w:tc>
          <w:tcPr>
            <w:tcW w:w="4551" w:type="dxa"/>
            <w:gridSpan w:val="6"/>
            <w:tcBorders>
              <w:top w:val="single" w:color="auto" w:sz="4" w:space="0"/>
              <w:left w:val="nil"/>
              <w:bottom w:val="single" w:color="auto" w:sz="4" w:space="0"/>
              <w:right w:val="single" w:color="auto" w:sz="4" w:space="0"/>
            </w:tcBorders>
            <w:shd w:val="clear" w:color="000000" w:fill="FFFFFF"/>
          </w:tcPr>
          <w:p w14:paraId="0789A25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Recargos</w:t>
            </w:r>
          </w:p>
        </w:tc>
        <w:tc>
          <w:tcPr>
            <w:tcW w:w="1186" w:type="dxa"/>
            <w:gridSpan w:val="3"/>
            <w:tcBorders>
              <w:top w:val="single" w:color="auto" w:sz="4" w:space="0"/>
              <w:left w:val="nil"/>
              <w:bottom w:val="single" w:color="auto" w:sz="4" w:space="0"/>
              <w:right w:val="nil"/>
            </w:tcBorders>
            <w:shd w:val="clear" w:color="000000" w:fill="FFFFFF"/>
            <w:vAlign w:val="center"/>
          </w:tcPr>
          <w:p w14:paraId="46264716">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1,163,000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582028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886,631.67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27A74E8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276,368.33 </w:t>
            </w:r>
          </w:p>
        </w:tc>
      </w:tr>
      <w:tr w14:paraId="42A7CAAB">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3BC6479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4502</w:t>
            </w:r>
          </w:p>
        </w:tc>
        <w:tc>
          <w:tcPr>
            <w:tcW w:w="4551" w:type="dxa"/>
            <w:gridSpan w:val="6"/>
            <w:tcBorders>
              <w:top w:val="single" w:color="auto" w:sz="4" w:space="0"/>
              <w:left w:val="nil"/>
              <w:bottom w:val="single" w:color="auto" w:sz="4" w:space="0"/>
              <w:right w:val="single" w:color="auto" w:sz="4" w:space="0"/>
            </w:tcBorders>
            <w:shd w:val="clear" w:color="000000" w:fill="FFFFFF"/>
          </w:tcPr>
          <w:p w14:paraId="40B62AAD">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Actualizaciones</w:t>
            </w:r>
          </w:p>
        </w:tc>
        <w:tc>
          <w:tcPr>
            <w:tcW w:w="1186" w:type="dxa"/>
            <w:gridSpan w:val="3"/>
            <w:tcBorders>
              <w:top w:val="single" w:color="auto" w:sz="4" w:space="0"/>
              <w:left w:val="nil"/>
              <w:bottom w:val="single" w:color="auto" w:sz="4" w:space="0"/>
              <w:right w:val="nil"/>
            </w:tcBorders>
            <w:shd w:val="clear" w:color="000000" w:fill="FFFFFF"/>
            <w:vAlign w:val="center"/>
          </w:tcPr>
          <w:p w14:paraId="2790041E">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AFAC17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57,743.36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60DE13B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57,743.36 </w:t>
            </w:r>
          </w:p>
        </w:tc>
      </w:tr>
      <w:tr w14:paraId="0CCE397D">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3A16E4E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4503</w:t>
            </w:r>
          </w:p>
        </w:tc>
        <w:tc>
          <w:tcPr>
            <w:tcW w:w="4551" w:type="dxa"/>
            <w:gridSpan w:val="6"/>
            <w:tcBorders>
              <w:top w:val="single" w:color="auto" w:sz="4" w:space="0"/>
              <w:left w:val="nil"/>
              <w:bottom w:val="single" w:color="auto" w:sz="4" w:space="0"/>
              <w:right w:val="single" w:color="auto" w:sz="4" w:space="0"/>
            </w:tcBorders>
            <w:shd w:val="clear" w:color="000000" w:fill="FFFFFF"/>
          </w:tcPr>
          <w:p w14:paraId="1B574EA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Multas</w:t>
            </w:r>
          </w:p>
        </w:tc>
        <w:tc>
          <w:tcPr>
            <w:tcW w:w="1186" w:type="dxa"/>
            <w:gridSpan w:val="3"/>
            <w:tcBorders>
              <w:top w:val="single" w:color="auto" w:sz="4" w:space="0"/>
              <w:left w:val="nil"/>
              <w:bottom w:val="single" w:color="auto" w:sz="4" w:space="0"/>
              <w:right w:val="nil"/>
            </w:tcBorders>
            <w:shd w:val="clear" w:color="000000" w:fill="FFFFFF"/>
            <w:vAlign w:val="center"/>
          </w:tcPr>
          <w:p w14:paraId="7F711802">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37,000</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B2FF8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5E01F98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2BD237A">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5E801F8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4504</w:t>
            </w:r>
          </w:p>
        </w:tc>
        <w:tc>
          <w:tcPr>
            <w:tcW w:w="4551" w:type="dxa"/>
            <w:gridSpan w:val="6"/>
            <w:tcBorders>
              <w:top w:val="single" w:color="auto" w:sz="4" w:space="0"/>
              <w:left w:val="nil"/>
              <w:bottom w:val="single" w:color="auto" w:sz="4" w:space="0"/>
              <w:right w:val="single" w:color="auto" w:sz="4" w:space="0"/>
            </w:tcBorders>
            <w:shd w:val="clear" w:color="000000" w:fill="FFFFFF"/>
          </w:tcPr>
          <w:p w14:paraId="7446D4A2">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Gastos de ejecución</w:t>
            </w:r>
          </w:p>
        </w:tc>
        <w:tc>
          <w:tcPr>
            <w:tcW w:w="1186" w:type="dxa"/>
            <w:gridSpan w:val="3"/>
            <w:tcBorders>
              <w:top w:val="single" w:color="auto" w:sz="4" w:space="0"/>
              <w:left w:val="nil"/>
              <w:bottom w:val="single" w:color="auto" w:sz="4" w:space="0"/>
              <w:right w:val="nil"/>
            </w:tcBorders>
            <w:shd w:val="clear" w:color="000000" w:fill="FFFFFF"/>
            <w:vAlign w:val="center"/>
          </w:tcPr>
          <w:p w14:paraId="5C585372">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3861B5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0AD4047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A6C031C">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noWrap/>
          </w:tcPr>
          <w:p w14:paraId="398514D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4509</w:t>
            </w:r>
          </w:p>
        </w:tc>
        <w:tc>
          <w:tcPr>
            <w:tcW w:w="4551" w:type="dxa"/>
            <w:gridSpan w:val="6"/>
            <w:tcBorders>
              <w:top w:val="single" w:color="auto" w:sz="4" w:space="0"/>
              <w:left w:val="nil"/>
              <w:bottom w:val="single" w:color="auto" w:sz="4" w:space="0"/>
              <w:right w:val="single" w:color="auto" w:sz="4" w:space="0"/>
            </w:tcBorders>
            <w:shd w:val="clear" w:color="000000" w:fill="FFFFFF"/>
          </w:tcPr>
          <w:p w14:paraId="417D933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no especificados</w:t>
            </w:r>
          </w:p>
        </w:tc>
        <w:tc>
          <w:tcPr>
            <w:tcW w:w="1186" w:type="dxa"/>
            <w:gridSpan w:val="3"/>
            <w:tcBorders>
              <w:top w:val="single" w:color="auto" w:sz="4" w:space="0"/>
              <w:left w:val="nil"/>
              <w:bottom w:val="single" w:color="auto" w:sz="4" w:space="0"/>
              <w:right w:val="nil"/>
            </w:tcBorders>
            <w:shd w:val="clear" w:color="000000" w:fill="FFFFFF"/>
            <w:vAlign w:val="center"/>
          </w:tcPr>
          <w:p w14:paraId="09864CC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03D0C7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tcBorders>
              <w:top w:val="single" w:color="auto" w:sz="4" w:space="0"/>
              <w:left w:val="nil"/>
              <w:bottom w:val="single" w:color="auto" w:sz="4" w:space="0"/>
              <w:right w:val="single" w:color="auto" w:sz="4" w:space="0"/>
            </w:tcBorders>
            <w:shd w:val="clear" w:color="000000" w:fill="FFFFFF"/>
            <w:noWrap/>
            <w:vAlign w:val="center"/>
          </w:tcPr>
          <w:p w14:paraId="41133F3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614D628">
        <w:tblPrEx>
          <w:tblCellMar>
            <w:top w:w="0" w:type="dxa"/>
            <w:left w:w="70" w:type="dxa"/>
            <w:bottom w:w="0" w:type="dxa"/>
            <w:right w:w="70" w:type="dxa"/>
          </w:tblCellMar>
        </w:tblPrEx>
        <w:trPr>
          <w:gridBefore w:val="3"/>
          <w:gridAfter w:val="1"/>
          <w:wBefore w:w="1689" w:type="dxa"/>
          <w:wAfter w:w="12" w:type="dxa"/>
          <w:trHeight w:val="255" w:hRule="atLeast"/>
        </w:trPr>
        <w:tc>
          <w:tcPr>
            <w:tcW w:w="992" w:type="dxa"/>
            <w:tcBorders>
              <w:top w:val="single" w:color="auto" w:sz="4" w:space="0"/>
              <w:left w:val="single" w:color="auto" w:sz="4" w:space="0"/>
              <w:bottom w:val="single" w:color="auto" w:sz="4" w:space="0"/>
              <w:right w:val="single" w:color="auto" w:sz="4" w:space="0"/>
            </w:tcBorders>
            <w:shd w:val="clear" w:color="000000" w:fill="D9D9D9"/>
            <w:noWrap/>
          </w:tcPr>
          <w:p w14:paraId="3CC015E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4900</w:t>
            </w:r>
          </w:p>
        </w:tc>
        <w:tc>
          <w:tcPr>
            <w:tcW w:w="4551" w:type="dxa"/>
            <w:gridSpan w:val="6"/>
            <w:tcBorders>
              <w:top w:val="single" w:color="auto" w:sz="4" w:space="0"/>
              <w:left w:val="nil"/>
              <w:bottom w:val="single" w:color="auto" w:sz="4" w:space="0"/>
              <w:right w:val="single" w:color="auto" w:sz="4" w:space="0"/>
            </w:tcBorders>
            <w:shd w:val="clear" w:color="000000" w:fill="D9D9D9"/>
          </w:tcPr>
          <w:p w14:paraId="3014F26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Derechos no comprendidos en la ley de ingresos vigente, causados en ejercicios</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fiscales anteriores pendientes de liquidación o pago</w:t>
            </w:r>
          </w:p>
        </w:tc>
        <w:tc>
          <w:tcPr>
            <w:tcW w:w="1186" w:type="dxa"/>
            <w:gridSpan w:val="3"/>
            <w:tcBorders>
              <w:top w:val="single" w:color="auto" w:sz="4" w:space="0"/>
              <w:left w:val="nil"/>
              <w:bottom w:val="single" w:color="auto" w:sz="4" w:space="0"/>
              <w:right w:val="nil"/>
            </w:tcBorders>
            <w:shd w:val="clear" w:color="000000" w:fill="D9D9D9"/>
            <w:vAlign w:val="center"/>
          </w:tcPr>
          <w:p w14:paraId="2EA3DE5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88"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5F966F2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tcBorders>
              <w:top w:val="single" w:color="auto" w:sz="4" w:space="0"/>
              <w:left w:val="nil"/>
              <w:bottom w:val="single" w:color="auto" w:sz="4" w:space="0"/>
              <w:right w:val="single" w:color="auto" w:sz="4" w:space="0"/>
            </w:tcBorders>
            <w:shd w:val="clear" w:color="000000" w:fill="D9D9D9"/>
            <w:noWrap/>
            <w:vAlign w:val="center"/>
          </w:tcPr>
          <w:p w14:paraId="2933DF9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5349CBC8">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307B851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4901</w:t>
            </w:r>
          </w:p>
        </w:tc>
        <w:tc>
          <w:tcPr>
            <w:tcW w:w="4961" w:type="dxa"/>
            <w:gridSpan w:val="5"/>
            <w:tcBorders>
              <w:top w:val="single" w:color="auto" w:sz="4" w:space="0"/>
              <w:left w:val="nil"/>
              <w:bottom w:val="single" w:color="auto" w:sz="4" w:space="0"/>
              <w:right w:val="single" w:color="auto" w:sz="4" w:space="0"/>
            </w:tcBorders>
            <w:shd w:val="clear" w:color="000000" w:fill="FFFFFF"/>
          </w:tcPr>
          <w:p w14:paraId="0DAE3E8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Derechos no comprendidos en la ley de ingresos vigente, causados en ejercicios</w:t>
            </w:r>
            <w:r>
              <w:rPr>
                <w:rFonts w:ascii="Segoe UI" w:hAnsi="Segoe UI" w:eastAsia="Times New Roman" w:cs="Segoe UI"/>
                <w:kern w:val="0"/>
                <w:sz w:val="19"/>
                <w:szCs w:val="19"/>
                <w:lang w:eastAsia="es-MX"/>
                <w14:ligatures w14:val="none"/>
              </w:rPr>
              <w:br w:type="textWrapping"/>
            </w:r>
            <w:r>
              <w:rPr>
                <w:rFonts w:ascii="Segoe UI" w:hAnsi="Segoe UI" w:eastAsia="Times New Roman" w:cs="Segoe UI"/>
                <w:kern w:val="0"/>
                <w:sz w:val="19"/>
                <w:szCs w:val="19"/>
                <w:lang w:eastAsia="es-MX"/>
                <w14:ligatures w14:val="none"/>
              </w:rPr>
              <w:t>fiscales anteriores pendientes de liquidación o pago</w:t>
            </w:r>
          </w:p>
        </w:tc>
        <w:tc>
          <w:tcPr>
            <w:tcW w:w="1082" w:type="dxa"/>
            <w:gridSpan w:val="3"/>
            <w:tcBorders>
              <w:top w:val="single" w:color="auto" w:sz="4" w:space="0"/>
              <w:left w:val="nil"/>
              <w:bottom w:val="single" w:color="auto" w:sz="4" w:space="0"/>
              <w:right w:val="nil"/>
            </w:tcBorders>
            <w:shd w:val="clear" w:color="000000" w:fill="FFFFFF"/>
            <w:vAlign w:val="center"/>
          </w:tcPr>
          <w:p w14:paraId="70A12265">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B171B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6264E24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8CDC271">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511B998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5000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2ADD18F9">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Productos</w:t>
            </w:r>
          </w:p>
        </w:tc>
        <w:tc>
          <w:tcPr>
            <w:tcW w:w="1082" w:type="dxa"/>
            <w:gridSpan w:val="3"/>
            <w:tcBorders>
              <w:top w:val="single" w:color="auto" w:sz="4" w:space="0"/>
              <w:left w:val="nil"/>
              <w:bottom w:val="single" w:color="auto" w:sz="4" w:space="0"/>
              <w:right w:val="nil"/>
            </w:tcBorders>
            <w:shd w:val="clear" w:color="000000" w:fill="D9D9D9"/>
            <w:vAlign w:val="center"/>
          </w:tcPr>
          <w:p w14:paraId="7F13CEE3">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7,219,000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35F4D0C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6,359,344.11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0BFA34F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859,655.89 </w:t>
            </w:r>
          </w:p>
        </w:tc>
      </w:tr>
      <w:tr w14:paraId="596B2B77">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28A9281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5100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7C72E4C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Productos</w:t>
            </w:r>
          </w:p>
        </w:tc>
        <w:tc>
          <w:tcPr>
            <w:tcW w:w="1082" w:type="dxa"/>
            <w:gridSpan w:val="3"/>
            <w:tcBorders>
              <w:top w:val="single" w:color="auto" w:sz="4" w:space="0"/>
              <w:left w:val="nil"/>
              <w:bottom w:val="single" w:color="auto" w:sz="4" w:space="0"/>
              <w:right w:val="nil"/>
            </w:tcBorders>
            <w:shd w:val="clear" w:color="000000" w:fill="D9D9D9"/>
            <w:vAlign w:val="center"/>
          </w:tcPr>
          <w:p w14:paraId="5EC05108">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7,219,000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12F1818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6,359,344.11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5603589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859,655.89 </w:t>
            </w:r>
          </w:p>
        </w:tc>
      </w:tr>
      <w:tr w14:paraId="6258929C">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7F6F696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5101</w:t>
            </w:r>
          </w:p>
        </w:tc>
        <w:tc>
          <w:tcPr>
            <w:tcW w:w="4961" w:type="dxa"/>
            <w:gridSpan w:val="5"/>
            <w:tcBorders>
              <w:top w:val="single" w:color="auto" w:sz="4" w:space="0"/>
              <w:left w:val="nil"/>
              <w:bottom w:val="single" w:color="auto" w:sz="4" w:space="0"/>
              <w:right w:val="single" w:color="auto" w:sz="4" w:space="0"/>
            </w:tcBorders>
            <w:shd w:val="clear" w:color="000000" w:fill="FFFFFF"/>
          </w:tcPr>
          <w:p w14:paraId="702C0B01">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Uso, goce, aprovechamiento o explotación de bienes de dominio privado</w:t>
            </w:r>
          </w:p>
        </w:tc>
        <w:tc>
          <w:tcPr>
            <w:tcW w:w="1082" w:type="dxa"/>
            <w:gridSpan w:val="3"/>
            <w:tcBorders>
              <w:top w:val="single" w:color="auto" w:sz="4" w:space="0"/>
              <w:left w:val="nil"/>
              <w:bottom w:val="single" w:color="auto" w:sz="4" w:space="0"/>
              <w:right w:val="nil"/>
            </w:tcBorders>
            <w:shd w:val="clear" w:color="000000" w:fill="FFFFFF"/>
            <w:vAlign w:val="center"/>
          </w:tcPr>
          <w:p w14:paraId="64AF1D2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290,000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FF0BE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6,359,344.11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4F78A4D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6,069,344.11 </w:t>
            </w:r>
          </w:p>
        </w:tc>
      </w:tr>
      <w:tr w14:paraId="546C853B">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7AFD67F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5102</w:t>
            </w:r>
          </w:p>
        </w:tc>
        <w:tc>
          <w:tcPr>
            <w:tcW w:w="4961" w:type="dxa"/>
            <w:gridSpan w:val="5"/>
            <w:tcBorders>
              <w:top w:val="single" w:color="auto" w:sz="4" w:space="0"/>
              <w:left w:val="nil"/>
              <w:bottom w:val="single" w:color="auto" w:sz="4" w:space="0"/>
              <w:right w:val="single" w:color="auto" w:sz="4" w:space="0"/>
            </w:tcBorders>
            <w:shd w:val="clear" w:color="000000" w:fill="FFFFFF"/>
          </w:tcPr>
          <w:p w14:paraId="6689CA1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Productos diversos</w:t>
            </w:r>
          </w:p>
        </w:tc>
        <w:tc>
          <w:tcPr>
            <w:tcW w:w="1082" w:type="dxa"/>
            <w:gridSpan w:val="3"/>
            <w:tcBorders>
              <w:top w:val="single" w:color="auto" w:sz="4" w:space="0"/>
              <w:left w:val="nil"/>
              <w:bottom w:val="single" w:color="auto" w:sz="4" w:space="0"/>
              <w:right w:val="nil"/>
            </w:tcBorders>
            <w:shd w:val="clear" w:color="000000" w:fill="FFFFFF"/>
            <w:vAlign w:val="center"/>
          </w:tcPr>
          <w:p w14:paraId="4F1AB516">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6,929,000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A1F9F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36FE4A1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C368ED4">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6240097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5200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4DB7FCB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Productos de capital (Derogado)</w:t>
            </w:r>
          </w:p>
        </w:tc>
        <w:tc>
          <w:tcPr>
            <w:tcW w:w="1082" w:type="dxa"/>
            <w:gridSpan w:val="3"/>
            <w:tcBorders>
              <w:top w:val="single" w:color="auto" w:sz="4" w:space="0"/>
              <w:left w:val="nil"/>
              <w:bottom w:val="single" w:color="auto" w:sz="4" w:space="0"/>
              <w:right w:val="nil"/>
            </w:tcBorders>
            <w:shd w:val="clear" w:color="000000" w:fill="D9D9D9"/>
            <w:vAlign w:val="center"/>
          </w:tcPr>
          <w:p w14:paraId="2665B957">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27840A6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0F91174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FDD43E0">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57446AE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5900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76C5A81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Productos no comprendidos en la ley de ingresos vigente, causados en ejercicios</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fiscales anteriores pendientes de liquidación o pago</w:t>
            </w:r>
          </w:p>
        </w:tc>
        <w:tc>
          <w:tcPr>
            <w:tcW w:w="1082" w:type="dxa"/>
            <w:gridSpan w:val="3"/>
            <w:tcBorders>
              <w:top w:val="single" w:color="auto" w:sz="4" w:space="0"/>
              <w:left w:val="nil"/>
              <w:bottom w:val="single" w:color="auto" w:sz="4" w:space="0"/>
              <w:right w:val="nil"/>
            </w:tcBorders>
            <w:shd w:val="clear" w:color="000000" w:fill="D9D9D9"/>
            <w:vAlign w:val="center"/>
          </w:tcPr>
          <w:p w14:paraId="17CE261E">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5A99035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3B232F6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20BA2CF">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7681C59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5901</w:t>
            </w:r>
          </w:p>
        </w:tc>
        <w:tc>
          <w:tcPr>
            <w:tcW w:w="4961" w:type="dxa"/>
            <w:gridSpan w:val="5"/>
            <w:tcBorders>
              <w:top w:val="single" w:color="auto" w:sz="4" w:space="0"/>
              <w:left w:val="nil"/>
              <w:bottom w:val="single" w:color="auto" w:sz="4" w:space="0"/>
              <w:right w:val="single" w:color="auto" w:sz="4" w:space="0"/>
            </w:tcBorders>
            <w:shd w:val="clear" w:color="000000" w:fill="FFFFFF"/>
          </w:tcPr>
          <w:p w14:paraId="6B85E3D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Productos no comprendidos en la ley de ingresos vigente, causados en ejercicios</w:t>
            </w:r>
            <w:r>
              <w:rPr>
                <w:rFonts w:ascii="Segoe UI" w:hAnsi="Segoe UI" w:eastAsia="Times New Roman" w:cs="Segoe UI"/>
                <w:kern w:val="0"/>
                <w:sz w:val="19"/>
                <w:szCs w:val="19"/>
                <w:lang w:eastAsia="es-MX"/>
                <w14:ligatures w14:val="none"/>
              </w:rPr>
              <w:br w:type="textWrapping"/>
            </w:r>
            <w:r>
              <w:rPr>
                <w:rFonts w:ascii="Segoe UI" w:hAnsi="Segoe UI" w:eastAsia="Times New Roman" w:cs="Segoe UI"/>
                <w:kern w:val="0"/>
                <w:sz w:val="19"/>
                <w:szCs w:val="19"/>
                <w:lang w:eastAsia="es-MX"/>
                <w14:ligatures w14:val="none"/>
              </w:rPr>
              <w:t>fiscales anteriores pendientes de liquidación o pago</w:t>
            </w:r>
          </w:p>
        </w:tc>
        <w:tc>
          <w:tcPr>
            <w:tcW w:w="1082" w:type="dxa"/>
            <w:gridSpan w:val="3"/>
            <w:tcBorders>
              <w:top w:val="single" w:color="auto" w:sz="4" w:space="0"/>
              <w:left w:val="nil"/>
              <w:bottom w:val="single" w:color="auto" w:sz="4" w:space="0"/>
              <w:right w:val="nil"/>
            </w:tcBorders>
            <w:shd w:val="clear" w:color="000000" w:fill="FFFFFF"/>
            <w:vAlign w:val="center"/>
          </w:tcPr>
          <w:p w14:paraId="0A824237">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32F7B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385723F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D6FF62D">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13719E2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6000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08CC94BD">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Aprovechamientos</w:t>
            </w:r>
          </w:p>
        </w:tc>
        <w:tc>
          <w:tcPr>
            <w:tcW w:w="1082" w:type="dxa"/>
            <w:gridSpan w:val="3"/>
            <w:tcBorders>
              <w:top w:val="single" w:color="auto" w:sz="4" w:space="0"/>
              <w:left w:val="nil"/>
              <w:bottom w:val="single" w:color="auto" w:sz="4" w:space="0"/>
              <w:right w:val="nil"/>
            </w:tcBorders>
            <w:shd w:val="clear" w:color="000000" w:fill="D9D9D9"/>
            <w:vAlign w:val="center"/>
          </w:tcPr>
          <w:p w14:paraId="2B72CFF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3,785,000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6EA1A84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3,854,700.83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4AC25CD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69,700.83 </w:t>
            </w:r>
          </w:p>
        </w:tc>
      </w:tr>
      <w:tr w14:paraId="0D4A2D35">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6B43E8E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6100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274B980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Aprovechamientos</w:t>
            </w:r>
          </w:p>
        </w:tc>
        <w:tc>
          <w:tcPr>
            <w:tcW w:w="1082" w:type="dxa"/>
            <w:gridSpan w:val="3"/>
            <w:tcBorders>
              <w:top w:val="single" w:color="auto" w:sz="4" w:space="0"/>
              <w:left w:val="nil"/>
              <w:bottom w:val="single" w:color="auto" w:sz="4" w:space="0"/>
              <w:right w:val="nil"/>
            </w:tcBorders>
            <w:shd w:val="clear" w:color="000000" w:fill="D9D9D9"/>
            <w:vAlign w:val="center"/>
          </w:tcPr>
          <w:p w14:paraId="1A1311FE">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2,105,000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68A5F68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2,714,459.65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41EF1D7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609,459.65 </w:t>
            </w:r>
          </w:p>
        </w:tc>
      </w:tr>
      <w:tr w14:paraId="083A4B9C">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71B50EF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6101</w:t>
            </w:r>
          </w:p>
        </w:tc>
        <w:tc>
          <w:tcPr>
            <w:tcW w:w="4961" w:type="dxa"/>
            <w:gridSpan w:val="5"/>
            <w:tcBorders>
              <w:top w:val="single" w:color="auto" w:sz="4" w:space="0"/>
              <w:left w:val="nil"/>
              <w:bottom w:val="single" w:color="auto" w:sz="4" w:space="0"/>
              <w:right w:val="single" w:color="auto" w:sz="4" w:space="0"/>
            </w:tcBorders>
            <w:shd w:val="clear" w:color="000000" w:fill="FFFFFF"/>
          </w:tcPr>
          <w:p w14:paraId="4A0BE2D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Aprovechamientos de las sanciones, multas, honorarios y donativos</w:t>
            </w:r>
          </w:p>
        </w:tc>
        <w:tc>
          <w:tcPr>
            <w:tcW w:w="1082" w:type="dxa"/>
            <w:gridSpan w:val="3"/>
            <w:tcBorders>
              <w:top w:val="single" w:color="auto" w:sz="4" w:space="0"/>
              <w:left w:val="nil"/>
              <w:bottom w:val="single" w:color="auto" w:sz="4" w:space="0"/>
              <w:right w:val="nil"/>
            </w:tcBorders>
            <w:shd w:val="clear" w:color="000000" w:fill="FFFFFF"/>
            <w:vAlign w:val="center"/>
          </w:tcPr>
          <w:p w14:paraId="450AF68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1,195,000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A156E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2,714,459.65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588F303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1,519,459.65 </w:t>
            </w:r>
          </w:p>
        </w:tc>
      </w:tr>
      <w:tr w14:paraId="6AB33F59">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3F73630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6102</w:t>
            </w:r>
          </w:p>
        </w:tc>
        <w:tc>
          <w:tcPr>
            <w:tcW w:w="4961" w:type="dxa"/>
            <w:gridSpan w:val="5"/>
            <w:tcBorders>
              <w:top w:val="single" w:color="auto" w:sz="4" w:space="0"/>
              <w:left w:val="nil"/>
              <w:bottom w:val="single" w:color="auto" w:sz="4" w:space="0"/>
              <w:right w:val="single" w:color="auto" w:sz="4" w:space="0"/>
            </w:tcBorders>
            <w:shd w:val="clear" w:color="000000" w:fill="FFFFFF"/>
          </w:tcPr>
          <w:p w14:paraId="48AB0F0F">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Aprovechamientos de las indemnizaciones a favor del municipio</w:t>
            </w:r>
          </w:p>
        </w:tc>
        <w:tc>
          <w:tcPr>
            <w:tcW w:w="1082" w:type="dxa"/>
            <w:gridSpan w:val="3"/>
            <w:tcBorders>
              <w:top w:val="single" w:color="auto" w:sz="4" w:space="0"/>
              <w:left w:val="nil"/>
              <w:bottom w:val="single" w:color="auto" w:sz="4" w:space="0"/>
              <w:right w:val="nil"/>
            </w:tcBorders>
            <w:shd w:val="clear" w:color="000000" w:fill="FFFFFF"/>
            <w:vAlign w:val="center"/>
          </w:tcPr>
          <w:p w14:paraId="656D9487">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910,000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E7F65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58E1D4F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79F00506">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4F4E0AF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6103</w:t>
            </w:r>
          </w:p>
        </w:tc>
        <w:tc>
          <w:tcPr>
            <w:tcW w:w="4961" w:type="dxa"/>
            <w:gridSpan w:val="5"/>
            <w:tcBorders>
              <w:top w:val="single" w:color="auto" w:sz="4" w:space="0"/>
              <w:left w:val="nil"/>
              <w:bottom w:val="single" w:color="auto" w:sz="4" w:space="0"/>
              <w:right w:val="single" w:color="auto" w:sz="4" w:space="0"/>
            </w:tcBorders>
            <w:shd w:val="clear" w:color="000000" w:fill="FFFFFF"/>
          </w:tcPr>
          <w:p w14:paraId="0008A212">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aprovechamientos</w:t>
            </w:r>
          </w:p>
        </w:tc>
        <w:tc>
          <w:tcPr>
            <w:tcW w:w="1082" w:type="dxa"/>
            <w:gridSpan w:val="3"/>
            <w:tcBorders>
              <w:top w:val="single" w:color="auto" w:sz="4" w:space="0"/>
              <w:left w:val="nil"/>
              <w:bottom w:val="single" w:color="auto" w:sz="4" w:space="0"/>
              <w:right w:val="nil"/>
            </w:tcBorders>
            <w:shd w:val="clear" w:color="000000" w:fill="FFFFFF"/>
            <w:vAlign w:val="center"/>
          </w:tcPr>
          <w:p w14:paraId="663E405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362A9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220D793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C9C876E">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07FDB36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6200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2AD8A34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Aprovechamientos patrimoniales</w:t>
            </w:r>
          </w:p>
        </w:tc>
        <w:tc>
          <w:tcPr>
            <w:tcW w:w="1082" w:type="dxa"/>
            <w:gridSpan w:val="3"/>
            <w:tcBorders>
              <w:top w:val="single" w:color="auto" w:sz="4" w:space="0"/>
              <w:left w:val="nil"/>
              <w:bottom w:val="single" w:color="auto" w:sz="4" w:space="0"/>
              <w:right w:val="nil"/>
            </w:tcBorders>
            <w:shd w:val="clear" w:color="000000" w:fill="D9D9D9"/>
            <w:vAlign w:val="center"/>
          </w:tcPr>
          <w:p w14:paraId="53FCB65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20EC998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2FCB7D8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2F816B6">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0C044E7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6201</w:t>
            </w:r>
          </w:p>
        </w:tc>
        <w:tc>
          <w:tcPr>
            <w:tcW w:w="4961" w:type="dxa"/>
            <w:gridSpan w:val="5"/>
            <w:tcBorders>
              <w:top w:val="single" w:color="auto" w:sz="4" w:space="0"/>
              <w:left w:val="nil"/>
              <w:bottom w:val="single" w:color="auto" w:sz="4" w:space="0"/>
              <w:right w:val="single" w:color="auto" w:sz="4" w:space="0"/>
            </w:tcBorders>
            <w:shd w:val="clear" w:color="000000" w:fill="FFFFFF"/>
          </w:tcPr>
          <w:p w14:paraId="1C4229D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Aprovechamientos por el uso o enajenación de bienes</w:t>
            </w:r>
          </w:p>
        </w:tc>
        <w:tc>
          <w:tcPr>
            <w:tcW w:w="1082" w:type="dxa"/>
            <w:gridSpan w:val="3"/>
            <w:tcBorders>
              <w:top w:val="single" w:color="auto" w:sz="4" w:space="0"/>
              <w:left w:val="nil"/>
              <w:bottom w:val="single" w:color="auto" w:sz="4" w:space="0"/>
              <w:right w:val="nil"/>
            </w:tcBorders>
            <w:shd w:val="clear" w:color="000000" w:fill="FFFFFF"/>
            <w:vAlign w:val="center"/>
          </w:tcPr>
          <w:p w14:paraId="314B8F9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D185E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130BB3A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5BD253F">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428C266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6202</w:t>
            </w:r>
          </w:p>
        </w:tc>
        <w:tc>
          <w:tcPr>
            <w:tcW w:w="4961" w:type="dxa"/>
            <w:gridSpan w:val="5"/>
            <w:tcBorders>
              <w:top w:val="single" w:color="auto" w:sz="4" w:space="0"/>
              <w:left w:val="nil"/>
              <w:bottom w:val="single" w:color="auto" w:sz="4" w:space="0"/>
              <w:right w:val="single" w:color="auto" w:sz="4" w:space="0"/>
            </w:tcBorders>
            <w:shd w:val="clear" w:color="000000" w:fill="FFFFFF"/>
          </w:tcPr>
          <w:p w14:paraId="15AAE311">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Aprovechamientos por recuperación de capital o patrimonio invertido</w:t>
            </w:r>
          </w:p>
        </w:tc>
        <w:tc>
          <w:tcPr>
            <w:tcW w:w="1082" w:type="dxa"/>
            <w:gridSpan w:val="3"/>
            <w:tcBorders>
              <w:top w:val="single" w:color="auto" w:sz="4" w:space="0"/>
              <w:left w:val="nil"/>
              <w:bottom w:val="single" w:color="auto" w:sz="4" w:space="0"/>
              <w:right w:val="nil"/>
            </w:tcBorders>
            <w:shd w:val="clear" w:color="000000" w:fill="FFFFFF"/>
            <w:vAlign w:val="center"/>
          </w:tcPr>
          <w:p w14:paraId="57D5B0E2">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EFA04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72E5676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7AA26E84">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244AD6B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6300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661B71AF">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Accesorios de aprovechamientos</w:t>
            </w:r>
          </w:p>
        </w:tc>
        <w:tc>
          <w:tcPr>
            <w:tcW w:w="1082" w:type="dxa"/>
            <w:gridSpan w:val="3"/>
            <w:tcBorders>
              <w:top w:val="single" w:color="auto" w:sz="4" w:space="0"/>
              <w:left w:val="nil"/>
              <w:bottom w:val="single" w:color="auto" w:sz="4" w:space="0"/>
              <w:right w:val="nil"/>
            </w:tcBorders>
            <w:shd w:val="clear" w:color="000000" w:fill="D9D9D9"/>
            <w:vAlign w:val="center"/>
          </w:tcPr>
          <w:p w14:paraId="45E52C8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1,680,000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03EAFF3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1,140,241.18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694E446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539,758.82 </w:t>
            </w:r>
          </w:p>
        </w:tc>
      </w:tr>
      <w:tr w14:paraId="600454D1">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4476B50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6301</w:t>
            </w:r>
          </w:p>
        </w:tc>
        <w:tc>
          <w:tcPr>
            <w:tcW w:w="4961" w:type="dxa"/>
            <w:gridSpan w:val="5"/>
            <w:tcBorders>
              <w:top w:val="single" w:color="auto" w:sz="4" w:space="0"/>
              <w:left w:val="nil"/>
              <w:bottom w:val="single" w:color="auto" w:sz="4" w:space="0"/>
              <w:right w:val="single" w:color="auto" w:sz="4" w:space="0"/>
            </w:tcBorders>
            <w:shd w:val="clear" w:color="000000" w:fill="FFFFFF"/>
          </w:tcPr>
          <w:p w14:paraId="190B260F">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Recargos</w:t>
            </w:r>
          </w:p>
        </w:tc>
        <w:tc>
          <w:tcPr>
            <w:tcW w:w="1082" w:type="dxa"/>
            <w:gridSpan w:val="3"/>
            <w:tcBorders>
              <w:top w:val="single" w:color="auto" w:sz="4" w:space="0"/>
              <w:left w:val="nil"/>
              <w:bottom w:val="single" w:color="auto" w:sz="4" w:space="0"/>
              <w:right w:val="nil"/>
            </w:tcBorders>
            <w:shd w:val="clear" w:color="000000" w:fill="FFFFFF"/>
            <w:vAlign w:val="center"/>
          </w:tcPr>
          <w:p w14:paraId="5BBFCB7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280,000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EE638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150,003.00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3F6D528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129,997.00 </w:t>
            </w:r>
          </w:p>
        </w:tc>
      </w:tr>
      <w:tr w14:paraId="6B162965">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564ADF6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6302</w:t>
            </w:r>
          </w:p>
        </w:tc>
        <w:tc>
          <w:tcPr>
            <w:tcW w:w="4961" w:type="dxa"/>
            <w:gridSpan w:val="5"/>
            <w:tcBorders>
              <w:top w:val="single" w:color="auto" w:sz="4" w:space="0"/>
              <w:left w:val="nil"/>
              <w:bottom w:val="single" w:color="auto" w:sz="4" w:space="0"/>
              <w:right w:val="single" w:color="auto" w:sz="4" w:space="0"/>
            </w:tcBorders>
            <w:shd w:val="clear" w:color="000000" w:fill="FFFFFF"/>
          </w:tcPr>
          <w:p w14:paraId="116A68E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Actualizaciones</w:t>
            </w:r>
          </w:p>
        </w:tc>
        <w:tc>
          <w:tcPr>
            <w:tcW w:w="1082" w:type="dxa"/>
            <w:gridSpan w:val="3"/>
            <w:tcBorders>
              <w:top w:val="single" w:color="auto" w:sz="4" w:space="0"/>
              <w:left w:val="nil"/>
              <w:bottom w:val="single" w:color="auto" w:sz="4" w:space="0"/>
              <w:right w:val="nil"/>
            </w:tcBorders>
            <w:shd w:val="clear" w:color="000000" w:fill="FFFFFF"/>
            <w:vAlign w:val="center"/>
          </w:tcPr>
          <w:p w14:paraId="3A478657">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F98D5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54AF7B3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B04E59C">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4C3EE7A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6303</w:t>
            </w:r>
          </w:p>
        </w:tc>
        <w:tc>
          <w:tcPr>
            <w:tcW w:w="4961" w:type="dxa"/>
            <w:gridSpan w:val="5"/>
            <w:tcBorders>
              <w:top w:val="single" w:color="auto" w:sz="4" w:space="0"/>
              <w:left w:val="nil"/>
              <w:bottom w:val="single" w:color="auto" w:sz="4" w:space="0"/>
              <w:right w:val="single" w:color="auto" w:sz="4" w:space="0"/>
            </w:tcBorders>
            <w:shd w:val="clear" w:color="000000" w:fill="FFFFFF"/>
          </w:tcPr>
          <w:p w14:paraId="244AA58D">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Multas</w:t>
            </w:r>
          </w:p>
        </w:tc>
        <w:tc>
          <w:tcPr>
            <w:tcW w:w="1082" w:type="dxa"/>
            <w:gridSpan w:val="3"/>
            <w:tcBorders>
              <w:top w:val="single" w:color="auto" w:sz="4" w:space="0"/>
              <w:left w:val="nil"/>
              <w:bottom w:val="single" w:color="auto" w:sz="4" w:space="0"/>
              <w:right w:val="nil"/>
            </w:tcBorders>
            <w:shd w:val="clear" w:color="000000" w:fill="FFFFFF"/>
            <w:vAlign w:val="center"/>
          </w:tcPr>
          <w:p w14:paraId="5EBDD38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69FDC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0439733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B3E394F">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75E95E1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6304</w:t>
            </w:r>
          </w:p>
        </w:tc>
        <w:tc>
          <w:tcPr>
            <w:tcW w:w="4961" w:type="dxa"/>
            <w:gridSpan w:val="5"/>
            <w:tcBorders>
              <w:top w:val="single" w:color="auto" w:sz="4" w:space="0"/>
              <w:left w:val="nil"/>
              <w:bottom w:val="single" w:color="auto" w:sz="4" w:space="0"/>
              <w:right w:val="single" w:color="auto" w:sz="4" w:space="0"/>
            </w:tcBorders>
            <w:shd w:val="clear" w:color="000000" w:fill="FFFFFF"/>
          </w:tcPr>
          <w:p w14:paraId="14CBC96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Gastos de ejecución</w:t>
            </w:r>
          </w:p>
        </w:tc>
        <w:tc>
          <w:tcPr>
            <w:tcW w:w="1082" w:type="dxa"/>
            <w:gridSpan w:val="3"/>
            <w:tcBorders>
              <w:top w:val="single" w:color="auto" w:sz="4" w:space="0"/>
              <w:left w:val="nil"/>
              <w:bottom w:val="single" w:color="auto" w:sz="4" w:space="0"/>
              <w:right w:val="nil"/>
            </w:tcBorders>
            <w:shd w:val="clear" w:color="000000" w:fill="FFFFFF"/>
            <w:vAlign w:val="center"/>
          </w:tcPr>
          <w:p w14:paraId="68FAA36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5A78B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13D69C7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993D71F">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0D2953A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6309</w:t>
            </w:r>
          </w:p>
        </w:tc>
        <w:tc>
          <w:tcPr>
            <w:tcW w:w="4961" w:type="dxa"/>
            <w:gridSpan w:val="5"/>
            <w:tcBorders>
              <w:top w:val="single" w:color="auto" w:sz="4" w:space="0"/>
              <w:left w:val="nil"/>
              <w:bottom w:val="single" w:color="auto" w:sz="4" w:space="0"/>
              <w:right w:val="single" w:color="auto" w:sz="4" w:space="0"/>
            </w:tcBorders>
            <w:shd w:val="clear" w:color="000000" w:fill="FFFFFF"/>
          </w:tcPr>
          <w:p w14:paraId="057A2FB8">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no especificados</w:t>
            </w:r>
          </w:p>
        </w:tc>
        <w:tc>
          <w:tcPr>
            <w:tcW w:w="1082" w:type="dxa"/>
            <w:gridSpan w:val="3"/>
            <w:tcBorders>
              <w:top w:val="single" w:color="auto" w:sz="4" w:space="0"/>
              <w:left w:val="nil"/>
              <w:bottom w:val="single" w:color="auto" w:sz="4" w:space="0"/>
              <w:right w:val="nil"/>
            </w:tcBorders>
            <w:shd w:val="clear" w:color="000000" w:fill="FFFFFF"/>
            <w:vAlign w:val="center"/>
          </w:tcPr>
          <w:p w14:paraId="3B854C5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1,400,000</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CF26D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990,238.18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3D11A92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409,761.82 </w:t>
            </w:r>
          </w:p>
        </w:tc>
      </w:tr>
      <w:tr w14:paraId="47CB9BEE">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67B0ADC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6900</w:t>
            </w:r>
          </w:p>
        </w:tc>
        <w:tc>
          <w:tcPr>
            <w:tcW w:w="4961" w:type="dxa"/>
            <w:gridSpan w:val="5"/>
            <w:tcBorders>
              <w:top w:val="single" w:color="auto" w:sz="4" w:space="0"/>
              <w:left w:val="nil"/>
              <w:bottom w:val="single" w:color="auto" w:sz="4" w:space="0"/>
              <w:right w:val="single" w:color="auto" w:sz="4" w:space="0"/>
            </w:tcBorders>
            <w:shd w:val="clear" w:color="000000" w:fill="D9D9D9"/>
            <w:vAlign w:val="center"/>
          </w:tcPr>
          <w:p w14:paraId="0008A71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Aprovechamientos no comprendidos en la ley de ingresos vigente, causados en ejercicios fiscales anteriores pendientes de liquidación o pago</w:t>
            </w:r>
          </w:p>
        </w:tc>
        <w:tc>
          <w:tcPr>
            <w:tcW w:w="1082" w:type="dxa"/>
            <w:gridSpan w:val="3"/>
            <w:tcBorders>
              <w:top w:val="single" w:color="auto" w:sz="4" w:space="0"/>
              <w:left w:val="nil"/>
              <w:bottom w:val="single" w:color="auto" w:sz="4" w:space="0"/>
              <w:right w:val="nil"/>
            </w:tcBorders>
            <w:shd w:val="clear" w:color="000000" w:fill="D9D9D9"/>
            <w:vAlign w:val="center"/>
          </w:tcPr>
          <w:p w14:paraId="66FF8688">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73D8F36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64FFE39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54A8A1B4">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29E58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6901</w:t>
            </w:r>
          </w:p>
        </w:tc>
        <w:tc>
          <w:tcPr>
            <w:tcW w:w="4961" w:type="dxa"/>
            <w:gridSpan w:val="5"/>
            <w:tcBorders>
              <w:top w:val="single" w:color="auto" w:sz="4" w:space="0"/>
              <w:left w:val="nil"/>
              <w:bottom w:val="single" w:color="auto" w:sz="4" w:space="0"/>
              <w:right w:val="single" w:color="auto" w:sz="4" w:space="0"/>
            </w:tcBorders>
            <w:shd w:val="clear" w:color="000000" w:fill="FFFFFF"/>
            <w:vAlign w:val="center"/>
          </w:tcPr>
          <w:p w14:paraId="07568339">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Aprovechamientos no comprendidos en la ley de ingresos vigente, causados en ejercicios fiscales anteriores pendientes de liquidación o pago</w:t>
            </w:r>
          </w:p>
        </w:tc>
        <w:tc>
          <w:tcPr>
            <w:tcW w:w="1082" w:type="dxa"/>
            <w:gridSpan w:val="3"/>
            <w:tcBorders>
              <w:top w:val="single" w:color="auto" w:sz="4" w:space="0"/>
              <w:left w:val="nil"/>
              <w:bottom w:val="single" w:color="auto" w:sz="4" w:space="0"/>
              <w:right w:val="nil"/>
            </w:tcBorders>
            <w:shd w:val="clear" w:color="000000" w:fill="FFFFFF"/>
            <w:vAlign w:val="center"/>
          </w:tcPr>
          <w:p w14:paraId="1CF4D0C4">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F9A56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624A3A3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3B767B3">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6604B4E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7000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5D9C2EA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Ingresos por venta de bienes, prestación de servicios y otros ingresos</w:t>
            </w:r>
          </w:p>
        </w:tc>
        <w:tc>
          <w:tcPr>
            <w:tcW w:w="1082" w:type="dxa"/>
            <w:gridSpan w:val="3"/>
            <w:tcBorders>
              <w:top w:val="single" w:color="auto" w:sz="4" w:space="0"/>
              <w:left w:val="nil"/>
              <w:bottom w:val="single" w:color="auto" w:sz="4" w:space="0"/>
              <w:right w:val="nil"/>
            </w:tcBorders>
            <w:shd w:val="clear" w:color="000000" w:fill="D9D9D9"/>
            <w:vAlign w:val="center"/>
          </w:tcPr>
          <w:p w14:paraId="4BB75DE4">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5499D2C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2C37620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66D6F39">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0E1225B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7100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693E396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Ingresos por venta de bienes y prestación de servicios de instituciones públicas</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de seguridad social</w:t>
            </w:r>
          </w:p>
        </w:tc>
        <w:tc>
          <w:tcPr>
            <w:tcW w:w="1082" w:type="dxa"/>
            <w:gridSpan w:val="3"/>
            <w:tcBorders>
              <w:top w:val="single" w:color="auto" w:sz="4" w:space="0"/>
              <w:left w:val="nil"/>
              <w:bottom w:val="single" w:color="auto" w:sz="4" w:space="0"/>
              <w:right w:val="nil"/>
            </w:tcBorders>
            <w:shd w:val="clear" w:color="000000" w:fill="D9D9D9"/>
            <w:vAlign w:val="center"/>
          </w:tcPr>
          <w:p w14:paraId="132CB5F4">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354D187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69AFC03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A263455">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tcPr>
          <w:p w14:paraId="7F50997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7101</w:t>
            </w:r>
          </w:p>
        </w:tc>
        <w:tc>
          <w:tcPr>
            <w:tcW w:w="4961" w:type="dxa"/>
            <w:gridSpan w:val="5"/>
            <w:tcBorders>
              <w:top w:val="single" w:color="auto" w:sz="4" w:space="0"/>
              <w:left w:val="nil"/>
              <w:bottom w:val="single" w:color="auto" w:sz="4" w:space="0"/>
              <w:right w:val="single" w:color="auto" w:sz="4" w:space="0"/>
            </w:tcBorders>
            <w:shd w:val="clear" w:color="000000" w:fill="FFFFFF"/>
          </w:tcPr>
          <w:p w14:paraId="521D9B64">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Ingresos por venta de bienes y prestación de servicios de instituciones públicas de</w:t>
            </w:r>
            <w:r>
              <w:rPr>
                <w:rFonts w:ascii="Segoe UI" w:hAnsi="Segoe UI" w:eastAsia="Times New Roman" w:cs="Segoe UI"/>
                <w:kern w:val="0"/>
                <w:sz w:val="19"/>
                <w:szCs w:val="19"/>
                <w:lang w:eastAsia="es-MX"/>
                <w14:ligatures w14:val="none"/>
              </w:rPr>
              <w:br w:type="textWrapping"/>
            </w:r>
            <w:r>
              <w:rPr>
                <w:rFonts w:ascii="Segoe UI" w:hAnsi="Segoe UI" w:eastAsia="Times New Roman" w:cs="Segoe UI"/>
                <w:kern w:val="0"/>
                <w:sz w:val="19"/>
                <w:szCs w:val="19"/>
                <w:lang w:eastAsia="es-MX"/>
                <w14:ligatures w14:val="none"/>
              </w:rPr>
              <w:t>seguridad social</w:t>
            </w:r>
          </w:p>
        </w:tc>
        <w:tc>
          <w:tcPr>
            <w:tcW w:w="1082" w:type="dxa"/>
            <w:gridSpan w:val="3"/>
            <w:tcBorders>
              <w:top w:val="single" w:color="auto" w:sz="4" w:space="0"/>
              <w:left w:val="nil"/>
              <w:bottom w:val="single" w:color="auto" w:sz="4" w:space="0"/>
              <w:right w:val="nil"/>
            </w:tcBorders>
            <w:shd w:val="clear" w:color="000000" w:fill="FFFFFF"/>
            <w:vAlign w:val="center"/>
          </w:tcPr>
          <w:p w14:paraId="54DF27B7">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036FE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FFFFFF"/>
            <w:noWrap/>
            <w:vAlign w:val="center"/>
          </w:tcPr>
          <w:p w14:paraId="6EE88AE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7D3BB0A5">
        <w:tblPrEx>
          <w:tblCellMar>
            <w:top w:w="0" w:type="dxa"/>
            <w:left w:w="70" w:type="dxa"/>
            <w:bottom w:w="0" w:type="dxa"/>
            <w:right w:w="70" w:type="dxa"/>
          </w:tblCellMar>
        </w:tblPrEx>
        <w:trPr>
          <w:gridAfter w:val="4"/>
          <w:wAfter w:w="1702" w:type="dxa"/>
          <w:trHeight w:val="255" w:hRule="atLeast"/>
        </w:trPr>
        <w:tc>
          <w:tcPr>
            <w:tcW w:w="697" w:type="dxa"/>
            <w:tcBorders>
              <w:top w:val="single" w:color="auto" w:sz="4" w:space="0"/>
              <w:left w:val="single" w:color="auto" w:sz="4" w:space="0"/>
              <w:bottom w:val="single" w:color="auto" w:sz="4" w:space="0"/>
              <w:right w:val="single" w:color="auto" w:sz="4" w:space="0"/>
            </w:tcBorders>
            <w:shd w:val="clear" w:color="000000" w:fill="D9D9D9"/>
            <w:noWrap/>
          </w:tcPr>
          <w:p w14:paraId="56B28E7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7200</w:t>
            </w:r>
          </w:p>
        </w:tc>
        <w:tc>
          <w:tcPr>
            <w:tcW w:w="4961" w:type="dxa"/>
            <w:gridSpan w:val="5"/>
            <w:tcBorders>
              <w:top w:val="single" w:color="auto" w:sz="4" w:space="0"/>
              <w:left w:val="nil"/>
              <w:bottom w:val="single" w:color="auto" w:sz="4" w:space="0"/>
              <w:right w:val="single" w:color="auto" w:sz="4" w:space="0"/>
            </w:tcBorders>
            <w:shd w:val="clear" w:color="000000" w:fill="D9D9D9"/>
          </w:tcPr>
          <w:p w14:paraId="1B11946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Ingresos por venta de bienes y prestación de servicios de empresas productivas</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del estado</w:t>
            </w:r>
          </w:p>
        </w:tc>
        <w:tc>
          <w:tcPr>
            <w:tcW w:w="1082" w:type="dxa"/>
            <w:gridSpan w:val="3"/>
            <w:tcBorders>
              <w:top w:val="single" w:color="auto" w:sz="4" w:space="0"/>
              <w:left w:val="nil"/>
              <w:bottom w:val="single" w:color="auto" w:sz="4" w:space="0"/>
              <w:right w:val="nil"/>
            </w:tcBorders>
            <w:shd w:val="clear" w:color="000000" w:fill="D9D9D9"/>
            <w:vAlign w:val="center"/>
          </w:tcPr>
          <w:p w14:paraId="0C75F27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23E416B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186" w:type="dxa"/>
            <w:gridSpan w:val="3"/>
            <w:tcBorders>
              <w:top w:val="single" w:color="auto" w:sz="4" w:space="0"/>
              <w:left w:val="nil"/>
              <w:bottom w:val="single" w:color="auto" w:sz="4" w:space="0"/>
              <w:right w:val="single" w:color="auto" w:sz="4" w:space="0"/>
            </w:tcBorders>
            <w:shd w:val="clear" w:color="000000" w:fill="D9D9D9"/>
            <w:noWrap/>
            <w:vAlign w:val="center"/>
          </w:tcPr>
          <w:p w14:paraId="0048A05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bl>
    <w:p w14:paraId="54B8186C">
      <w:pPr>
        <w:spacing w:after="0" w:line="360" w:lineRule="auto"/>
        <w:ind w:left="851" w:right="-705"/>
        <w:jc w:val="both"/>
        <w:rPr>
          <w:rFonts w:ascii="Segoe UI" w:hAnsi="Segoe UI" w:cs="Segoe UI"/>
          <w:b/>
          <w:i/>
          <w:kern w:val="0"/>
          <w:lang w:eastAsia="es-ES"/>
          <w14:ligatures w14:val="none"/>
        </w:rPr>
      </w:pPr>
    </w:p>
    <w:tbl>
      <w:tblPr>
        <w:tblStyle w:val="12"/>
        <w:tblW w:w="10891" w:type="dxa"/>
        <w:tblInd w:w="-831" w:type="dxa"/>
        <w:tblLayout w:type="autofit"/>
        <w:tblCellMar>
          <w:top w:w="0" w:type="dxa"/>
          <w:left w:w="70" w:type="dxa"/>
          <w:bottom w:w="0" w:type="dxa"/>
          <w:right w:w="70" w:type="dxa"/>
        </w:tblCellMar>
      </w:tblPr>
      <w:tblGrid>
        <w:gridCol w:w="578"/>
        <w:gridCol w:w="1098"/>
        <w:gridCol w:w="578"/>
        <w:gridCol w:w="535"/>
        <w:gridCol w:w="2261"/>
        <w:gridCol w:w="1244"/>
        <w:gridCol w:w="433"/>
        <w:gridCol w:w="1079"/>
        <w:gridCol w:w="165"/>
        <w:gridCol w:w="253"/>
        <w:gridCol w:w="987"/>
        <w:gridCol w:w="272"/>
        <w:gridCol w:w="132"/>
        <w:gridCol w:w="1276"/>
      </w:tblGrid>
      <w:tr w14:paraId="3E29C446">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7266026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7300</w:t>
            </w:r>
          </w:p>
        </w:tc>
        <w:tc>
          <w:tcPr>
            <w:tcW w:w="4473" w:type="dxa"/>
            <w:gridSpan w:val="4"/>
            <w:tcBorders>
              <w:top w:val="single" w:color="auto" w:sz="4" w:space="0"/>
              <w:left w:val="nil"/>
              <w:bottom w:val="single" w:color="auto" w:sz="4" w:space="0"/>
              <w:right w:val="single" w:color="auto" w:sz="4" w:space="0"/>
            </w:tcBorders>
            <w:shd w:val="clear" w:color="000000" w:fill="D9D9D9"/>
          </w:tcPr>
          <w:p w14:paraId="4E784D04">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Ingresos por venta de bienes y prestación de servicios de entidades paraestatales</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y fideicomisos no empresariales y no financieros</w:t>
            </w:r>
          </w:p>
        </w:tc>
        <w:tc>
          <w:tcPr>
            <w:tcW w:w="1244" w:type="dxa"/>
            <w:gridSpan w:val="2"/>
            <w:tcBorders>
              <w:top w:val="single" w:color="auto" w:sz="4" w:space="0"/>
              <w:left w:val="nil"/>
              <w:bottom w:val="single" w:color="auto" w:sz="4" w:space="0"/>
              <w:right w:val="nil"/>
            </w:tcBorders>
            <w:shd w:val="clear" w:color="000000" w:fill="D9D9D9"/>
            <w:vAlign w:val="center"/>
          </w:tcPr>
          <w:p w14:paraId="782F737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4F6E3E8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D9D9D9"/>
            <w:noWrap/>
            <w:vAlign w:val="center"/>
          </w:tcPr>
          <w:p w14:paraId="5360A86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097C4C9">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635B7C2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7301</w:t>
            </w:r>
          </w:p>
        </w:tc>
        <w:tc>
          <w:tcPr>
            <w:tcW w:w="4473" w:type="dxa"/>
            <w:gridSpan w:val="4"/>
            <w:tcBorders>
              <w:top w:val="single" w:color="auto" w:sz="4" w:space="0"/>
              <w:left w:val="nil"/>
              <w:bottom w:val="single" w:color="auto" w:sz="4" w:space="0"/>
              <w:right w:val="single" w:color="auto" w:sz="4" w:space="0"/>
            </w:tcBorders>
            <w:shd w:val="clear" w:color="000000" w:fill="FFFFFF"/>
          </w:tcPr>
          <w:p w14:paraId="47B601DD">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Ingresos por venta de bienes y prestación de servicios de entidades paraestatales y</w:t>
            </w:r>
            <w:r>
              <w:rPr>
                <w:rFonts w:ascii="Segoe UI" w:hAnsi="Segoe UI" w:eastAsia="Times New Roman" w:cs="Segoe UI"/>
                <w:kern w:val="0"/>
                <w:sz w:val="19"/>
                <w:szCs w:val="19"/>
                <w:lang w:eastAsia="es-MX"/>
                <w14:ligatures w14:val="none"/>
              </w:rPr>
              <w:br w:type="textWrapping"/>
            </w:r>
            <w:r>
              <w:rPr>
                <w:rFonts w:ascii="Segoe UI" w:hAnsi="Segoe UI" w:eastAsia="Times New Roman" w:cs="Segoe UI"/>
                <w:kern w:val="0"/>
                <w:sz w:val="19"/>
                <w:szCs w:val="19"/>
                <w:lang w:eastAsia="es-MX"/>
                <w14:ligatures w14:val="none"/>
              </w:rPr>
              <w:t>fideicomisos no empresariales y no financieros</w:t>
            </w:r>
          </w:p>
        </w:tc>
        <w:tc>
          <w:tcPr>
            <w:tcW w:w="1244" w:type="dxa"/>
            <w:gridSpan w:val="2"/>
            <w:tcBorders>
              <w:top w:val="single" w:color="auto" w:sz="4" w:space="0"/>
              <w:left w:val="nil"/>
              <w:bottom w:val="single" w:color="auto" w:sz="4" w:space="0"/>
              <w:right w:val="nil"/>
            </w:tcBorders>
            <w:shd w:val="clear" w:color="000000" w:fill="FFFFFF"/>
            <w:vAlign w:val="center"/>
          </w:tcPr>
          <w:p w14:paraId="2C724923">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76C92F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5B4FD47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215B9A5">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796512C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7400</w:t>
            </w:r>
          </w:p>
        </w:tc>
        <w:tc>
          <w:tcPr>
            <w:tcW w:w="4473" w:type="dxa"/>
            <w:gridSpan w:val="4"/>
            <w:tcBorders>
              <w:top w:val="single" w:color="auto" w:sz="4" w:space="0"/>
              <w:left w:val="nil"/>
              <w:bottom w:val="single" w:color="auto" w:sz="4" w:space="0"/>
              <w:right w:val="single" w:color="auto" w:sz="4" w:space="0"/>
            </w:tcBorders>
            <w:shd w:val="clear" w:color="000000" w:fill="D9D9D9"/>
            <w:vAlign w:val="center"/>
          </w:tcPr>
          <w:p w14:paraId="358E729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Ingresos por venta de bienes y prestación de servicios de entidades paraestatales empresariales no financieras con participación estatal mayoritaria</w:t>
            </w:r>
          </w:p>
        </w:tc>
        <w:tc>
          <w:tcPr>
            <w:tcW w:w="1244" w:type="dxa"/>
            <w:gridSpan w:val="2"/>
            <w:tcBorders>
              <w:top w:val="single" w:color="auto" w:sz="4" w:space="0"/>
              <w:left w:val="nil"/>
              <w:bottom w:val="single" w:color="auto" w:sz="4" w:space="0"/>
              <w:right w:val="nil"/>
            </w:tcBorders>
            <w:shd w:val="clear" w:color="000000" w:fill="D9D9D9"/>
            <w:vAlign w:val="center"/>
          </w:tcPr>
          <w:p w14:paraId="34CF3FC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0DCFB51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D9D9D9"/>
            <w:noWrap/>
            <w:vAlign w:val="center"/>
          </w:tcPr>
          <w:p w14:paraId="746281A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2A32017">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167FA2B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7500</w:t>
            </w:r>
          </w:p>
        </w:tc>
        <w:tc>
          <w:tcPr>
            <w:tcW w:w="4473" w:type="dxa"/>
            <w:gridSpan w:val="4"/>
            <w:tcBorders>
              <w:top w:val="single" w:color="auto" w:sz="4" w:space="0"/>
              <w:left w:val="nil"/>
              <w:bottom w:val="single" w:color="auto" w:sz="4" w:space="0"/>
              <w:right w:val="single" w:color="auto" w:sz="4" w:space="0"/>
            </w:tcBorders>
            <w:shd w:val="clear" w:color="000000" w:fill="D9D9D9"/>
            <w:vAlign w:val="center"/>
          </w:tcPr>
          <w:p w14:paraId="3992340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Ingresos por venta de bienes y prestación de servicios de entidades paraestatales empresariales financieras monetarias con participación estatal mayoritaria</w:t>
            </w:r>
          </w:p>
        </w:tc>
        <w:tc>
          <w:tcPr>
            <w:tcW w:w="1244" w:type="dxa"/>
            <w:gridSpan w:val="2"/>
            <w:tcBorders>
              <w:top w:val="single" w:color="auto" w:sz="4" w:space="0"/>
              <w:left w:val="nil"/>
              <w:bottom w:val="single" w:color="auto" w:sz="4" w:space="0"/>
              <w:right w:val="nil"/>
            </w:tcBorders>
            <w:shd w:val="clear" w:color="000000" w:fill="D9D9D9"/>
            <w:vAlign w:val="center"/>
          </w:tcPr>
          <w:p w14:paraId="38E2D074">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7063B8C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D9D9D9"/>
            <w:noWrap/>
            <w:vAlign w:val="center"/>
          </w:tcPr>
          <w:p w14:paraId="3CB54EF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9708958">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1712DB5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7600</w:t>
            </w:r>
          </w:p>
        </w:tc>
        <w:tc>
          <w:tcPr>
            <w:tcW w:w="4473" w:type="dxa"/>
            <w:gridSpan w:val="4"/>
            <w:tcBorders>
              <w:top w:val="single" w:color="auto" w:sz="4" w:space="0"/>
              <w:left w:val="nil"/>
              <w:bottom w:val="single" w:color="auto" w:sz="4" w:space="0"/>
              <w:right w:val="single" w:color="auto" w:sz="4" w:space="0"/>
            </w:tcBorders>
            <w:shd w:val="clear" w:color="000000" w:fill="D9D9D9"/>
            <w:vAlign w:val="center"/>
          </w:tcPr>
          <w:p w14:paraId="497548EF">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Ingresos por venta de bienes y prestación de servicios de entidades paraestatales empresariales financieras no monetarias con participación estatal mayoritaria</w:t>
            </w:r>
          </w:p>
        </w:tc>
        <w:tc>
          <w:tcPr>
            <w:tcW w:w="1244" w:type="dxa"/>
            <w:gridSpan w:val="2"/>
            <w:tcBorders>
              <w:top w:val="single" w:color="auto" w:sz="4" w:space="0"/>
              <w:left w:val="nil"/>
              <w:bottom w:val="single" w:color="auto" w:sz="4" w:space="0"/>
              <w:right w:val="nil"/>
            </w:tcBorders>
            <w:shd w:val="clear" w:color="000000" w:fill="D9D9D9"/>
            <w:vAlign w:val="center"/>
          </w:tcPr>
          <w:p w14:paraId="337BD8B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31366AF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D9D9D9"/>
            <w:noWrap/>
            <w:vAlign w:val="center"/>
          </w:tcPr>
          <w:p w14:paraId="0FB1F77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602D432">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2D51D66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7700</w:t>
            </w:r>
          </w:p>
        </w:tc>
        <w:tc>
          <w:tcPr>
            <w:tcW w:w="4473" w:type="dxa"/>
            <w:gridSpan w:val="4"/>
            <w:tcBorders>
              <w:top w:val="single" w:color="auto" w:sz="4" w:space="0"/>
              <w:left w:val="nil"/>
              <w:bottom w:val="single" w:color="auto" w:sz="4" w:space="0"/>
              <w:right w:val="single" w:color="auto" w:sz="4" w:space="0"/>
            </w:tcBorders>
            <w:shd w:val="clear" w:color="000000" w:fill="D9D9D9"/>
          </w:tcPr>
          <w:p w14:paraId="3799FFCF">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Ingresos por venta de bienes y prestación de servicios de fideicomisos</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financieros públicos con participación estatal mayoritaria</w:t>
            </w:r>
          </w:p>
        </w:tc>
        <w:tc>
          <w:tcPr>
            <w:tcW w:w="1244" w:type="dxa"/>
            <w:gridSpan w:val="2"/>
            <w:tcBorders>
              <w:top w:val="single" w:color="auto" w:sz="4" w:space="0"/>
              <w:left w:val="nil"/>
              <w:bottom w:val="single" w:color="auto" w:sz="4" w:space="0"/>
              <w:right w:val="nil"/>
            </w:tcBorders>
            <w:shd w:val="clear" w:color="000000" w:fill="D9D9D9"/>
            <w:vAlign w:val="center"/>
          </w:tcPr>
          <w:p w14:paraId="29F7875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1810A22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D9D9D9"/>
            <w:noWrap/>
            <w:vAlign w:val="center"/>
          </w:tcPr>
          <w:p w14:paraId="512866F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B12794F">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05933A1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7701</w:t>
            </w:r>
          </w:p>
        </w:tc>
        <w:tc>
          <w:tcPr>
            <w:tcW w:w="4473" w:type="dxa"/>
            <w:gridSpan w:val="4"/>
            <w:tcBorders>
              <w:top w:val="single" w:color="auto" w:sz="4" w:space="0"/>
              <w:left w:val="nil"/>
              <w:bottom w:val="single" w:color="auto" w:sz="4" w:space="0"/>
              <w:right w:val="single" w:color="auto" w:sz="4" w:space="0"/>
            </w:tcBorders>
            <w:shd w:val="clear" w:color="000000" w:fill="FFFFFF"/>
          </w:tcPr>
          <w:p w14:paraId="7C273E9E">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Ingresos por venta de bienes y prestación de servicios de fideicomisos financieros</w:t>
            </w:r>
            <w:r>
              <w:rPr>
                <w:rFonts w:ascii="Segoe UI" w:hAnsi="Segoe UI" w:eastAsia="Times New Roman" w:cs="Segoe UI"/>
                <w:kern w:val="0"/>
                <w:sz w:val="19"/>
                <w:szCs w:val="19"/>
                <w:lang w:eastAsia="es-MX"/>
                <w14:ligatures w14:val="none"/>
              </w:rPr>
              <w:br w:type="textWrapping"/>
            </w:r>
            <w:r>
              <w:rPr>
                <w:rFonts w:ascii="Segoe UI" w:hAnsi="Segoe UI" w:eastAsia="Times New Roman" w:cs="Segoe UI"/>
                <w:kern w:val="0"/>
                <w:sz w:val="19"/>
                <w:szCs w:val="19"/>
                <w:lang w:eastAsia="es-MX"/>
                <w14:ligatures w14:val="none"/>
              </w:rPr>
              <w:t>públicos con participación estatal mayoritaria</w:t>
            </w:r>
          </w:p>
        </w:tc>
        <w:tc>
          <w:tcPr>
            <w:tcW w:w="1244" w:type="dxa"/>
            <w:gridSpan w:val="2"/>
            <w:tcBorders>
              <w:top w:val="single" w:color="auto" w:sz="4" w:space="0"/>
              <w:left w:val="nil"/>
              <w:bottom w:val="single" w:color="auto" w:sz="4" w:space="0"/>
              <w:right w:val="nil"/>
            </w:tcBorders>
            <w:shd w:val="clear" w:color="000000" w:fill="FFFFFF"/>
            <w:vAlign w:val="center"/>
          </w:tcPr>
          <w:p w14:paraId="089A2631">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CB7E3C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55A9B85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27AFDC7">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3EC4CE6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7800</w:t>
            </w:r>
          </w:p>
        </w:tc>
        <w:tc>
          <w:tcPr>
            <w:tcW w:w="4473" w:type="dxa"/>
            <w:gridSpan w:val="4"/>
            <w:tcBorders>
              <w:top w:val="single" w:color="auto" w:sz="4" w:space="0"/>
              <w:left w:val="nil"/>
              <w:bottom w:val="single" w:color="auto" w:sz="4" w:space="0"/>
              <w:right w:val="single" w:color="auto" w:sz="4" w:space="0"/>
            </w:tcBorders>
            <w:shd w:val="clear" w:color="000000" w:fill="D9D9D9"/>
          </w:tcPr>
          <w:p w14:paraId="1F2E0A5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Ingresos por venta de bienes y prestación de servicios de los poderes legislativo y</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judicial, y de los órganos autónomos</w:t>
            </w:r>
          </w:p>
        </w:tc>
        <w:tc>
          <w:tcPr>
            <w:tcW w:w="1244" w:type="dxa"/>
            <w:gridSpan w:val="2"/>
            <w:tcBorders>
              <w:top w:val="single" w:color="auto" w:sz="4" w:space="0"/>
              <w:left w:val="nil"/>
              <w:bottom w:val="single" w:color="auto" w:sz="4" w:space="0"/>
              <w:right w:val="nil"/>
            </w:tcBorders>
            <w:shd w:val="clear" w:color="000000" w:fill="D9D9D9"/>
            <w:vAlign w:val="center"/>
          </w:tcPr>
          <w:p w14:paraId="444ED6A3">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1F8D05C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D9D9D9"/>
            <w:noWrap/>
            <w:vAlign w:val="center"/>
          </w:tcPr>
          <w:p w14:paraId="00247A7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7C0B878D">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136666E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7900</w:t>
            </w:r>
          </w:p>
        </w:tc>
        <w:tc>
          <w:tcPr>
            <w:tcW w:w="4473" w:type="dxa"/>
            <w:gridSpan w:val="4"/>
            <w:tcBorders>
              <w:top w:val="single" w:color="auto" w:sz="4" w:space="0"/>
              <w:left w:val="nil"/>
              <w:bottom w:val="single" w:color="auto" w:sz="4" w:space="0"/>
              <w:right w:val="single" w:color="auto" w:sz="4" w:space="0"/>
            </w:tcBorders>
            <w:shd w:val="clear" w:color="000000" w:fill="D9D9D9"/>
          </w:tcPr>
          <w:p w14:paraId="5A86892F">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Otros ingresos</w:t>
            </w:r>
          </w:p>
        </w:tc>
        <w:tc>
          <w:tcPr>
            <w:tcW w:w="1244" w:type="dxa"/>
            <w:gridSpan w:val="2"/>
            <w:tcBorders>
              <w:top w:val="single" w:color="auto" w:sz="4" w:space="0"/>
              <w:left w:val="nil"/>
              <w:bottom w:val="single" w:color="auto" w:sz="4" w:space="0"/>
              <w:right w:val="nil"/>
            </w:tcBorders>
            <w:shd w:val="clear" w:color="000000" w:fill="D9D9D9"/>
            <w:vAlign w:val="center"/>
          </w:tcPr>
          <w:p w14:paraId="7649B73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050738B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D9D9D9"/>
            <w:noWrap/>
            <w:vAlign w:val="center"/>
          </w:tcPr>
          <w:p w14:paraId="011775B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4919A3B">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4D19C09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7901</w:t>
            </w:r>
          </w:p>
        </w:tc>
        <w:tc>
          <w:tcPr>
            <w:tcW w:w="4473" w:type="dxa"/>
            <w:gridSpan w:val="4"/>
            <w:tcBorders>
              <w:top w:val="single" w:color="auto" w:sz="4" w:space="0"/>
              <w:left w:val="nil"/>
              <w:bottom w:val="single" w:color="auto" w:sz="4" w:space="0"/>
              <w:right w:val="single" w:color="auto" w:sz="4" w:space="0"/>
            </w:tcBorders>
            <w:shd w:val="clear" w:color="000000" w:fill="FFFFFF"/>
          </w:tcPr>
          <w:p w14:paraId="6FFD7EC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ingresos</w:t>
            </w:r>
          </w:p>
        </w:tc>
        <w:tc>
          <w:tcPr>
            <w:tcW w:w="1244" w:type="dxa"/>
            <w:gridSpan w:val="2"/>
            <w:tcBorders>
              <w:top w:val="single" w:color="auto" w:sz="4" w:space="0"/>
              <w:left w:val="nil"/>
              <w:bottom w:val="single" w:color="auto" w:sz="4" w:space="0"/>
              <w:right w:val="nil"/>
            </w:tcBorders>
            <w:shd w:val="clear" w:color="000000" w:fill="FFFFFF"/>
            <w:vAlign w:val="center"/>
          </w:tcPr>
          <w:p w14:paraId="6AF554A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0BEA6F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0D19745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E231A3C">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00D694B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8000</w:t>
            </w:r>
          </w:p>
        </w:tc>
        <w:tc>
          <w:tcPr>
            <w:tcW w:w="4473" w:type="dxa"/>
            <w:gridSpan w:val="4"/>
            <w:tcBorders>
              <w:top w:val="single" w:color="auto" w:sz="4" w:space="0"/>
              <w:left w:val="nil"/>
              <w:bottom w:val="single" w:color="auto" w:sz="4" w:space="0"/>
              <w:right w:val="single" w:color="auto" w:sz="4" w:space="0"/>
            </w:tcBorders>
            <w:shd w:val="clear" w:color="000000" w:fill="D9D9D9"/>
          </w:tcPr>
          <w:p w14:paraId="4314DF31">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Participaciones, aportaciones, convenios, incentivos derivados de la</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colaboración fiscal y fondos distintos de las aportaciones</w:t>
            </w:r>
          </w:p>
        </w:tc>
        <w:tc>
          <w:tcPr>
            <w:tcW w:w="1244" w:type="dxa"/>
            <w:gridSpan w:val="2"/>
            <w:tcBorders>
              <w:top w:val="single" w:color="auto" w:sz="4" w:space="0"/>
              <w:left w:val="nil"/>
              <w:bottom w:val="single" w:color="auto" w:sz="4" w:space="0"/>
              <w:right w:val="nil"/>
            </w:tcBorders>
            <w:shd w:val="clear" w:color="000000" w:fill="D9D9D9"/>
            <w:vAlign w:val="center"/>
          </w:tcPr>
          <w:p w14:paraId="12C32E0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337,840,000</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64CA601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343,172,379.86 </w:t>
            </w:r>
          </w:p>
        </w:tc>
        <w:tc>
          <w:tcPr>
            <w:tcW w:w="1408" w:type="dxa"/>
            <w:gridSpan w:val="2"/>
            <w:tcBorders>
              <w:top w:val="single" w:color="auto" w:sz="4" w:space="0"/>
              <w:left w:val="nil"/>
              <w:bottom w:val="single" w:color="auto" w:sz="4" w:space="0"/>
              <w:right w:val="single" w:color="auto" w:sz="4" w:space="0"/>
            </w:tcBorders>
            <w:shd w:val="clear" w:color="000000" w:fill="D9D9D9"/>
            <w:noWrap/>
            <w:vAlign w:val="center"/>
          </w:tcPr>
          <w:p w14:paraId="42D55B7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5,332,379.86 </w:t>
            </w:r>
          </w:p>
        </w:tc>
      </w:tr>
      <w:tr w14:paraId="3FFFC643">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73B22B2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8100</w:t>
            </w:r>
          </w:p>
        </w:tc>
        <w:tc>
          <w:tcPr>
            <w:tcW w:w="4473" w:type="dxa"/>
            <w:gridSpan w:val="4"/>
            <w:tcBorders>
              <w:top w:val="single" w:color="auto" w:sz="4" w:space="0"/>
              <w:left w:val="nil"/>
              <w:bottom w:val="single" w:color="auto" w:sz="4" w:space="0"/>
              <w:right w:val="single" w:color="auto" w:sz="4" w:space="0"/>
            </w:tcBorders>
            <w:shd w:val="clear" w:color="000000" w:fill="D9D9D9"/>
          </w:tcPr>
          <w:p w14:paraId="152DD88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Participaciones</w:t>
            </w:r>
          </w:p>
        </w:tc>
        <w:tc>
          <w:tcPr>
            <w:tcW w:w="1244" w:type="dxa"/>
            <w:gridSpan w:val="2"/>
            <w:tcBorders>
              <w:top w:val="single" w:color="auto" w:sz="4" w:space="0"/>
              <w:left w:val="nil"/>
              <w:bottom w:val="single" w:color="auto" w:sz="4" w:space="0"/>
              <w:right w:val="nil"/>
            </w:tcBorders>
            <w:shd w:val="clear" w:color="000000" w:fill="D9D9D9"/>
            <w:vAlign w:val="center"/>
          </w:tcPr>
          <w:p w14:paraId="1AD85B6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210,240,000</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7938612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222,873,674.00 </w:t>
            </w:r>
          </w:p>
        </w:tc>
        <w:tc>
          <w:tcPr>
            <w:tcW w:w="1408" w:type="dxa"/>
            <w:gridSpan w:val="2"/>
            <w:tcBorders>
              <w:top w:val="single" w:color="auto" w:sz="4" w:space="0"/>
              <w:left w:val="nil"/>
              <w:bottom w:val="single" w:color="auto" w:sz="4" w:space="0"/>
              <w:right w:val="single" w:color="auto" w:sz="4" w:space="0"/>
            </w:tcBorders>
            <w:shd w:val="clear" w:color="000000" w:fill="D9D9D9"/>
            <w:noWrap/>
            <w:vAlign w:val="center"/>
          </w:tcPr>
          <w:p w14:paraId="02F3047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12,633,674.00 </w:t>
            </w:r>
          </w:p>
        </w:tc>
      </w:tr>
      <w:tr w14:paraId="62032BB1">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5265E18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8101</w:t>
            </w:r>
          </w:p>
        </w:tc>
        <w:tc>
          <w:tcPr>
            <w:tcW w:w="4473" w:type="dxa"/>
            <w:gridSpan w:val="4"/>
            <w:tcBorders>
              <w:top w:val="single" w:color="auto" w:sz="4" w:space="0"/>
              <w:left w:val="nil"/>
              <w:bottom w:val="single" w:color="auto" w:sz="4" w:space="0"/>
              <w:right w:val="single" w:color="auto" w:sz="4" w:space="0"/>
            </w:tcBorders>
            <w:shd w:val="clear" w:color="000000" w:fill="FFFFFF"/>
          </w:tcPr>
          <w:p w14:paraId="298A5CE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general de participaciones (Federal)</w:t>
            </w:r>
          </w:p>
        </w:tc>
        <w:tc>
          <w:tcPr>
            <w:tcW w:w="1244" w:type="dxa"/>
            <w:gridSpan w:val="2"/>
            <w:tcBorders>
              <w:top w:val="single" w:color="auto" w:sz="4" w:space="0"/>
              <w:left w:val="nil"/>
              <w:bottom w:val="single" w:color="auto" w:sz="4" w:space="0"/>
              <w:right w:val="nil"/>
            </w:tcBorders>
            <w:shd w:val="clear" w:color="000000" w:fill="FFFFFF"/>
            <w:vAlign w:val="center"/>
          </w:tcPr>
          <w:p w14:paraId="3C19CCE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192,890,000</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4D57C8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199,589,630.21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4D160D2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6,699,630.21 </w:t>
            </w:r>
          </w:p>
        </w:tc>
      </w:tr>
      <w:tr w14:paraId="71A5D8EC">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2EB00AA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8102</w:t>
            </w:r>
          </w:p>
        </w:tc>
        <w:tc>
          <w:tcPr>
            <w:tcW w:w="4473" w:type="dxa"/>
            <w:gridSpan w:val="4"/>
            <w:tcBorders>
              <w:top w:val="single" w:color="auto" w:sz="4" w:space="0"/>
              <w:left w:val="nil"/>
              <w:bottom w:val="single" w:color="auto" w:sz="4" w:space="0"/>
              <w:right w:val="single" w:color="auto" w:sz="4" w:space="0"/>
            </w:tcBorders>
            <w:shd w:val="clear" w:color="000000" w:fill="FFFFFF"/>
          </w:tcPr>
          <w:p w14:paraId="329685D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de fomento municipal (Federal)</w:t>
            </w:r>
          </w:p>
        </w:tc>
        <w:tc>
          <w:tcPr>
            <w:tcW w:w="1244" w:type="dxa"/>
            <w:gridSpan w:val="2"/>
            <w:tcBorders>
              <w:top w:val="single" w:color="auto" w:sz="4" w:space="0"/>
              <w:left w:val="nil"/>
              <w:bottom w:val="single" w:color="auto" w:sz="4" w:space="0"/>
              <w:right w:val="nil"/>
            </w:tcBorders>
            <w:shd w:val="clear" w:color="000000" w:fill="FFFFFF"/>
            <w:vAlign w:val="center"/>
          </w:tcPr>
          <w:p w14:paraId="5399274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585968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60ECA5E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E91D393">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027FCA8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8103</w:t>
            </w:r>
          </w:p>
        </w:tc>
        <w:tc>
          <w:tcPr>
            <w:tcW w:w="4473" w:type="dxa"/>
            <w:gridSpan w:val="4"/>
            <w:tcBorders>
              <w:top w:val="single" w:color="auto" w:sz="4" w:space="0"/>
              <w:left w:val="nil"/>
              <w:bottom w:val="single" w:color="auto" w:sz="4" w:space="0"/>
              <w:right w:val="single" w:color="auto" w:sz="4" w:space="0"/>
            </w:tcBorders>
            <w:shd w:val="clear" w:color="000000" w:fill="FFFFFF"/>
          </w:tcPr>
          <w:p w14:paraId="7B8A3D9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de fiscalización y recaudación (Federal)</w:t>
            </w:r>
          </w:p>
        </w:tc>
        <w:tc>
          <w:tcPr>
            <w:tcW w:w="1244" w:type="dxa"/>
            <w:gridSpan w:val="2"/>
            <w:tcBorders>
              <w:top w:val="single" w:color="auto" w:sz="4" w:space="0"/>
              <w:left w:val="nil"/>
              <w:bottom w:val="single" w:color="auto" w:sz="4" w:space="0"/>
              <w:right w:val="nil"/>
            </w:tcBorders>
            <w:shd w:val="clear" w:color="000000" w:fill="FFFFFF"/>
            <w:vAlign w:val="center"/>
          </w:tcPr>
          <w:p w14:paraId="0169B6C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F96CB6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67074FE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F26F12F">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5B6E62C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8104</w:t>
            </w:r>
          </w:p>
        </w:tc>
        <w:tc>
          <w:tcPr>
            <w:tcW w:w="4473" w:type="dxa"/>
            <w:gridSpan w:val="4"/>
            <w:tcBorders>
              <w:top w:val="single" w:color="auto" w:sz="4" w:space="0"/>
              <w:left w:val="nil"/>
              <w:bottom w:val="single" w:color="auto" w:sz="4" w:space="0"/>
              <w:right w:val="single" w:color="auto" w:sz="4" w:space="0"/>
            </w:tcBorders>
            <w:shd w:val="clear" w:color="000000" w:fill="FFFFFF"/>
          </w:tcPr>
          <w:p w14:paraId="34D044D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de compensación (Federal)</w:t>
            </w:r>
          </w:p>
        </w:tc>
        <w:tc>
          <w:tcPr>
            <w:tcW w:w="1244" w:type="dxa"/>
            <w:gridSpan w:val="2"/>
            <w:tcBorders>
              <w:top w:val="single" w:color="auto" w:sz="4" w:space="0"/>
              <w:left w:val="nil"/>
              <w:bottom w:val="single" w:color="auto" w:sz="4" w:space="0"/>
              <w:right w:val="nil"/>
            </w:tcBorders>
            <w:shd w:val="clear" w:color="000000" w:fill="FFFFFF"/>
            <w:vAlign w:val="center"/>
          </w:tcPr>
          <w:p w14:paraId="34EE7A39">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BD3AF6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42FDD6D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06F2B6C">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33FF691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8105</w:t>
            </w:r>
          </w:p>
        </w:tc>
        <w:tc>
          <w:tcPr>
            <w:tcW w:w="4473" w:type="dxa"/>
            <w:gridSpan w:val="4"/>
            <w:tcBorders>
              <w:top w:val="single" w:color="auto" w:sz="4" w:space="0"/>
              <w:left w:val="nil"/>
              <w:bottom w:val="single" w:color="auto" w:sz="4" w:space="0"/>
              <w:right w:val="single" w:color="auto" w:sz="4" w:space="0"/>
            </w:tcBorders>
            <w:shd w:val="clear" w:color="000000" w:fill="FFFFFF"/>
          </w:tcPr>
          <w:p w14:paraId="686EBEF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de extracción de hidrocarburos (Federal)</w:t>
            </w:r>
          </w:p>
        </w:tc>
        <w:tc>
          <w:tcPr>
            <w:tcW w:w="1244" w:type="dxa"/>
            <w:gridSpan w:val="2"/>
            <w:tcBorders>
              <w:top w:val="single" w:color="auto" w:sz="4" w:space="0"/>
              <w:left w:val="nil"/>
              <w:bottom w:val="single" w:color="auto" w:sz="4" w:space="0"/>
              <w:right w:val="nil"/>
            </w:tcBorders>
            <w:shd w:val="clear" w:color="000000" w:fill="FFFFFF"/>
            <w:vAlign w:val="center"/>
          </w:tcPr>
          <w:p w14:paraId="7B9FF08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1DA4D3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6ED22F5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9FACD26">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4B3AEC6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8106</w:t>
            </w:r>
          </w:p>
        </w:tc>
        <w:tc>
          <w:tcPr>
            <w:tcW w:w="4473" w:type="dxa"/>
            <w:gridSpan w:val="4"/>
            <w:tcBorders>
              <w:top w:val="single" w:color="auto" w:sz="4" w:space="0"/>
              <w:left w:val="nil"/>
              <w:bottom w:val="single" w:color="auto" w:sz="4" w:space="0"/>
              <w:right w:val="single" w:color="auto" w:sz="4" w:space="0"/>
            </w:tcBorders>
            <w:shd w:val="clear" w:color="000000" w:fill="FFFFFF"/>
          </w:tcPr>
          <w:p w14:paraId="2E8BA3B4">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Impuesto especial sobre producción y servicios (Federal)</w:t>
            </w:r>
          </w:p>
        </w:tc>
        <w:tc>
          <w:tcPr>
            <w:tcW w:w="1244" w:type="dxa"/>
            <w:gridSpan w:val="2"/>
            <w:tcBorders>
              <w:top w:val="single" w:color="auto" w:sz="4" w:space="0"/>
              <w:left w:val="nil"/>
              <w:bottom w:val="single" w:color="auto" w:sz="4" w:space="0"/>
              <w:right w:val="nil"/>
            </w:tcBorders>
            <w:shd w:val="clear" w:color="000000" w:fill="FFFFFF"/>
            <w:vAlign w:val="center"/>
          </w:tcPr>
          <w:p w14:paraId="3E13EF08">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DC5DA0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4A4AFDE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B186AE9">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659D02E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8107</w:t>
            </w:r>
          </w:p>
        </w:tc>
        <w:tc>
          <w:tcPr>
            <w:tcW w:w="4473" w:type="dxa"/>
            <w:gridSpan w:val="4"/>
            <w:tcBorders>
              <w:top w:val="single" w:color="auto" w:sz="4" w:space="0"/>
              <w:left w:val="nil"/>
              <w:bottom w:val="single" w:color="auto" w:sz="4" w:space="0"/>
              <w:right w:val="single" w:color="auto" w:sz="4" w:space="0"/>
            </w:tcBorders>
            <w:shd w:val="clear" w:color="000000" w:fill="FFFFFF"/>
          </w:tcPr>
          <w:p w14:paraId="5385E29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0136% de la recaudación federal participable (Federal)</w:t>
            </w:r>
          </w:p>
        </w:tc>
        <w:tc>
          <w:tcPr>
            <w:tcW w:w="1244" w:type="dxa"/>
            <w:gridSpan w:val="2"/>
            <w:tcBorders>
              <w:top w:val="single" w:color="auto" w:sz="4" w:space="0"/>
              <w:left w:val="nil"/>
              <w:bottom w:val="single" w:color="auto" w:sz="4" w:space="0"/>
              <w:right w:val="nil"/>
            </w:tcBorders>
            <w:shd w:val="clear" w:color="000000" w:fill="FFFFFF"/>
            <w:vAlign w:val="center"/>
          </w:tcPr>
          <w:p w14:paraId="52527FF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203062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091022E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57D5C55">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02CA48C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8108</w:t>
            </w:r>
          </w:p>
        </w:tc>
        <w:tc>
          <w:tcPr>
            <w:tcW w:w="4473" w:type="dxa"/>
            <w:gridSpan w:val="4"/>
            <w:tcBorders>
              <w:top w:val="single" w:color="auto" w:sz="4" w:space="0"/>
              <w:left w:val="nil"/>
              <w:bottom w:val="single" w:color="auto" w:sz="4" w:space="0"/>
              <w:right w:val="single" w:color="auto" w:sz="4" w:space="0"/>
            </w:tcBorders>
            <w:shd w:val="clear" w:color="000000" w:fill="FFFFFF"/>
          </w:tcPr>
          <w:p w14:paraId="2557F0B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317% sobre extracción de petróleo (Federal)</w:t>
            </w:r>
          </w:p>
        </w:tc>
        <w:tc>
          <w:tcPr>
            <w:tcW w:w="1244" w:type="dxa"/>
            <w:gridSpan w:val="2"/>
            <w:tcBorders>
              <w:top w:val="single" w:color="auto" w:sz="4" w:space="0"/>
              <w:left w:val="nil"/>
              <w:bottom w:val="single" w:color="auto" w:sz="4" w:space="0"/>
              <w:right w:val="nil"/>
            </w:tcBorders>
            <w:shd w:val="clear" w:color="000000" w:fill="FFFFFF"/>
            <w:vAlign w:val="center"/>
          </w:tcPr>
          <w:p w14:paraId="39BA42D9">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9A3495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48404AA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5FEA40B">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154C1D6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8109</w:t>
            </w:r>
          </w:p>
        </w:tc>
        <w:tc>
          <w:tcPr>
            <w:tcW w:w="4473" w:type="dxa"/>
            <w:gridSpan w:val="4"/>
            <w:tcBorders>
              <w:top w:val="single" w:color="auto" w:sz="4" w:space="0"/>
              <w:left w:val="nil"/>
              <w:bottom w:val="single" w:color="auto" w:sz="4" w:space="0"/>
              <w:right w:val="single" w:color="auto" w:sz="4" w:space="0"/>
            </w:tcBorders>
            <w:shd w:val="clear" w:color="000000" w:fill="FFFFFF"/>
          </w:tcPr>
          <w:p w14:paraId="2410707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Gasolinas y diésel (Federal)</w:t>
            </w:r>
          </w:p>
        </w:tc>
        <w:tc>
          <w:tcPr>
            <w:tcW w:w="1244" w:type="dxa"/>
            <w:gridSpan w:val="2"/>
            <w:tcBorders>
              <w:top w:val="single" w:color="auto" w:sz="4" w:space="0"/>
              <w:left w:val="nil"/>
              <w:bottom w:val="single" w:color="auto" w:sz="4" w:space="0"/>
              <w:right w:val="nil"/>
            </w:tcBorders>
            <w:shd w:val="clear" w:color="000000" w:fill="FFFFFF"/>
            <w:vAlign w:val="center"/>
          </w:tcPr>
          <w:p w14:paraId="25B7C86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690916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43260E4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F8D74E4">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34E8033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8110</w:t>
            </w:r>
          </w:p>
        </w:tc>
        <w:tc>
          <w:tcPr>
            <w:tcW w:w="4473" w:type="dxa"/>
            <w:gridSpan w:val="4"/>
            <w:tcBorders>
              <w:top w:val="single" w:color="auto" w:sz="4" w:space="0"/>
              <w:left w:val="nil"/>
              <w:bottom w:val="single" w:color="auto" w:sz="4" w:space="0"/>
              <w:right w:val="single" w:color="auto" w:sz="4" w:space="0"/>
            </w:tcBorders>
            <w:shd w:val="clear" w:color="000000" w:fill="FFFFFF"/>
          </w:tcPr>
          <w:p w14:paraId="43CFA72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del impuesto sobre la renta (Federal)</w:t>
            </w:r>
          </w:p>
        </w:tc>
        <w:tc>
          <w:tcPr>
            <w:tcW w:w="1244" w:type="dxa"/>
            <w:gridSpan w:val="2"/>
            <w:tcBorders>
              <w:top w:val="single" w:color="auto" w:sz="4" w:space="0"/>
              <w:left w:val="nil"/>
              <w:bottom w:val="single" w:color="auto" w:sz="4" w:space="0"/>
              <w:right w:val="nil"/>
            </w:tcBorders>
            <w:shd w:val="clear" w:color="000000" w:fill="FFFFFF"/>
            <w:vAlign w:val="center"/>
          </w:tcPr>
          <w:p w14:paraId="104B4A2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36941C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680CD67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BFE781E">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00CA35D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8111</w:t>
            </w:r>
          </w:p>
        </w:tc>
        <w:tc>
          <w:tcPr>
            <w:tcW w:w="4473" w:type="dxa"/>
            <w:gridSpan w:val="4"/>
            <w:tcBorders>
              <w:top w:val="single" w:color="auto" w:sz="4" w:space="0"/>
              <w:left w:val="nil"/>
              <w:bottom w:val="single" w:color="auto" w:sz="4" w:space="0"/>
              <w:right w:val="single" w:color="auto" w:sz="4" w:space="0"/>
            </w:tcBorders>
            <w:shd w:val="clear" w:color="000000" w:fill="FFFFFF"/>
            <w:vAlign w:val="center"/>
          </w:tcPr>
          <w:p w14:paraId="6880E308">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de estabilización de los ingresos de las entidades federativas (Federal)</w:t>
            </w:r>
          </w:p>
        </w:tc>
        <w:tc>
          <w:tcPr>
            <w:tcW w:w="1244" w:type="dxa"/>
            <w:gridSpan w:val="2"/>
            <w:tcBorders>
              <w:top w:val="single" w:color="auto" w:sz="4" w:space="0"/>
              <w:left w:val="nil"/>
              <w:bottom w:val="single" w:color="auto" w:sz="4" w:space="0"/>
              <w:right w:val="nil"/>
            </w:tcBorders>
            <w:shd w:val="clear" w:color="000000" w:fill="FFFFFF"/>
            <w:vAlign w:val="center"/>
          </w:tcPr>
          <w:p w14:paraId="339286E5">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74DCE1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1EE82C7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F38442D">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7C52FB2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8112</w:t>
            </w:r>
          </w:p>
        </w:tc>
        <w:tc>
          <w:tcPr>
            <w:tcW w:w="4473" w:type="dxa"/>
            <w:gridSpan w:val="4"/>
            <w:tcBorders>
              <w:top w:val="single" w:color="auto" w:sz="4" w:space="0"/>
              <w:left w:val="nil"/>
              <w:bottom w:val="single" w:color="auto" w:sz="4" w:space="0"/>
              <w:right w:val="single" w:color="auto" w:sz="4" w:space="0"/>
            </w:tcBorders>
            <w:shd w:val="clear" w:color="000000" w:fill="FFFFFF"/>
          </w:tcPr>
          <w:p w14:paraId="1679E25C">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Participaciones del estado</w:t>
            </w:r>
          </w:p>
        </w:tc>
        <w:tc>
          <w:tcPr>
            <w:tcW w:w="1244" w:type="dxa"/>
            <w:gridSpan w:val="2"/>
            <w:tcBorders>
              <w:top w:val="single" w:color="auto" w:sz="4" w:space="0"/>
              <w:left w:val="nil"/>
              <w:bottom w:val="single" w:color="auto" w:sz="4" w:space="0"/>
              <w:right w:val="nil"/>
            </w:tcBorders>
            <w:shd w:val="clear" w:color="000000" w:fill="FFFFFF"/>
            <w:vAlign w:val="center"/>
          </w:tcPr>
          <w:p w14:paraId="5CED9925">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17,350,000</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219035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23,284,043.79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34A23E2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5,934,043.79 </w:t>
            </w:r>
          </w:p>
        </w:tc>
      </w:tr>
      <w:tr w14:paraId="31DD893E">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3C9C478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8200</w:t>
            </w:r>
          </w:p>
        </w:tc>
        <w:tc>
          <w:tcPr>
            <w:tcW w:w="4473" w:type="dxa"/>
            <w:gridSpan w:val="4"/>
            <w:tcBorders>
              <w:top w:val="single" w:color="auto" w:sz="4" w:space="0"/>
              <w:left w:val="nil"/>
              <w:bottom w:val="single" w:color="auto" w:sz="4" w:space="0"/>
              <w:right w:val="single" w:color="auto" w:sz="4" w:space="0"/>
            </w:tcBorders>
            <w:shd w:val="clear" w:color="000000" w:fill="D9D9D9"/>
          </w:tcPr>
          <w:p w14:paraId="5271672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Aportaciones</w:t>
            </w:r>
          </w:p>
        </w:tc>
        <w:tc>
          <w:tcPr>
            <w:tcW w:w="1244" w:type="dxa"/>
            <w:gridSpan w:val="2"/>
            <w:tcBorders>
              <w:top w:val="single" w:color="auto" w:sz="4" w:space="0"/>
              <w:left w:val="nil"/>
              <w:bottom w:val="single" w:color="auto" w:sz="4" w:space="0"/>
              <w:right w:val="nil"/>
            </w:tcBorders>
            <w:shd w:val="clear" w:color="000000" w:fill="D9D9D9"/>
            <w:vAlign w:val="center"/>
          </w:tcPr>
          <w:p w14:paraId="638E2957">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118,600,000</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5FD4CBF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120,128,230.33 </w:t>
            </w:r>
          </w:p>
        </w:tc>
        <w:tc>
          <w:tcPr>
            <w:tcW w:w="1408" w:type="dxa"/>
            <w:gridSpan w:val="2"/>
            <w:tcBorders>
              <w:top w:val="single" w:color="auto" w:sz="4" w:space="0"/>
              <w:left w:val="nil"/>
              <w:bottom w:val="single" w:color="auto" w:sz="4" w:space="0"/>
              <w:right w:val="single" w:color="auto" w:sz="4" w:space="0"/>
            </w:tcBorders>
            <w:shd w:val="clear" w:color="000000" w:fill="D9D9D9"/>
            <w:noWrap/>
            <w:vAlign w:val="center"/>
          </w:tcPr>
          <w:p w14:paraId="01A1A90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1,528,230.33 </w:t>
            </w:r>
          </w:p>
        </w:tc>
      </w:tr>
      <w:tr w14:paraId="50273E69">
        <w:tblPrEx>
          <w:tblCellMar>
            <w:top w:w="0" w:type="dxa"/>
            <w:left w:w="70" w:type="dxa"/>
            <w:bottom w:w="0" w:type="dxa"/>
            <w:right w:w="70" w:type="dxa"/>
          </w:tblCellMar>
        </w:tblPrEx>
        <w:trPr>
          <w:gridBefore w:val="2"/>
          <w:wBefore w:w="1676"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2C1CE7D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8201</w:t>
            </w:r>
          </w:p>
        </w:tc>
        <w:tc>
          <w:tcPr>
            <w:tcW w:w="4473" w:type="dxa"/>
            <w:gridSpan w:val="4"/>
            <w:tcBorders>
              <w:top w:val="single" w:color="auto" w:sz="4" w:space="0"/>
              <w:left w:val="nil"/>
              <w:bottom w:val="single" w:color="auto" w:sz="4" w:space="0"/>
              <w:right w:val="single" w:color="auto" w:sz="4" w:space="0"/>
            </w:tcBorders>
            <w:shd w:val="clear" w:color="000000" w:fill="FFFFFF"/>
          </w:tcPr>
          <w:p w14:paraId="6BF657E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de aportaciones para la infraestructura social municipal</w:t>
            </w:r>
          </w:p>
        </w:tc>
        <w:tc>
          <w:tcPr>
            <w:tcW w:w="1244" w:type="dxa"/>
            <w:gridSpan w:val="2"/>
            <w:tcBorders>
              <w:top w:val="single" w:color="auto" w:sz="4" w:space="0"/>
              <w:left w:val="nil"/>
              <w:bottom w:val="single" w:color="auto" w:sz="4" w:space="0"/>
              <w:right w:val="nil"/>
            </w:tcBorders>
            <w:shd w:val="clear" w:color="000000" w:fill="FFFFFF"/>
            <w:vAlign w:val="center"/>
          </w:tcPr>
          <w:p w14:paraId="64961E7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24,000,000</w:t>
            </w:r>
          </w:p>
        </w:tc>
        <w:tc>
          <w:tcPr>
            <w:tcW w:w="1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E1C93D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22,583,779.13 </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14:paraId="595FED8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1,416,220.87 </w:t>
            </w:r>
          </w:p>
        </w:tc>
      </w:tr>
      <w:tr w14:paraId="3F3585A6">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5BAADD3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8202</w:t>
            </w:r>
          </w:p>
        </w:tc>
        <w:tc>
          <w:tcPr>
            <w:tcW w:w="4472" w:type="dxa"/>
            <w:gridSpan w:val="4"/>
            <w:tcBorders>
              <w:top w:val="single" w:color="auto" w:sz="4" w:space="0"/>
              <w:left w:val="nil"/>
              <w:bottom w:val="single" w:color="auto" w:sz="4" w:space="0"/>
              <w:right w:val="single" w:color="auto" w:sz="4" w:space="0"/>
            </w:tcBorders>
            <w:shd w:val="clear" w:color="000000" w:fill="FFFFFF"/>
          </w:tcPr>
          <w:p w14:paraId="44F5495E">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de aportaciones para el fortalecimiento municipal</w:t>
            </w:r>
          </w:p>
        </w:tc>
        <w:tc>
          <w:tcPr>
            <w:tcW w:w="1244" w:type="dxa"/>
            <w:tcBorders>
              <w:top w:val="single" w:color="auto" w:sz="4" w:space="0"/>
              <w:left w:val="nil"/>
              <w:bottom w:val="single" w:color="auto" w:sz="4" w:space="0"/>
              <w:right w:val="nil"/>
            </w:tcBorders>
            <w:shd w:val="clear" w:color="000000" w:fill="FFFFFF"/>
            <w:vAlign w:val="center"/>
          </w:tcPr>
          <w:p w14:paraId="110C7271">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94,600,000</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8F23F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97,544,451.20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7F64203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2,944,451.20 </w:t>
            </w:r>
          </w:p>
        </w:tc>
      </w:tr>
      <w:tr w14:paraId="0C55064C">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035501D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8300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6F34EC2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Convenios</w:t>
            </w:r>
          </w:p>
        </w:tc>
        <w:tc>
          <w:tcPr>
            <w:tcW w:w="1244" w:type="dxa"/>
            <w:tcBorders>
              <w:top w:val="single" w:color="auto" w:sz="4" w:space="0"/>
              <w:left w:val="nil"/>
              <w:bottom w:val="single" w:color="auto" w:sz="4" w:space="0"/>
              <w:right w:val="nil"/>
            </w:tcBorders>
            <w:shd w:val="clear" w:color="000000" w:fill="D9D9D9"/>
            <w:vAlign w:val="center"/>
          </w:tcPr>
          <w:p w14:paraId="5C54537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9,000,000</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2A13992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170,475.53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4CE8717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8,829,524.47 </w:t>
            </w:r>
          </w:p>
        </w:tc>
      </w:tr>
      <w:tr w14:paraId="1042E313">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34DF49F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8301</w:t>
            </w:r>
          </w:p>
        </w:tc>
        <w:tc>
          <w:tcPr>
            <w:tcW w:w="4472" w:type="dxa"/>
            <w:gridSpan w:val="4"/>
            <w:tcBorders>
              <w:top w:val="single" w:color="auto" w:sz="4" w:space="0"/>
              <w:left w:val="nil"/>
              <w:bottom w:val="single" w:color="auto" w:sz="4" w:space="0"/>
              <w:right w:val="single" w:color="auto" w:sz="4" w:space="0"/>
            </w:tcBorders>
            <w:shd w:val="clear" w:color="000000" w:fill="FFFFFF"/>
          </w:tcPr>
          <w:p w14:paraId="75250641">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Convenios de protección social en salud</w:t>
            </w:r>
          </w:p>
        </w:tc>
        <w:tc>
          <w:tcPr>
            <w:tcW w:w="1244" w:type="dxa"/>
            <w:tcBorders>
              <w:top w:val="single" w:color="auto" w:sz="4" w:space="0"/>
              <w:left w:val="nil"/>
              <w:bottom w:val="single" w:color="auto" w:sz="4" w:space="0"/>
              <w:right w:val="nil"/>
            </w:tcBorders>
            <w:shd w:val="clear" w:color="000000" w:fill="FFFFFF"/>
            <w:vAlign w:val="center"/>
          </w:tcPr>
          <w:p w14:paraId="286DEC0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05225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0C03FE6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5728D2B1">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710E11D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8302</w:t>
            </w:r>
          </w:p>
        </w:tc>
        <w:tc>
          <w:tcPr>
            <w:tcW w:w="4472" w:type="dxa"/>
            <w:gridSpan w:val="4"/>
            <w:tcBorders>
              <w:top w:val="single" w:color="auto" w:sz="4" w:space="0"/>
              <w:left w:val="nil"/>
              <w:bottom w:val="single" w:color="auto" w:sz="4" w:space="0"/>
              <w:right w:val="single" w:color="auto" w:sz="4" w:space="0"/>
            </w:tcBorders>
            <w:shd w:val="clear" w:color="000000" w:fill="FFFFFF"/>
          </w:tcPr>
          <w:p w14:paraId="43CF38F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Convenios de descentralizados</w:t>
            </w:r>
          </w:p>
        </w:tc>
        <w:tc>
          <w:tcPr>
            <w:tcW w:w="1244" w:type="dxa"/>
            <w:tcBorders>
              <w:top w:val="single" w:color="auto" w:sz="4" w:space="0"/>
              <w:left w:val="nil"/>
              <w:bottom w:val="single" w:color="auto" w:sz="4" w:space="0"/>
              <w:right w:val="nil"/>
            </w:tcBorders>
            <w:shd w:val="clear" w:color="000000" w:fill="FFFFFF"/>
            <w:vAlign w:val="center"/>
          </w:tcPr>
          <w:p w14:paraId="7FC8A601">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956B8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3249E02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D0327ED">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5427B5A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8303</w:t>
            </w:r>
          </w:p>
        </w:tc>
        <w:tc>
          <w:tcPr>
            <w:tcW w:w="4472" w:type="dxa"/>
            <w:gridSpan w:val="4"/>
            <w:tcBorders>
              <w:top w:val="single" w:color="auto" w:sz="4" w:space="0"/>
              <w:left w:val="nil"/>
              <w:bottom w:val="single" w:color="auto" w:sz="4" w:space="0"/>
              <w:right w:val="single" w:color="auto" w:sz="4" w:space="0"/>
            </w:tcBorders>
            <w:shd w:val="clear" w:color="000000" w:fill="FFFFFF"/>
          </w:tcPr>
          <w:p w14:paraId="1271A4D6">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Convenio de reasignación</w:t>
            </w:r>
          </w:p>
        </w:tc>
        <w:tc>
          <w:tcPr>
            <w:tcW w:w="1244" w:type="dxa"/>
            <w:tcBorders>
              <w:top w:val="single" w:color="auto" w:sz="4" w:space="0"/>
              <w:left w:val="nil"/>
              <w:bottom w:val="single" w:color="auto" w:sz="4" w:space="0"/>
              <w:right w:val="nil"/>
            </w:tcBorders>
            <w:shd w:val="clear" w:color="000000" w:fill="FFFFFF"/>
            <w:vAlign w:val="center"/>
          </w:tcPr>
          <w:p w14:paraId="2CCD6A4E">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73ED8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7D6C40E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0CF8B2D">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3D1F7D8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8304</w:t>
            </w:r>
          </w:p>
        </w:tc>
        <w:tc>
          <w:tcPr>
            <w:tcW w:w="4472" w:type="dxa"/>
            <w:gridSpan w:val="4"/>
            <w:tcBorders>
              <w:top w:val="single" w:color="auto" w:sz="4" w:space="0"/>
              <w:left w:val="nil"/>
              <w:bottom w:val="single" w:color="auto" w:sz="4" w:space="0"/>
              <w:right w:val="single" w:color="auto" w:sz="4" w:space="0"/>
            </w:tcBorders>
            <w:shd w:val="clear" w:color="000000" w:fill="FFFFFF"/>
          </w:tcPr>
          <w:p w14:paraId="7C20448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convenios y subsidios (Con ingresos de libre disposición)</w:t>
            </w:r>
          </w:p>
        </w:tc>
        <w:tc>
          <w:tcPr>
            <w:tcW w:w="1244" w:type="dxa"/>
            <w:tcBorders>
              <w:top w:val="single" w:color="auto" w:sz="4" w:space="0"/>
              <w:left w:val="nil"/>
              <w:bottom w:val="single" w:color="auto" w:sz="4" w:space="0"/>
              <w:right w:val="nil"/>
            </w:tcBorders>
            <w:shd w:val="clear" w:color="000000" w:fill="FFFFFF"/>
            <w:vAlign w:val="center"/>
          </w:tcPr>
          <w:p w14:paraId="7CF161E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46C98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5DAEAA7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8AC024C">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051B0A4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8304</w:t>
            </w:r>
          </w:p>
        </w:tc>
        <w:tc>
          <w:tcPr>
            <w:tcW w:w="4472" w:type="dxa"/>
            <w:gridSpan w:val="4"/>
            <w:tcBorders>
              <w:top w:val="single" w:color="auto" w:sz="4" w:space="0"/>
              <w:left w:val="nil"/>
              <w:bottom w:val="single" w:color="auto" w:sz="4" w:space="0"/>
              <w:right w:val="single" w:color="auto" w:sz="4" w:space="0"/>
            </w:tcBorders>
            <w:shd w:val="clear" w:color="000000" w:fill="FFFFFF"/>
          </w:tcPr>
          <w:p w14:paraId="7966F45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convenios y subsidios (Con ingresos etiquetados federales)</w:t>
            </w:r>
          </w:p>
        </w:tc>
        <w:tc>
          <w:tcPr>
            <w:tcW w:w="1244" w:type="dxa"/>
            <w:tcBorders>
              <w:top w:val="single" w:color="auto" w:sz="4" w:space="0"/>
              <w:left w:val="nil"/>
              <w:bottom w:val="single" w:color="auto" w:sz="4" w:space="0"/>
              <w:right w:val="nil"/>
            </w:tcBorders>
            <w:shd w:val="clear" w:color="000000" w:fill="FFFFFF"/>
            <w:vAlign w:val="center"/>
          </w:tcPr>
          <w:p w14:paraId="7DB90C5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1C4CB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3BB8B95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3D24546">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7B83EBE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8304</w:t>
            </w:r>
          </w:p>
        </w:tc>
        <w:tc>
          <w:tcPr>
            <w:tcW w:w="4472" w:type="dxa"/>
            <w:gridSpan w:val="4"/>
            <w:tcBorders>
              <w:top w:val="single" w:color="auto" w:sz="4" w:space="0"/>
              <w:left w:val="nil"/>
              <w:bottom w:val="single" w:color="auto" w:sz="4" w:space="0"/>
              <w:right w:val="single" w:color="auto" w:sz="4" w:space="0"/>
            </w:tcBorders>
            <w:shd w:val="clear" w:color="000000" w:fill="FFFFFF"/>
          </w:tcPr>
          <w:p w14:paraId="0EFF0C41">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convenios y subsidios (Con ingresos etiquetados estatales)</w:t>
            </w:r>
          </w:p>
        </w:tc>
        <w:tc>
          <w:tcPr>
            <w:tcW w:w="1244" w:type="dxa"/>
            <w:tcBorders>
              <w:top w:val="single" w:color="auto" w:sz="4" w:space="0"/>
              <w:left w:val="nil"/>
              <w:bottom w:val="single" w:color="auto" w:sz="4" w:space="0"/>
              <w:right w:val="nil"/>
            </w:tcBorders>
            <w:shd w:val="clear" w:color="000000" w:fill="FFFFFF"/>
            <w:vAlign w:val="center"/>
          </w:tcPr>
          <w:p w14:paraId="6985D315">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9,000,000</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FFB2A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170,475.53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6576A62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8,829,524.47 </w:t>
            </w:r>
          </w:p>
        </w:tc>
      </w:tr>
      <w:tr w14:paraId="1B260704">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04B84D0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8400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2D6E9FD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Incentivos derivados de la colaboración fiscal</w:t>
            </w:r>
          </w:p>
        </w:tc>
        <w:tc>
          <w:tcPr>
            <w:tcW w:w="1244" w:type="dxa"/>
            <w:tcBorders>
              <w:top w:val="single" w:color="auto" w:sz="4" w:space="0"/>
              <w:left w:val="nil"/>
              <w:bottom w:val="single" w:color="auto" w:sz="4" w:space="0"/>
              <w:right w:val="nil"/>
            </w:tcBorders>
            <w:shd w:val="clear" w:color="000000" w:fill="D9D9D9"/>
            <w:vAlign w:val="center"/>
          </w:tcPr>
          <w:p w14:paraId="07F5CBDA">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7B9A232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6342F7B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561B4DD">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1CE7EEA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8401</w:t>
            </w:r>
          </w:p>
        </w:tc>
        <w:tc>
          <w:tcPr>
            <w:tcW w:w="4472" w:type="dxa"/>
            <w:gridSpan w:val="4"/>
            <w:tcBorders>
              <w:top w:val="single" w:color="auto" w:sz="4" w:space="0"/>
              <w:left w:val="nil"/>
              <w:bottom w:val="single" w:color="auto" w:sz="4" w:space="0"/>
              <w:right w:val="single" w:color="auto" w:sz="4" w:space="0"/>
            </w:tcBorders>
            <w:shd w:val="clear" w:color="000000" w:fill="FFFFFF"/>
          </w:tcPr>
          <w:p w14:paraId="08BA8FF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Tenencia o uso de vehículos</w:t>
            </w:r>
          </w:p>
        </w:tc>
        <w:tc>
          <w:tcPr>
            <w:tcW w:w="1244" w:type="dxa"/>
            <w:tcBorders>
              <w:top w:val="single" w:color="auto" w:sz="4" w:space="0"/>
              <w:left w:val="nil"/>
              <w:bottom w:val="single" w:color="auto" w:sz="4" w:space="0"/>
              <w:right w:val="nil"/>
            </w:tcBorders>
            <w:shd w:val="clear" w:color="000000" w:fill="FFFFFF"/>
            <w:vAlign w:val="center"/>
          </w:tcPr>
          <w:p w14:paraId="7831219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E350B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1E9B42E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1553E8D">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5064572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8402</w:t>
            </w:r>
          </w:p>
        </w:tc>
        <w:tc>
          <w:tcPr>
            <w:tcW w:w="4472" w:type="dxa"/>
            <w:gridSpan w:val="4"/>
            <w:tcBorders>
              <w:top w:val="single" w:color="auto" w:sz="4" w:space="0"/>
              <w:left w:val="nil"/>
              <w:bottom w:val="single" w:color="auto" w:sz="4" w:space="0"/>
              <w:right w:val="single" w:color="auto" w:sz="4" w:space="0"/>
            </w:tcBorders>
            <w:shd w:val="clear" w:color="000000" w:fill="FFFFFF"/>
          </w:tcPr>
          <w:p w14:paraId="347151D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de compensación ISAN</w:t>
            </w:r>
          </w:p>
        </w:tc>
        <w:tc>
          <w:tcPr>
            <w:tcW w:w="1244" w:type="dxa"/>
            <w:tcBorders>
              <w:top w:val="single" w:color="auto" w:sz="4" w:space="0"/>
              <w:left w:val="nil"/>
              <w:bottom w:val="single" w:color="auto" w:sz="4" w:space="0"/>
              <w:right w:val="nil"/>
            </w:tcBorders>
            <w:shd w:val="clear" w:color="000000" w:fill="FFFFFF"/>
            <w:vAlign w:val="center"/>
          </w:tcPr>
          <w:p w14:paraId="7A5D3536">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CF5AD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01DCDEA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132AD2A">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0E4D50F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8403</w:t>
            </w:r>
          </w:p>
        </w:tc>
        <w:tc>
          <w:tcPr>
            <w:tcW w:w="4472" w:type="dxa"/>
            <w:gridSpan w:val="4"/>
            <w:tcBorders>
              <w:top w:val="single" w:color="auto" w:sz="4" w:space="0"/>
              <w:left w:val="nil"/>
              <w:bottom w:val="single" w:color="auto" w:sz="4" w:space="0"/>
              <w:right w:val="single" w:color="auto" w:sz="4" w:space="0"/>
            </w:tcBorders>
            <w:shd w:val="clear" w:color="000000" w:fill="FFFFFF"/>
          </w:tcPr>
          <w:p w14:paraId="4727BE84">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Impuesto sobre automóviles nuevos</w:t>
            </w:r>
          </w:p>
        </w:tc>
        <w:tc>
          <w:tcPr>
            <w:tcW w:w="1244" w:type="dxa"/>
            <w:tcBorders>
              <w:top w:val="single" w:color="auto" w:sz="4" w:space="0"/>
              <w:left w:val="nil"/>
              <w:bottom w:val="single" w:color="auto" w:sz="4" w:space="0"/>
              <w:right w:val="nil"/>
            </w:tcBorders>
            <w:shd w:val="clear" w:color="000000" w:fill="FFFFFF"/>
            <w:vAlign w:val="center"/>
          </w:tcPr>
          <w:p w14:paraId="5AC49CE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C51B2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7BB0301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274A7C7">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0029FC0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8404</w:t>
            </w:r>
          </w:p>
        </w:tc>
        <w:tc>
          <w:tcPr>
            <w:tcW w:w="4472" w:type="dxa"/>
            <w:gridSpan w:val="4"/>
            <w:tcBorders>
              <w:top w:val="single" w:color="auto" w:sz="4" w:space="0"/>
              <w:left w:val="nil"/>
              <w:bottom w:val="single" w:color="auto" w:sz="4" w:space="0"/>
              <w:right w:val="single" w:color="auto" w:sz="4" w:space="0"/>
            </w:tcBorders>
            <w:shd w:val="clear" w:color="000000" w:fill="FFFFFF"/>
          </w:tcPr>
          <w:p w14:paraId="65B55A5F">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de compensación de repecos-intermedios</w:t>
            </w:r>
          </w:p>
        </w:tc>
        <w:tc>
          <w:tcPr>
            <w:tcW w:w="1244" w:type="dxa"/>
            <w:tcBorders>
              <w:top w:val="single" w:color="auto" w:sz="4" w:space="0"/>
              <w:left w:val="nil"/>
              <w:bottom w:val="single" w:color="auto" w:sz="4" w:space="0"/>
              <w:right w:val="nil"/>
            </w:tcBorders>
            <w:shd w:val="clear" w:color="000000" w:fill="FFFFFF"/>
            <w:vAlign w:val="center"/>
          </w:tcPr>
          <w:p w14:paraId="7958EE9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C502C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180928F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45F0C01">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40554B4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8405</w:t>
            </w:r>
          </w:p>
        </w:tc>
        <w:tc>
          <w:tcPr>
            <w:tcW w:w="4472" w:type="dxa"/>
            <w:gridSpan w:val="4"/>
            <w:tcBorders>
              <w:top w:val="single" w:color="auto" w:sz="4" w:space="0"/>
              <w:left w:val="nil"/>
              <w:bottom w:val="single" w:color="auto" w:sz="4" w:space="0"/>
              <w:right w:val="single" w:color="auto" w:sz="4" w:space="0"/>
            </w:tcBorders>
            <w:shd w:val="clear" w:color="000000" w:fill="FFFFFF"/>
          </w:tcPr>
          <w:p w14:paraId="2336597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Otros incentivos económicos</w:t>
            </w:r>
          </w:p>
        </w:tc>
        <w:tc>
          <w:tcPr>
            <w:tcW w:w="1244" w:type="dxa"/>
            <w:tcBorders>
              <w:top w:val="single" w:color="auto" w:sz="4" w:space="0"/>
              <w:left w:val="nil"/>
              <w:bottom w:val="single" w:color="auto" w:sz="4" w:space="0"/>
              <w:right w:val="nil"/>
            </w:tcBorders>
            <w:shd w:val="clear" w:color="000000" w:fill="FFFFFF"/>
            <w:vAlign w:val="center"/>
          </w:tcPr>
          <w:p w14:paraId="7712B5D7">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D6FF3B">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0A0A334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56008AE8">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32D97AF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8500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5C4FDD6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Fondos distintos de aportaciones</w:t>
            </w:r>
          </w:p>
        </w:tc>
        <w:tc>
          <w:tcPr>
            <w:tcW w:w="1244" w:type="dxa"/>
            <w:tcBorders>
              <w:top w:val="single" w:color="auto" w:sz="4" w:space="0"/>
              <w:left w:val="nil"/>
              <w:bottom w:val="single" w:color="auto" w:sz="4" w:space="0"/>
              <w:right w:val="nil"/>
            </w:tcBorders>
            <w:shd w:val="clear" w:color="000000" w:fill="D9D9D9"/>
            <w:vAlign w:val="center"/>
          </w:tcPr>
          <w:p w14:paraId="7EED99A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7C2D52D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71D00FF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E1D1BD8">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6DDDD7F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8501</w:t>
            </w:r>
          </w:p>
        </w:tc>
        <w:tc>
          <w:tcPr>
            <w:tcW w:w="4472" w:type="dxa"/>
            <w:gridSpan w:val="4"/>
            <w:tcBorders>
              <w:top w:val="single" w:color="auto" w:sz="4" w:space="0"/>
              <w:left w:val="nil"/>
              <w:bottom w:val="single" w:color="auto" w:sz="4" w:space="0"/>
              <w:right w:val="single" w:color="auto" w:sz="4" w:space="0"/>
            </w:tcBorders>
            <w:shd w:val="clear" w:color="000000" w:fill="FFFFFF"/>
            <w:vAlign w:val="center"/>
          </w:tcPr>
          <w:p w14:paraId="72B24DCE">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para entidades federativas y municipios productores de hidrocarburos</w:t>
            </w:r>
          </w:p>
        </w:tc>
        <w:tc>
          <w:tcPr>
            <w:tcW w:w="1244" w:type="dxa"/>
            <w:tcBorders>
              <w:top w:val="single" w:color="auto" w:sz="4" w:space="0"/>
              <w:left w:val="nil"/>
              <w:bottom w:val="single" w:color="auto" w:sz="4" w:space="0"/>
              <w:right w:val="nil"/>
            </w:tcBorders>
            <w:shd w:val="clear" w:color="000000" w:fill="FFFFFF"/>
            <w:vAlign w:val="center"/>
          </w:tcPr>
          <w:p w14:paraId="3D5FD172">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F2D4C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41D9083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039ADB9">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7DC1FC9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8502</w:t>
            </w:r>
          </w:p>
        </w:tc>
        <w:tc>
          <w:tcPr>
            <w:tcW w:w="4472" w:type="dxa"/>
            <w:gridSpan w:val="4"/>
            <w:tcBorders>
              <w:top w:val="single" w:color="auto" w:sz="4" w:space="0"/>
              <w:left w:val="nil"/>
              <w:bottom w:val="single" w:color="auto" w:sz="4" w:space="0"/>
              <w:right w:val="single" w:color="auto" w:sz="4" w:space="0"/>
            </w:tcBorders>
            <w:shd w:val="clear" w:color="000000" w:fill="FFFFFF"/>
          </w:tcPr>
          <w:p w14:paraId="160425DE">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Fondo minero</w:t>
            </w:r>
          </w:p>
        </w:tc>
        <w:tc>
          <w:tcPr>
            <w:tcW w:w="1244" w:type="dxa"/>
            <w:tcBorders>
              <w:top w:val="single" w:color="auto" w:sz="4" w:space="0"/>
              <w:left w:val="nil"/>
              <w:bottom w:val="single" w:color="auto" w:sz="4" w:space="0"/>
              <w:right w:val="nil"/>
            </w:tcBorders>
            <w:shd w:val="clear" w:color="000000" w:fill="FFFFFF"/>
            <w:vAlign w:val="center"/>
          </w:tcPr>
          <w:p w14:paraId="382D769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2C2B0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107B2B5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45A16EF3">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1FCA703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9000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3440D2C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Transferencias , asignaciones, subsidios y subvenciones y pensiones y</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jubilaciones</w:t>
            </w:r>
          </w:p>
        </w:tc>
        <w:tc>
          <w:tcPr>
            <w:tcW w:w="1244" w:type="dxa"/>
            <w:tcBorders>
              <w:top w:val="single" w:color="auto" w:sz="4" w:space="0"/>
              <w:left w:val="nil"/>
              <w:bottom w:val="single" w:color="auto" w:sz="4" w:space="0"/>
              <w:right w:val="nil"/>
            </w:tcBorders>
            <w:shd w:val="clear" w:color="000000" w:fill="D9D9D9"/>
            <w:vAlign w:val="center"/>
          </w:tcPr>
          <w:p w14:paraId="35E3682C">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7020433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20BE752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AE51F02">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5D2A3DF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9100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3896FBF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Transferencias y asignaciones</w:t>
            </w:r>
          </w:p>
        </w:tc>
        <w:tc>
          <w:tcPr>
            <w:tcW w:w="1244" w:type="dxa"/>
            <w:tcBorders>
              <w:top w:val="single" w:color="auto" w:sz="4" w:space="0"/>
              <w:left w:val="nil"/>
              <w:bottom w:val="single" w:color="auto" w:sz="4" w:space="0"/>
              <w:right w:val="nil"/>
            </w:tcBorders>
            <w:shd w:val="clear" w:color="000000" w:fill="D9D9D9"/>
            <w:vAlign w:val="center"/>
          </w:tcPr>
          <w:p w14:paraId="134D6CD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1C55C88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21FABB0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524386DE">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32E35D0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9101</w:t>
            </w:r>
          </w:p>
        </w:tc>
        <w:tc>
          <w:tcPr>
            <w:tcW w:w="4472" w:type="dxa"/>
            <w:gridSpan w:val="4"/>
            <w:tcBorders>
              <w:top w:val="single" w:color="auto" w:sz="4" w:space="0"/>
              <w:left w:val="nil"/>
              <w:bottom w:val="single" w:color="auto" w:sz="4" w:space="0"/>
              <w:right w:val="single" w:color="auto" w:sz="4" w:space="0"/>
            </w:tcBorders>
            <w:shd w:val="clear" w:color="000000" w:fill="FFFFFF"/>
          </w:tcPr>
          <w:p w14:paraId="5775A6F2">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Transferencias y asignaciones (Con ingresos de libre disposición)</w:t>
            </w:r>
          </w:p>
        </w:tc>
        <w:tc>
          <w:tcPr>
            <w:tcW w:w="1244" w:type="dxa"/>
            <w:tcBorders>
              <w:top w:val="single" w:color="auto" w:sz="4" w:space="0"/>
              <w:left w:val="nil"/>
              <w:bottom w:val="single" w:color="auto" w:sz="4" w:space="0"/>
              <w:right w:val="nil"/>
            </w:tcBorders>
            <w:shd w:val="clear" w:color="000000" w:fill="FFFFFF"/>
            <w:vAlign w:val="center"/>
          </w:tcPr>
          <w:p w14:paraId="579268F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D2419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6B2A567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5443F3A">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0399CDB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9101</w:t>
            </w:r>
          </w:p>
        </w:tc>
        <w:tc>
          <w:tcPr>
            <w:tcW w:w="4472" w:type="dxa"/>
            <w:gridSpan w:val="4"/>
            <w:tcBorders>
              <w:top w:val="single" w:color="auto" w:sz="4" w:space="0"/>
              <w:left w:val="nil"/>
              <w:bottom w:val="single" w:color="auto" w:sz="4" w:space="0"/>
              <w:right w:val="single" w:color="auto" w:sz="4" w:space="0"/>
            </w:tcBorders>
            <w:shd w:val="clear" w:color="000000" w:fill="FFFFFF"/>
          </w:tcPr>
          <w:p w14:paraId="3E74A70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Transferencias y asignaciones (Con ingresos etiquetados federales)</w:t>
            </w:r>
          </w:p>
        </w:tc>
        <w:tc>
          <w:tcPr>
            <w:tcW w:w="1244" w:type="dxa"/>
            <w:tcBorders>
              <w:top w:val="single" w:color="auto" w:sz="4" w:space="0"/>
              <w:left w:val="nil"/>
              <w:bottom w:val="single" w:color="auto" w:sz="4" w:space="0"/>
              <w:right w:val="nil"/>
            </w:tcBorders>
            <w:shd w:val="clear" w:color="000000" w:fill="FFFFFF"/>
            <w:vAlign w:val="center"/>
          </w:tcPr>
          <w:p w14:paraId="1C380245">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BBE54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625801A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2544DD1">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7DD0882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9101</w:t>
            </w:r>
          </w:p>
        </w:tc>
        <w:tc>
          <w:tcPr>
            <w:tcW w:w="4472" w:type="dxa"/>
            <w:gridSpan w:val="4"/>
            <w:tcBorders>
              <w:top w:val="single" w:color="auto" w:sz="4" w:space="0"/>
              <w:left w:val="nil"/>
              <w:bottom w:val="single" w:color="auto" w:sz="4" w:space="0"/>
              <w:right w:val="single" w:color="auto" w:sz="4" w:space="0"/>
            </w:tcBorders>
            <w:shd w:val="clear" w:color="000000" w:fill="FFFFFF"/>
          </w:tcPr>
          <w:p w14:paraId="440400AE">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Transferencias y asignaciones (Con ingresos etiquetados estatales)</w:t>
            </w:r>
          </w:p>
        </w:tc>
        <w:tc>
          <w:tcPr>
            <w:tcW w:w="1244" w:type="dxa"/>
            <w:tcBorders>
              <w:top w:val="single" w:color="auto" w:sz="4" w:space="0"/>
              <w:left w:val="nil"/>
              <w:bottom w:val="single" w:color="auto" w:sz="4" w:space="0"/>
              <w:right w:val="nil"/>
            </w:tcBorders>
            <w:shd w:val="clear" w:color="000000" w:fill="FFFFFF"/>
            <w:vAlign w:val="center"/>
          </w:tcPr>
          <w:p w14:paraId="689AFC2F">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C98346">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79BDD2F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70DF2852">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773A01F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9200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076B80E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Transferencias al resto del sector público (derogado)</w:t>
            </w:r>
          </w:p>
        </w:tc>
        <w:tc>
          <w:tcPr>
            <w:tcW w:w="1244" w:type="dxa"/>
            <w:tcBorders>
              <w:top w:val="single" w:color="auto" w:sz="4" w:space="0"/>
              <w:left w:val="nil"/>
              <w:bottom w:val="single" w:color="auto" w:sz="4" w:space="0"/>
              <w:right w:val="nil"/>
            </w:tcBorders>
            <w:shd w:val="clear" w:color="000000" w:fill="D9D9D9"/>
            <w:vAlign w:val="center"/>
          </w:tcPr>
          <w:p w14:paraId="423C4893">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1DB90D8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5F4839D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B13E669">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3C1AB55F">
            <w:pPr>
              <w:spacing w:after="0" w:line="240" w:lineRule="auto"/>
              <w:jc w:val="center"/>
              <w:rPr>
                <w:rFonts w:ascii="Segoe UI" w:hAnsi="Segoe UI" w:eastAsia="Times New Roman" w:cs="Segoe UI"/>
                <w:kern w:val="0"/>
                <w:sz w:val="18"/>
                <w:szCs w:val="18"/>
                <w:lang w:eastAsia="es-MX"/>
                <w14:ligatures w14:val="none"/>
              </w:rPr>
            </w:pPr>
            <w:r>
              <w:rPr>
                <w:rFonts w:ascii="Segoe UI" w:hAnsi="Segoe UI" w:eastAsia="Times New Roman" w:cs="Segoe UI"/>
                <w:b/>
                <w:bCs/>
                <w:kern w:val="0"/>
                <w:sz w:val="18"/>
                <w:szCs w:val="18"/>
                <w:lang w:eastAsia="es-MX"/>
                <w14:ligatures w14:val="none"/>
              </w:rPr>
              <w:t>9300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67ACC06C">
            <w:pPr>
              <w:spacing w:after="0" w:line="240" w:lineRule="auto"/>
              <w:rPr>
                <w:rFonts w:ascii="Segoe UI" w:hAnsi="Segoe UI" w:eastAsia="Times New Roman" w:cs="Segoe UI"/>
                <w:kern w:val="0"/>
                <w:sz w:val="18"/>
                <w:szCs w:val="18"/>
                <w:lang w:eastAsia="es-MX"/>
                <w14:ligatures w14:val="none"/>
              </w:rPr>
            </w:pPr>
            <w:r>
              <w:rPr>
                <w:rFonts w:ascii="Segoe UI" w:hAnsi="Segoe UI" w:eastAsia="Times New Roman" w:cs="Segoe UI"/>
                <w:b/>
                <w:bCs/>
                <w:kern w:val="0"/>
                <w:sz w:val="18"/>
                <w:szCs w:val="18"/>
                <w:lang w:eastAsia="es-MX"/>
                <w14:ligatures w14:val="none"/>
              </w:rPr>
              <w:t>Subsidios y subvenciones</w:t>
            </w:r>
          </w:p>
        </w:tc>
        <w:tc>
          <w:tcPr>
            <w:tcW w:w="1244" w:type="dxa"/>
            <w:tcBorders>
              <w:top w:val="single" w:color="auto" w:sz="4" w:space="0"/>
              <w:left w:val="nil"/>
              <w:bottom w:val="single" w:color="auto" w:sz="4" w:space="0"/>
              <w:right w:val="nil"/>
            </w:tcBorders>
            <w:shd w:val="clear" w:color="000000" w:fill="D9D9D9"/>
            <w:vAlign w:val="center"/>
          </w:tcPr>
          <w:p w14:paraId="695ED0F0">
            <w:pPr>
              <w:spacing w:after="0" w:line="240" w:lineRule="auto"/>
              <w:jc w:val="right"/>
              <w:rPr>
                <w:rFonts w:ascii="Segoe UI" w:hAnsi="Segoe UI" w:eastAsia="Times New Roman" w:cs="Segoe UI"/>
                <w:kern w:val="0"/>
                <w:sz w:val="18"/>
                <w:szCs w:val="18"/>
                <w:lang w:eastAsia="es-MX"/>
                <w14:ligatures w14:val="none"/>
              </w:rPr>
            </w:pPr>
            <w:r>
              <w:rPr>
                <w:rFonts w:ascii="Segoe UI" w:hAnsi="Segoe UI" w:eastAsia="Times New Roman" w:cs="Segoe UI"/>
                <w:b/>
                <w:bCs/>
                <w:kern w:val="0"/>
                <w:sz w:val="18"/>
                <w:szCs w:val="18"/>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758281FE">
            <w:pPr>
              <w:spacing w:after="0" w:line="240" w:lineRule="auto"/>
              <w:jc w:val="center"/>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2AC1E250">
            <w:pPr>
              <w:spacing w:after="0" w:line="240" w:lineRule="auto"/>
              <w:jc w:val="center"/>
              <w:rPr>
                <w:rFonts w:ascii="Segoe UI" w:hAnsi="Segoe UI" w:eastAsia="Times New Roman" w:cs="Segoe UI"/>
                <w:kern w:val="0"/>
                <w:sz w:val="18"/>
                <w:szCs w:val="18"/>
                <w:lang w:eastAsia="es-MX"/>
                <w14:ligatures w14:val="none"/>
              </w:rPr>
            </w:pPr>
            <w:r>
              <w:rPr>
                <w:rFonts w:ascii="Segoe UI" w:hAnsi="Segoe UI" w:eastAsia="Times New Roman" w:cs="Segoe UI"/>
                <w:kern w:val="0"/>
                <w:sz w:val="18"/>
                <w:szCs w:val="18"/>
                <w:lang w:eastAsia="es-MX"/>
                <w14:ligatures w14:val="none"/>
              </w:rPr>
              <w:t xml:space="preserve">                          -   </w:t>
            </w:r>
          </w:p>
        </w:tc>
      </w:tr>
      <w:tr w14:paraId="51B9281F">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757B31B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9301</w:t>
            </w:r>
          </w:p>
        </w:tc>
        <w:tc>
          <w:tcPr>
            <w:tcW w:w="4472" w:type="dxa"/>
            <w:gridSpan w:val="4"/>
            <w:tcBorders>
              <w:top w:val="single" w:color="auto" w:sz="4" w:space="0"/>
              <w:left w:val="nil"/>
              <w:bottom w:val="single" w:color="auto" w:sz="4" w:space="0"/>
              <w:right w:val="single" w:color="auto" w:sz="4" w:space="0"/>
            </w:tcBorders>
            <w:shd w:val="clear" w:color="000000" w:fill="FFFFFF"/>
          </w:tcPr>
          <w:p w14:paraId="122E54B4">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Subsidios y subvenciones (Con ingresos de libre disposición)</w:t>
            </w:r>
          </w:p>
        </w:tc>
        <w:tc>
          <w:tcPr>
            <w:tcW w:w="1244" w:type="dxa"/>
            <w:tcBorders>
              <w:top w:val="single" w:color="auto" w:sz="4" w:space="0"/>
              <w:left w:val="nil"/>
              <w:bottom w:val="single" w:color="auto" w:sz="4" w:space="0"/>
              <w:right w:val="nil"/>
            </w:tcBorders>
            <w:shd w:val="clear" w:color="000000" w:fill="FFFFFF"/>
            <w:vAlign w:val="center"/>
          </w:tcPr>
          <w:p w14:paraId="16744B8B">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82D84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64B0124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D905A66">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4745054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9301</w:t>
            </w:r>
          </w:p>
        </w:tc>
        <w:tc>
          <w:tcPr>
            <w:tcW w:w="4472" w:type="dxa"/>
            <w:gridSpan w:val="4"/>
            <w:tcBorders>
              <w:top w:val="single" w:color="auto" w:sz="4" w:space="0"/>
              <w:left w:val="nil"/>
              <w:bottom w:val="single" w:color="auto" w:sz="4" w:space="0"/>
              <w:right w:val="single" w:color="auto" w:sz="4" w:space="0"/>
            </w:tcBorders>
            <w:shd w:val="clear" w:color="000000" w:fill="FFFFFF"/>
          </w:tcPr>
          <w:p w14:paraId="3DE94539">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Subsidios y subvenciones (Con ingresos etiquetados federales)</w:t>
            </w:r>
          </w:p>
        </w:tc>
        <w:tc>
          <w:tcPr>
            <w:tcW w:w="1244" w:type="dxa"/>
            <w:tcBorders>
              <w:top w:val="single" w:color="auto" w:sz="4" w:space="0"/>
              <w:left w:val="nil"/>
              <w:bottom w:val="single" w:color="auto" w:sz="4" w:space="0"/>
              <w:right w:val="nil"/>
            </w:tcBorders>
            <w:shd w:val="clear" w:color="000000" w:fill="FFFFFF"/>
            <w:vAlign w:val="center"/>
          </w:tcPr>
          <w:p w14:paraId="391164EA">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592A3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56B6601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DED48A6">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15E8B5F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9301</w:t>
            </w:r>
          </w:p>
        </w:tc>
        <w:tc>
          <w:tcPr>
            <w:tcW w:w="4472" w:type="dxa"/>
            <w:gridSpan w:val="4"/>
            <w:tcBorders>
              <w:top w:val="single" w:color="auto" w:sz="4" w:space="0"/>
              <w:left w:val="nil"/>
              <w:bottom w:val="single" w:color="auto" w:sz="4" w:space="0"/>
              <w:right w:val="single" w:color="auto" w:sz="4" w:space="0"/>
            </w:tcBorders>
            <w:shd w:val="clear" w:color="000000" w:fill="FFFFFF"/>
          </w:tcPr>
          <w:p w14:paraId="1B98FC4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Subsidios y subvenciones (Con ingresos etiquetados estatales)</w:t>
            </w:r>
          </w:p>
        </w:tc>
        <w:tc>
          <w:tcPr>
            <w:tcW w:w="1244" w:type="dxa"/>
            <w:tcBorders>
              <w:top w:val="single" w:color="auto" w:sz="4" w:space="0"/>
              <w:left w:val="nil"/>
              <w:bottom w:val="single" w:color="auto" w:sz="4" w:space="0"/>
              <w:right w:val="nil"/>
            </w:tcBorders>
            <w:shd w:val="clear" w:color="000000" w:fill="FFFFFF"/>
            <w:vAlign w:val="center"/>
          </w:tcPr>
          <w:p w14:paraId="5712F0D4">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ADE85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06B6CD4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90F629A">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0308E2D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9400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06F255F4">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Ayudas sociales (derogado)</w:t>
            </w:r>
          </w:p>
        </w:tc>
        <w:tc>
          <w:tcPr>
            <w:tcW w:w="1244" w:type="dxa"/>
            <w:tcBorders>
              <w:top w:val="single" w:color="auto" w:sz="4" w:space="0"/>
              <w:left w:val="nil"/>
              <w:bottom w:val="single" w:color="auto" w:sz="4" w:space="0"/>
              <w:right w:val="nil"/>
            </w:tcBorders>
            <w:shd w:val="clear" w:color="000000" w:fill="D9D9D9"/>
            <w:vAlign w:val="center"/>
          </w:tcPr>
          <w:p w14:paraId="19D825F2">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1434772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3BCB808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7BDF1BFA">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2E4660C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9500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5CFA5F12">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Pensiones y jubilaciones</w:t>
            </w:r>
          </w:p>
        </w:tc>
        <w:tc>
          <w:tcPr>
            <w:tcW w:w="1244" w:type="dxa"/>
            <w:tcBorders>
              <w:top w:val="single" w:color="auto" w:sz="4" w:space="0"/>
              <w:left w:val="nil"/>
              <w:bottom w:val="single" w:color="auto" w:sz="4" w:space="0"/>
              <w:right w:val="nil"/>
            </w:tcBorders>
            <w:shd w:val="clear" w:color="000000" w:fill="D9D9D9"/>
            <w:vAlign w:val="center"/>
          </w:tcPr>
          <w:p w14:paraId="0C1E0DA9">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77FEB0E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00D4B98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77041F3C">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FFFFFF"/>
            <w:noWrap/>
          </w:tcPr>
          <w:p w14:paraId="39414A2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9501</w:t>
            </w:r>
          </w:p>
        </w:tc>
        <w:tc>
          <w:tcPr>
            <w:tcW w:w="4472" w:type="dxa"/>
            <w:gridSpan w:val="4"/>
            <w:tcBorders>
              <w:top w:val="single" w:color="auto" w:sz="4" w:space="0"/>
              <w:left w:val="nil"/>
              <w:bottom w:val="single" w:color="auto" w:sz="4" w:space="0"/>
              <w:right w:val="single" w:color="auto" w:sz="4" w:space="0"/>
            </w:tcBorders>
            <w:shd w:val="clear" w:color="000000" w:fill="FFFFFF"/>
          </w:tcPr>
          <w:p w14:paraId="18C64A48">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Pensiones y jubilaciones</w:t>
            </w:r>
          </w:p>
        </w:tc>
        <w:tc>
          <w:tcPr>
            <w:tcW w:w="1244" w:type="dxa"/>
            <w:tcBorders>
              <w:top w:val="single" w:color="auto" w:sz="4" w:space="0"/>
              <w:left w:val="nil"/>
              <w:bottom w:val="single" w:color="auto" w:sz="4" w:space="0"/>
              <w:right w:val="nil"/>
            </w:tcBorders>
            <w:shd w:val="clear" w:color="000000" w:fill="FFFFFF"/>
            <w:vAlign w:val="center"/>
          </w:tcPr>
          <w:p w14:paraId="0A1C61A9">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DB380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FFFFFF"/>
            <w:noWrap/>
            <w:vAlign w:val="center"/>
          </w:tcPr>
          <w:p w14:paraId="5E01681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6F9865F">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742F46E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9600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54C0849B">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Transferencias a fideicomisos, mandatos y análogos (derogado)</w:t>
            </w:r>
          </w:p>
        </w:tc>
        <w:tc>
          <w:tcPr>
            <w:tcW w:w="1244" w:type="dxa"/>
            <w:tcBorders>
              <w:top w:val="single" w:color="auto" w:sz="4" w:space="0"/>
              <w:left w:val="nil"/>
              <w:bottom w:val="single" w:color="auto" w:sz="4" w:space="0"/>
              <w:right w:val="nil"/>
            </w:tcBorders>
            <w:shd w:val="clear" w:color="000000" w:fill="D9D9D9"/>
            <w:vAlign w:val="center"/>
          </w:tcPr>
          <w:p w14:paraId="78AC030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79FDF44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1E90E04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5E8A8E7">
        <w:tblPrEx>
          <w:tblCellMar>
            <w:top w:w="0" w:type="dxa"/>
            <w:left w:w="70" w:type="dxa"/>
            <w:bottom w:w="0" w:type="dxa"/>
            <w:right w:w="70" w:type="dxa"/>
          </w:tblCellMar>
        </w:tblPrEx>
        <w:trPr>
          <w:gridAfter w:val="3"/>
          <w:wAfter w:w="1680" w:type="dxa"/>
          <w:trHeight w:val="255" w:hRule="atLeast"/>
        </w:trPr>
        <w:tc>
          <w:tcPr>
            <w:tcW w:w="578" w:type="dxa"/>
            <w:tcBorders>
              <w:top w:val="single" w:color="auto" w:sz="4" w:space="0"/>
              <w:left w:val="single" w:color="auto" w:sz="4" w:space="0"/>
              <w:bottom w:val="single" w:color="auto" w:sz="4" w:space="0"/>
              <w:right w:val="single" w:color="auto" w:sz="4" w:space="0"/>
            </w:tcBorders>
            <w:shd w:val="clear" w:color="000000" w:fill="D9D9D9"/>
            <w:noWrap/>
          </w:tcPr>
          <w:p w14:paraId="1DA4BE49">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9700</w:t>
            </w:r>
          </w:p>
        </w:tc>
        <w:tc>
          <w:tcPr>
            <w:tcW w:w="4472" w:type="dxa"/>
            <w:gridSpan w:val="4"/>
            <w:tcBorders>
              <w:top w:val="single" w:color="auto" w:sz="4" w:space="0"/>
              <w:left w:val="nil"/>
              <w:bottom w:val="single" w:color="auto" w:sz="4" w:space="0"/>
              <w:right w:val="single" w:color="auto" w:sz="4" w:space="0"/>
            </w:tcBorders>
            <w:shd w:val="clear" w:color="000000" w:fill="D9D9D9"/>
          </w:tcPr>
          <w:p w14:paraId="5424ACD7">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Transferencias del fondo mexicano del petróleo para la estabilización y el</w:t>
            </w:r>
            <w:r>
              <w:rPr>
                <w:rFonts w:ascii="Segoe UI" w:hAnsi="Segoe UI" w:eastAsia="Times New Roman" w:cs="Segoe UI"/>
                <w:b/>
                <w:bCs/>
                <w:kern w:val="0"/>
                <w:sz w:val="19"/>
                <w:szCs w:val="19"/>
                <w:lang w:eastAsia="es-MX"/>
                <w14:ligatures w14:val="none"/>
              </w:rPr>
              <w:br w:type="textWrapping"/>
            </w:r>
            <w:r>
              <w:rPr>
                <w:rFonts w:ascii="Segoe UI" w:hAnsi="Segoe UI" w:eastAsia="Times New Roman" w:cs="Segoe UI"/>
                <w:b/>
                <w:bCs/>
                <w:kern w:val="0"/>
                <w:sz w:val="19"/>
                <w:szCs w:val="19"/>
                <w:lang w:eastAsia="es-MX"/>
                <w14:ligatures w14:val="none"/>
              </w:rPr>
              <w:t>desarrollo</w:t>
            </w:r>
          </w:p>
        </w:tc>
        <w:tc>
          <w:tcPr>
            <w:tcW w:w="1244" w:type="dxa"/>
            <w:tcBorders>
              <w:top w:val="single" w:color="auto" w:sz="4" w:space="0"/>
              <w:left w:val="nil"/>
              <w:bottom w:val="single" w:color="auto" w:sz="4" w:space="0"/>
              <w:right w:val="nil"/>
            </w:tcBorders>
            <w:shd w:val="clear" w:color="000000" w:fill="D9D9D9"/>
            <w:vAlign w:val="center"/>
          </w:tcPr>
          <w:p w14:paraId="1E07A866">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512"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26D400F0">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405" w:type="dxa"/>
            <w:gridSpan w:val="3"/>
            <w:tcBorders>
              <w:top w:val="single" w:color="auto" w:sz="4" w:space="0"/>
              <w:left w:val="nil"/>
              <w:bottom w:val="single" w:color="auto" w:sz="4" w:space="0"/>
              <w:right w:val="single" w:color="auto" w:sz="4" w:space="0"/>
            </w:tcBorders>
            <w:shd w:val="clear" w:color="000000" w:fill="D9D9D9"/>
            <w:noWrap/>
            <w:vAlign w:val="center"/>
          </w:tcPr>
          <w:p w14:paraId="2E34AD4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519EEFC1">
        <w:tblPrEx>
          <w:tblCellMar>
            <w:top w:w="0" w:type="dxa"/>
            <w:left w:w="70" w:type="dxa"/>
            <w:bottom w:w="0" w:type="dxa"/>
            <w:right w:w="70" w:type="dxa"/>
          </w:tblCellMar>
        </w:tblPrEx>
        <w:trPr>
          <w:gridBefore w:val="2"/>
          <w:wBefore w:w="1676" w:type="dxa"/>
          <w:trHeight w:val="255" w:hRule="atLeast"/>
        </w:trPr>
        <w:tc>
          <w:tcPr>
            <w:tcW w:w="1113"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19CA51E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9701</w:t>
            </w:r>
          </w:p>
        </w:tc>
        <w:tc>
          <w:tcPr>
            <w:tcW w:w="3938" w:type="dxa"/>
            <w:gridSpan w:val="3"/>
            <w:tcBorders>
              <w:top w:val="single" w:color="auto" w:sz="4" w:space="0"/>
              <w:left w:val="nil"/>
              <w:bottom w:val="single" w:color="auto" w:sz="4" w:space="0"/>
              <w:right w:val="single" w:color="auto" w:sz="4" w:space="0"/>
            </w:tcBorders>
            <w:shd w:val="clear" w:color="000000" w:fill="FFFFFF"/>
          </w:tcPr>
          <w:p w14:paraId="01B5BA75">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Transferencias del fondo mexicano del petróleo para la estabilización y el</w:t>
            </w:r>
            <w:r>
              <w:rPr>
                <w:rFonts w:ascii="Segoe UI" w:hAnsi="Segoe UI" w:eastAsia="Times New Roman" w:cs="Segoe UI"/>
                <w:kern w:val="0"/>
                <w:sz w:val="19"/>
                <w:szCs w:val="19"/>
                <w:lang w:eastAsia="es-MX"/>
                <w14:ligatures w14:val="none"/>
              </w:rPr>
              <w:br w:type="textWrapping"/>
            </w:r>
            <w:r>
              <w:rPr>
                <w:rFonts w:ascii="Segoe UI" w:hAnsi="Segoe UI" w:eastAsia="Times New Roman" w:cs="Segoe UI"/>
                <w:kern w:val="0"/>
                <w:sz w:val="19"/>
                <w:szCs w:val="19"/>
                <w:lang w:eastAsia="es-MX"/>
                <w14:ligatures w14:val="none"/>
              </w:rPr>
              <w:t>desarrollo</w:t>
            </w:r>
          </w:p>
        </w:tc>
        <w:tc>
          <w:tcPr>
            <w:tcW w:w="1497" w:type="dxa"/>
            <w:gridSpan w:val="3"/>
            <w:tcBorders>
              <w:top w:val="single" w:color="auto" w:sz="4" w:space="0"/>
              <w:left w:val="nil"/>
              <w:bottom w:val="single" w:color="auto" w:sz="4" w:space="0"/>
              <w:right w:val="nil"/>
            </w:tcBorders>
            <w:shd w:val="clear" w:color="000000" w:fill="FFFFFF"/>
            <w:vAlign w:val="center"/>
          </w:tcPr>
          <w:p w14:paraId="33BEC75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39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8F1135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1380DCA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206F910">
        <w:tblPrEx>
          <w:tblCellMar>
            <w:top w:w="0" w:type="dxa"/>
            <w:left w:w="70" w:type="dxa"/>
            <w:bottom w:w="0" w:type="dxa"/>
            <w:right w:w="70" w:type="dxa"/>
          </w:tblCellMar>
        </w:tblPrEx>
        <w:trPr>
          <w:gridBefore w:val="2"/>
          <w:wBefore w:w="1676" w:type="dxa"/>
          <w:trHeight w:val="255" w:hRule="atLeast"/>
        </w:trPr>
        <w:tc>
          <w:tcPr>
            <w:tcW w:w="1113"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59609235">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0</w:t>
            </w:r>
          </w:p>
        </w:tc>
        <w:tc>
          <w:tcPr>
            <w:tcW w:w="3938" w:type="dxa"/>
            <w:gridSpan w:val="3"/>
            <w:tcBorders>
              <w:top w:val="single" w:color="auto" w:sz="4" w:space="0"/>
              <w:left w:val="nil"/>
              <w:bottom w:val="single" w:color="auto" w:sz="4" w:space="0"/>
              <w:right w:val="single" w:color="auto" w:sz="4" w:space="0"/>
            </w:tcBorders>
            <w:shd w:val="clear" w:color="000000" w:fill="D9D9D9"/>
          </w:tcPr>
          <w:p w14:paraId="68D5E5F3">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Ingresos derivados de financiamiento</w:t>
            </w:r>
          </w:p>
        </w:tc>
        <w:tc>
          <w:tcPr>
            <w:tcW w:w="1497" w:type="dxa"/>
            <w:gridSpan w:val="3"/>
            <w:tcBorders>
              <w:top w:val="single" w:color="auto" w:sz="4" w:space="0"/>
              <w:left w:val="nil"/>
              <w:bottom w:val="single" w:color="auto" w:sz="4" w:space="0"/>
              <w:right w:val="nil"/>
            </w:tcBorders>
            <w:shd w:val="clear" w:color="000000" w:fill="D9D9D9"/>
            <w:vAlign w:val="center"/>
          </w:tcPr>
          <w:p w14:paraId="70E38E4A">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391"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64D6A61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276" w:type="dxa"/>
            <w:tcBorders>
              <w:top w:val="single" w:color="auto" w:sz="4" w:space="0"/>
              <w:left w:val="nil"/>
              <w:bottom w:val="single" w:color="auto" w:sz="4" w:space="0"/>
              <w:right w:val="single" w:color="auto" w:sz="4" w:space="0"/>
            </w:tcBorders>
            <w:shd w:val="clear" w:color="000000" w:fill="D9D9D9"/>
            <w:noWrap/>
            <w:vAlign w:val="center"/>
          </w:tcPr>
          <w:p w14:paraId="19AFA2D8">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02A23C29">
        <w:tblPrEx>
          <w:tblCellMar>
            <w:top w:w="0" w:type="dxa"/>
            <w:left w:w="70" w:type="dxa"/>
            <w:bottom w:w="0" w:type="dxa"/>
            <w:right w:w="70" w:type="dxa"/>
          </w:tblCellMar>
        </w:tblPrEx>
        <w:trPr>
          <w:gridBefore w:val="2"/>
          <w:wBefore w:w="1676" w:type="dxa"/>
          <w:trHeight w:val="255" w:hRule="atLeast"/>
        </w:trPr>
        <w:tc>
          <w:tcPr>
            <w:tcW w:w="1113"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608D7DF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100</w:t>
            </w:r>
          </w:p>
        </w:tc>
        <w:tc>
          <w:tcPr>
            <w:tcW w:w="3938" w:type="dxa"/>
            <w:gridSpan w:val="3"/>
            <w:tcBorders>
              <w:top w:val="single" w:color="auto" w:sz="4" w:space="0"/>
              <w:left w:val="nil"/>
              <w:bottom w:val="single" w:color="auto" w:sz="4" w:space="0"/>
              <w:right w:val="single" w:color="auto" w:sz="4" w:space="0"/>
            </w:tcBorders>
            <w:shd w:val="clear" w:color="000000" w:fill="D9D9D9"/>
          </w:tcPr>
          <w:p w14:paraId="2F25DAC0">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Endeudamiento interno</w:t>
            </w:r>
          </w:p>
        </w:tc>
        <w:tc>
          <w:tcPr>
            <w:tcW w:w="1497" w:type="dxa"/>
            <w:gridSpan w:val="3"/>
            <w:tcBorders>
              <w:top w:val="single" w:color="auto" w:sz="4" w:space="0"/>
              <w:left w:val="nil"/>
              <w:bottom w:val="single" w:color="auto" w:sz="4" w:space="0"/>
              <w:right w:val="nil"/>
            </w:tcBorders>
            <w:shd w:val="clear" w:color="000000" w:fill="D9D9D9"/>
            <w:vAlign w:val="center"/>
          </w:tcPr>
          <w:p w14:paraId="5A45D1D0">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391"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438EFF2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276" w:type="dxa"/>
            <w:tcBorders>
              <w:top w:val="single" w:color="auto" w:sz="4" w:space="0"/>
              <w:left w:val="nil"/>
              <w:bottom w:val="single" w:color="auto" w:sz="4" w:space="0"/>
              <w:right w:val="single" w:color="auto" w:sz="4" w:space="0"/>
            </w:tcBorders>
            <w:shd w:val="clear" w:color="000000" w:fill="D9D9D9"/>
            <w:noWrap/>
            <w:vAlign w:val="center"/>
          </w:tcPr>
          <w:p w14:paraId="5FDED51A">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2BE0B2C2">
        <w:tblPrEx>
          <w:tblCellMar>
            <w:top w:w="0" w:type="dxa"/>
            <w:left w:w="70" w:type="dxa"/>
            <w:bottom w:w="0" w:type="dxa"/>
            <w:right w:w="70" w:type="dxa"/>
          </w:tblCellMar>
        </w:tblPrEx>
        <w:trPr>
          <w:gridBefore w:val="2"/>
          <w:wBefore w:w="1676" w:type="dxa"/>
          <w:trHeight w:val="255" w:hRule="atLeast"/>
        </w:trPr>
        <w:tc>
          <w:tcPr>
            <w:tcW w:w="1113"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1082D07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200</w:t>
            </w:r>
          </w:p>
        </w:tc>
        <w:tc>
          <w:tcPr>
            <w:tcW w:w="3938" w:type="dxa"/>
            <w:gridSpan w:val="3"/>
            <w:tcBorders>
              <w:top w:val="single" w:color="auto" w:sz="4" w:space="0"/>
              <w:left w:val="nil"/>
              <w:bottom w:val="single" w:color="auto" w:sz="4" w:space="0"/>
              <w:right w:val="single" w:color="auto" w:sz="4" w:space="0"/>
            </w:tcBorders>
            <w:shd w:val="clear" w:color="000000" w:fill="D9D9D9"/>
          </w:tcPr>
          <w:p w14:paraId="058549F8">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Endeudamiento externo</w:t>
            </w:r>
          </w:p>
        </w:tc>
        <w:tc>
          <w:tcPr>
            <w:tcW w:w="1497" w:type="dxa"/>
            <w:gridSpan w:val="3"/>
            <w:tcBorders>
              <w:top w:val="single" w:color="auto" w:sz="4" w:space="0"/>
              <w:left w:val="nil"/>
              <w:bottom w:val="single" w:color="auto" w:sz="4" w:space="0"/>
              <w:right w:val="nil"/>
            </w:tcBorders>
            <w:shd w:val="clear" w:color="000000" w:fill="D9D9D9"/>
            <w:vAlign w:val="center"/>
          </w:tcPr>
          <w:p w14:paraId="65735A8D">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391"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1565BA8D">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276" w:type="dxa"/>
            <w:tcBorders>
              <w:top w:val="single" w:color="auto" w:sz="4" w:space="0"/>
              <w:left w:val="nil"/>
              <w:bottom w:val="single" w:color="auto" w:sz="4" w:space="0"/>
              <w:right w:val="single" w:color="auto" w:sz="4" w:space="0"/>
            </w:tcBorders>
            <w:shd w:val="clear" w:color="000000" w:fill="D9D9D9"/>
            <w:noWrap/>
            <w:vAlign w:val="center"/>
          </w:tcPr>
          <w:p w14:paraId="7AB27934">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3149F201">
        <w:tblPrEx>
          <w:tblCellMar>
            <w:top w:w="0" w:type="dxa"/>
            <w:left w:w="70" w:type="dxa"/>
            <w:bottom w:w="0" w:type="dxa"/>
            <w:right w:w="70" w:type="dxa"/>
          </w:tblCellMar>
        </w:tblPrEx>
        <w:trPr>
          <w:gridBefore w:val="2"/>
          <w:wBefore w:w="1676" w:type="dxa"/>
          <w:trHeight w:val="255" w:hRule="atLeast"/>
        </w:trPr>
        <w:tc>
          <w:tcPr>
            <w:tcW w:w="1113"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6636817C">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300</w:t>
            </w:r>
          </w:p>
        </w:tc>
        <w:tc>
          <w:tcPr>
            <w:tcW w:w="3938" w:type="dxa"/>
            <w:gridSpan w:val="3"/>
            <w:tcBorders>
              <w:top w:val="single" w:color="auto" w:sz="4" w:space="0"/>
              <w:left w:val="nil"/>
              <w:bottom w:val="single" w:color="auto" w:sz="4" w:space="0"/>
              <w:right w:val="single" w:color="auto" w:sz="4" w:space="0"/>
            </w:tcBorders>
            <w:shd w:val="clear" w:color="000000" w:fill="D9D9D9"/>
          </w:tcPr>
          <w:p w14:paraId="5412570D">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Financiamiento interno</w:t>
            </w:r>
          </w:p>
        </w:tc>
        <w:tc>
          <w:tcPr>
            <w:tcW w:w="1497" w:type="dxa"/>
            <w:gridSpan w:val="3"/>
            <w:tcBorders>
              <w:top w:val="single" w:color="auto" w:sz="4" w:space="0"/>
              <w:left w:val="nil"/>
              <w:bottom w:val="single" w:color="auto" w:sz="4" w:space="0"/>
              <w:right w:val="nil"/>
            </w:tcBorders>
            <w:shd w:val="clear" w:color="000000" w:fill="D9D9D9"/>
            <w:vAlign w:val="center"/>
          </w:tcPr>
          <w:p w14:paraId="5EA261DE">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w:t>
            </w:r>
          </w:p>
        </w:tc>
        <w:tc>
          <w:tcPr>
            <w:tcW w:w="1391"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14:paraId="16915AD1">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276" w:type="dxa"/>
            <w:tcBorders>
              <w:top w:val="single" w:color="auto" w:sz="4" w:space="0"/>
              <w:left w:val="nil"/>
              <w:bottom w:val="single" w:color="auto" w:sz="4" w:space="0"/>
              <w:right w:val="single" w:color="auto" w:sz="4" w:space="0"/>
            </w:tcBorders>
            <w:shd w:val="clear" w:color="000000" w:fill="D9D9D9"/>
            <w:noWrap/>
            <w:vAlign w:val="center"/>
          </w:tcPr>
          <w:p w14:paraId="6155BD3F">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61705243">
        <w:tblPrEx>
          <w:tblCellMar>
            <w:top w:w="0" w:type="dxa"/>
            <w:left w:w="70" w:type="dxa"/>
            <w:bottom w:w="0" w:type="dxa"/>
            <w:right w:w="70" w:type="dxa"/>
          </w:tblCellMar>
        </w:tblPrEx>
        <w:trPr>
          <w:gridBefore w:val="2"/>
          <w:wBefore w:w="1676" w:type="dxa"/>
          <w:trHeight w:val="255" w:hRule="atLeast"/>
        </w:trPr>
        <w:tc>
          <w:tcPr>
            <w:tcW w:w="1113"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7CD5DB37">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0301</w:t>
            </w:r>
          </w:p>
        </w:tc>
        <w:tc>
          <w:tcPr>
            <w:tcW w:w="3938" w:type="dxa"/>
            <w:gridSpan w:val="3"/>
            <w:tcBorders>
              <w:top w:val="single" w:color="auto" w:sz="4" w:space="0"/>
              <w:left w:val="nil"/>
              <w:bottom w:val="single" w:color="auto" w:sz="4" w:space="0"/>
              <w:right w:val="single" w:color="auto" w:sz="4" w:space="0"/>
            </w:tcBorders>
            <w:shd w:val="clear" w:color="000000" w:fill="FFFFFF"/>
          </w:tcPr>
          <w:p w14:paraId="3347B86E">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Financiamiento interno</w:t>
            </w:r>
          </w:p>
        </w:tc>
        <w:tc>
          <w:tcPr>
            <w:tcW w:w="1497" w:type="dxa"/>
            <w:gridSpan w:val="3"/>
            <w:tcBorders>
              <w:top w:val="single" w:color="auto" w:sz="4" w:space="0"/>
              <w:left w:val="nil"/>
              <w:bottom w:val="single" w:color="auto" w:sz="4" w:space="0"/>
              <w:right w:val="nil"/>
            </w:tcBorders>
            <w:shd w:val="clear" w:color="000000" w:fill="FFFFFF"/>
            <w:vAlign w:val="center"/>
          </w:tcPr>
          <w:p w14:paraId="617B19B8">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w:t>
            </w:r>
          </w:p>
        </w:tc>
        <w:tc>
          <w:tcPr>
            <w:tcW w:w="139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A9685C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0B980123">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kern w:val="0"/>
                <w:sz w:val="19"/>
                <w:szCs w:val="19"/>
                <w:lang w:eastAsia="es-MX"/>
                <w14:ligatures w14:val="none"/>
              </w:rPr>
              <w:t xml:space="preserve">                          -   </w:t>
            </w:r>
          </w:p>
        </w:tc>
      </w:tr>
      <w:tr w14:paraId="192411CC">
        <w:tblPrEx>
          <w:tblCellMar>
            <w:top w:w="0" w:type="dxa"/>
            <w:left w:w="70" w:type="dxa"/>
            <w:bottom w:w="0" w:type="dxa"/>
            <w:right w:w="70" w:type="dxa"/>
          </w:tblCellMar>
        </w:tblPrEx>
        <w:trPr>
          <w:gridBefore w:val="2"/>
          <w:wBefore w:w="1676" w:type="dxa"/>
          <w:trHeight w:val="255" w:hRule="atLeast"/>
        </w:trPr>
        <w:tc>
          <w:tcPr>
            <w:tcW w:w="1113" w:type="dxa"/>
            <w:gridSpan w:val="2"/>
            <w:tcBorders>
              <w:top w:val="single" w:color="auto" w:sz="4" w:space="0"/>
              <w:left w:val="single" w:color="auto" w:sz="4" w:space="0"/>
              <w:bottom w:val="single" w:color="auto" w:sz="4" w:space="0"/>
              <w:right w:val="single" w:color="auto" w:sz="4" w:space="0"/>
            </w:tcBorders>
            <w:shd w:val="clear" w:color="000000" w:fill="D9D9D9"/>
            <w:noWrap/>
          </w:tcPr>
          <w:p w14:paraId="4530C442">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i/>
                <w:iCs/>
                <w:kern w:val="0"/>
                <w:sz w:val="19"/>
                <w:szCs w:val="19"/>
                <w:lang w:eastAsia="es-MX"/>
                <w14:ligatures w14:val="none"/>
              </w:rPr>
              <w:t>Estimación de ingresos</w:t>
            </w:r>
          </w:p>
        </w:tc>
        <w:tc>
          <w:tcPr>
            <w:tcW w:w="3938" w:type="dxa"/>
            <w:gridSpan w:val="3"/>
            <w:tcBorders>
              <w:top w:val="single" w:color="auto" w:sz="4" w:space="0"/>
              <w:left w:val="nil"/>
              <w:bottom w:val="single" w:color="auto" w:sz="4" w:space="0"/>
              <w:right w:val="nil"/>
            </w:tcBorders>
            <w:shd w:val="clear" w:color="000000" w:fill="D9D9D9"/>
            <w:vAlign w:val="center"/>
          </w:tcPr>
          <w:p w14:paraId="7AE5E47A">
            <w:pPr>
              <w:spacing w:after="0" w:line="240" w:lineRule="auto"/>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463,140,000</w:t>
            </w:r>
          </w:p>
        </w:tc>
        <w:tc>
          <w:tcPr>
            <w:tcW w:w="1497" w:type="dxa"/>
            <w:gridSpan w:val="3"/>
            <w:tcBorders>
              <w:top w:val="single" w:color="auto" w:sz="4" w:space="0"/>
              <w:left w:val="single" w:color="auto" w:sz="4" w:space="0"/>
              <w:bottom w:val="single" w:color="auto" w:sz="4" w:space="0"/>
              <w:right w:val="single" w:color="auto" w:sz="4" w:space="0"/>
            </w:tcBorders>
            <w:shd w:val="clear" w:color="000000" w:fill="D9D9D9"/>
            <w:vAlign w:val="center"/>
          </w:tcPr>
          <w:p w14:paraId="607B079E">
            <w:pPr>
              <w:spacing w:after="0" w:line="240" w:lineRule="auto"/>
              <w:jc w:val="right"/>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 xml:space="preserve">  468,694,278.82 </w:t>
            </w:r>
          </w:p>
        </w:tc>
        <w:tc>
          <w:tcPr>
            <w:tcW w:w="1391" w:type="dxa"/>
            <w:gridSpan w:val="3"/>
            <w:tcBorders>
              <w:top w:val="single" w:color="auto" w:sz="4" w:space="0"/>
              <w:left w:val="nil"/>
              <w:bottom w:val="single" w:color="auto" w:sz="4" w:space="0"/>
              <w:right w:val="single" w:color="auto" w:sz="4" w:space="0"/>
            </w:tcBorders>
            <w:shd w:val="clear" w:color="000000" w:fill="D9D9D9"/>
            <w:noWrap/>
            <w:vAlign w:val="center"/>
          </w:tcPr>
          <w:p w14:paraId="6AE0166E">
            <w:pPr>
              <w:spacing w:after="0" w:line="240" w:lineRule="auto"/>
              <w:jc w:val="center"/>
              <w:rPr>
                <w:rFonts w:ascii="Segoe UI" w:hAnsi="Segoe UI" w:eastAsia="Times New Roman" w:cs="Segoe UI"/>
                <w:kern w:val="0"/>
                <w:sz w:val="19"/>
                <w:szCs w:val="19"/>
                <w:lang w:eastAsia="es-MX"/>
                <w14:ligatures w14:val="none"/>
              </w:rPr>
            </w:pPr>
            <w:r>
              <w:rPr>
                <w:rFonts w:ascii="Segoe UI" w:hAnsi="Segoe UI" w:eastAsia="Times New Roman" w:cs="Segoe UI"/>
                <w:b/>
                <w:bCs/>
                <w:kern w:val="0"/>
                <w:sz w:val="19"/>
                <w:szCs w:val="19"/>
                <w:lang w:eastAsia="es-MX"/>
                <w14:ligatures w14:val="none"/>
              </w:rPr>
              <w:t xml:space="preserve">      5,554,278.82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1C97897">
            <w:pPr>
              <w:spacing w:after="0" w:line="240" w:lineRule="auto"/>
              <w:jc w:val="center"/>
              <w:rPr>
                <w:rFonts w:ascii="Segoe UI" w:hAnsi="Segoe UI" w:eastAsia="Times New Roman" w:cs="Segoe UI"/>
                <w:kern w:val="0"/>
                <w:sz w:val="19"/>
                <w:szCs w:val="19"/>
                <w:lang w:eastAsia="es-MX"/>
                <w14:ligatures w14:val="none"/>
              </w:rPr>
            </w:pPr>
          </w:p>
        </w:tc>
      </w:tr>
    </w:tbl>
    <w:p w14:paraId="0BEB2019">
      <w:pPr>
        <w:spacing w:after="0" w:line="360" w:lineRule="auto"/>
        <w:ind w:left="851" w:right="-705"/>
        <w:jc w:val="both"/>
        <w:rPr>
          <w:rFonts w:ascii="Segoe UI" w:hAnsi="Segoe UI" w:cs="Segoe UI"/>
          <w:b/>
          <w:i/>
          <w:kern w:val="0"/>
          <w:lang w:eastAsia="es-ES"/>
          <w14:ligatures w14:val="none"/>
        </w:rPr>
      </w:pPr>
    </w:p>
    <w:tbl>
      <w:tblPr>
        <w:tblStyle w:val="12"/>
        <w:tblW w:w="11011" w:type="dxa"/>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48"/>
        <w:gridCol w:w="1029"/>
        <w:gridCol w:w="425"/>
        <w:gridCol w:w="223"/>
        <w:gridCol w:w="765"/>
        <w:gridCol w:w="482"/>
        <w:gridCol w:w="484"/>
        <w:gridCol w:w="585"/>
        <w:gridCol w:w="484"/>
        <w:gridCol w:w="585"/>
        <w:gridCol w:w="484"/>
        <w:gridCol w:w="585"/>
        <w:gridCol w:w="462"/>
        <w:gridCol w:w="607"/>
        <w:gridCol w:w="440"/>
        <w:gridCol w:w="607"/>
        <w:gridCol w:w="439"/>
        <w:gridCol w:w="608"/>
        <w:gridCol w:w="1069"/>
      </w:tblGrid>
      <w:tr w14:paraId="1826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9334" w:type="dxa"/>
            <w:gridSpan w:val="17"/>
            <w:shd w:val="clear" w:color="auto" w:fill="auto"/>
            <w:noWrap/>
            <w:vAlign w:val="center"/>
          </w:tcPr>
          <w:p w14:paraId="53F5CF83">
            <w:pPr>
              <w:spacing w:after="0" w:line="240" w:lineRule="auto"/>
              <w:jc w:val="center"/>
              <w:rPr>
                <w:rFonts w:ascii="Segoe UI" w:hAnsi="Segoe UI" w:eastAsia="Times New Roman" w:cs="Segoe UI"/>
                <w:b/>
                <w:bCs/>
                <w:color w:val="000000"/>
                <w:kern w:val="0"/>
                <w:sz w:val="15"/>
                <w:szCs w:val="15"/>
                <w:lang w:eastAsia="es-MX"/>
                <w14:ligatures w14:val="none"/>
              </w:rPr>
            </w:pPr>
            <w:r>
              <w:rPr>
                <w:rFonts w:ascii="Segoe UI" w:hAnsi="Segoe UI" w:eastAsia="Times New Roman" w:cs="Segoe UI"/>
                <w:b/>
                <w:bCs/>
                <w:color w:val="000000"/>
                <w:kern w:val="0"/>
                <w:sz w:val="15"/>
                <w:szCs w:val="15"/>
                <w:lang w:eastAsia="es-MX"/>
                <w14:ligatures w14:val="none"/>
              </w:rPr>
              <w:t>ANEXO 2: PAPEL DE TRABAJO PRESUPUESTAL 2024</w:t>
            </w:r>
          </w:p>
        </w:tc>
      </w:tr>
      <w:tr w14:paraId="22F1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1E29CD35">
            <w:pPr>
              <w:spacing w:after="0" w:line="240" w:lineRule="auto"/>
              <w:jc w:val="center"/>
              <w:rPr>
                <w:rFonts w:ascii="Segoe UI" w:hAnsi="Segoe UI" w:eastAsia="Times New Roman" w:cs="Segoe UI"/>
                <w:b/>
                <w:bCs/>
                <w:kern w:val="0"/>
                <w:sz w:val="15"/>
                <w:szCs w:val="15"/>
                <w:lang w:eastAsia="es-MX"/>
                <w14:ligatures w14:val="none"/>
              </w:rPr>
            </w:pPr>
            <w:r>
              <w:rPr>
                <w:rFonts w:ascii="Segoe UI" w:hAnsi="Segoe UI" w:eastAsia="Times New Roman" w:cs="Segoe UI"/>
                <w:b/>
                <w:bCs/>
                <w:kern w:val="0"/>
                <w:sz w:val="15"/>
                <w:szCs w:val="15"/>
                <w:lang w:eastAsia="es-MX"/>
                <w14:ligatures w14:val="none"/>
              </w:rPr>
              <w:t>Partida</w:t>
            </w:r>
          </w:p>
        </w:tc>
        <w:tc>
          <w:tcPr>
            <w:tcW w:w="1247" w:type="dxa"/>
            <w:gridSpan w:val="2"/>
            <w:shd w:val="clear" w:color="auto" w:fill="auto"/>
            <w:vAlign w:val="center"/>
          </w:tcPr>
          <w:p w14:paraId="44B21B55">
            <w:pPr>
              <w:spacing w:after="0" w:line="240" w:lineRule="auto"/>
              <w:jc w:val="center"/>
              <w:rPr>
                <w:rFonts w:ascii="Segoe UI" w:hAnsi="Segoe UI" w:eastAsia="Times New Roman" w:cs="Segoe UI"/>
                <w:b/>
                <w:bCs/>
                <w:kern w:val="0"/>
                <w:sz w:val="15"/>
                <w:szCs w:val="15"/>
                <w:lang w:eastAsia="es-MX"/>
                <w14:ligatures w14:val="none"/>
              </w:rPr>
            </w:pPr>
            <w:r>
              <w:rPr>
                <w:rFonts w:ascii="Segoe UI" w:hAnsi="Segoe UI" w:eastAsia="Times New Roman" w:cs="Segoe UI"/>
                <w:b/>
                <w:bCs/>
                <w:kern w:val="0"/>
                <w:sz w:val="15"/>
                <w:szCs w:val="15"/>
                <w:lang w:eastAsia="es-MX"/>
                <w14:ligatures w14:val="none"/>
              </w:rPr>
              <w:t>Cuenta</w:t>
            </w:r>
          </w:p>
        </w:tc>
        <w:tc>
          <w:tcPr>
            <w:tcW w:w="1069" w:type="dxa"/>
            <w:gridSpan w:val="2"/>
            <w:shd w:val="clear" w:color="auto" w:fill="auto"/>
            <w:noWrap/>
            <w:vAlign w:val="center"/>
          </w:tcPr>
          <w:p w14:paraId="7FCF64BE">
            <w:pPr>
              <w:spacing w:after="0" w:line="240" w:lineRule="auto"/>
              <w:jc w:val="center"/>
              <w:rPr>
                <w:rFonts w:ascii="Segoe UI" w:hAnsi="Segoe UI" w:eastAsia="Times New Roman" w:cs="Segoe UI"/>
                <w:b/>
                <w:bCs/>
                <w:color w:val="000000"/>
                <w:kern w:val="0"/>
                <w:sz w:val="15"/>
                <w:szCs w:val="15"/>
                <w:lang w:eastAsia="es-MX"/>
                <w14:ligatures w14:val="none"/>
              </w:rPr>
            </w:pPr>
            <w:r>
              <w:rPr>
                <w:rFonts w:ascii="Segoe UI" w:hAnsi="Segoe UI" w:eastAsia="Times New Roman" w:cs="Segoe UI"/>
                <w:b/>
                <w:bCs/>
                <w:color w:val="000000"/>
                <w:kern w:val="0"/>
                <w:sz w:val="15"/>
                <w:szCs w:val="15"/>
                <w:lang w:eastAsia="es-MX"/>
                <w14:ligatures w14:val="none"/>
              </w:rPr>
              <w:t>Presupuesto Anual de Egresos 2024 Aprobado 15 de diciembre 2023</w:t>
            </w:r>
          </w:p>
        </w:tc>
        <w:tc>
          <w:tcPr>
            <w:tcW w:w="1069" w:type="dxa"/>
            <w:gridSpan w:val="2"/>
            <w:shd w:val="clear" w:color="auto" w:fill="auto"/>
            <w:noWrap/>
            <w:vAlign w:val="center"/>
          </w:tcPr>
          <w:p w14:paraId="5258B732">
            <w:pPr>
              <w:spacing w:after="0" w:line="240" w:lineRule="auto"/>
              <w:jc w:val="center"/>
              <w:rPr>
                <w:rFonts w:ascii="Segoe UI" w:hAnsi="Segoe UI" w:eastAsia="Times New Roman" w:cs="Segoe UI"/>
                <w:b/>
                <w:bCs/>
                <w:color w:val="000000"/>
                <w:kern w:val="0"/>
                <w:sz w:val="15"/>
                <w:szCs w:val="15"/>
                <w:lang w:eastAsia="es-MX"/>
                <w14:ligatures w14:val="none"/>
              </w:rPr>
            </w:pPr>
            <w:r>
              <w:rPr>
                <w:rFonts w:ascii="Segoe UI" w:hAnsi="Segoe UI" w:eastAsia="Times New Roman" w:cs="Segoe UI"/>
                <w:b/>
                <w:bCs/>
                <w:color w:val="000000"/>
                <w:kern w:val="0"/>
                <w:sz w:val="15"/>
                <w:szCs w:val="15"/>
                <w:lang w:eastAsia="es-MX"/>
                <w14:ligatures w14:val="none"/>
              </w:rPr>
              <w:t xml:space="preserve">Presupuesto Anual de Egresos 2024 Ajustado  </w:t>
            </w:r>
          </w:p>
        </w:tc>
        <w:tc>
          <w:tcPr>
            <w:tcW w:w="1069" w:type="dxa"/>
            <w:gridSpan w:val="2"/>
            <w:shd w:val="clear" w:color="auto" w:fill="F7CAAC" w:themeFill="accent2" w:themeFillTint="66"/>
            <w:noWrap/>
            <w:vAlign w:val="center"/>
          </w:tcPr>
          <w:p w14:paraId="3078E1D7">
            <w:pPr>
              <w:spacing w:after="0" w:line="240" w:lineRule="auto"/>
              <w:jc w:val="center"/>
              <w:rPr>
                <w:rFonts w:ascii="Segoe UI" w:hAnsi="Segoe UI" w:eastAsia="Times New Roman" w:cs="Segoe UI"/>
                <w:b/>
                <w:bCs/>
                <w:color w:val="000000"/>
                <w:kern w:val="0"/>
                <w:sz w:val="15"/>
                <w:szCs w:val="15"/>
                <w:lang w:eastAsia="es-MX"/>
                <w14:ligatures w14:val="none"/>
              </w:rPr>
            </w:pPr>
            <w:r>
              <w:rPr>
                <w:rFonts w:ascii="Segoe UI" w:hAnsi="Segoe UI" w:eastAsia="Times New Roman" w:cs="Segoe UI"/>
                <w:b/>
                <w:bCs/>
                <w:color w:val="000000"/>
                <w:kern w:val="0"/>
                <w:sz w:val="15"/>
                <w:szCs w:val="15"/>
                <w:lang w:eastAsia="es-MX"/>
                <w14:ligatures w14:val="none"/>
              </w:rPr>
              <w:t>Presupuesto base mensual Enero - septiembre 2024 Aprobado el 15 de dic 2023</w:t>
            </w:r>
          </w:p>
        </w:tc>
        <w:tc>
          <w:tcPr>
            <w:tcW w:w="1069" w:type="dxa"/>
            <w:gridSpan w:val="2"/>
            <w:shd w:val="clear" w:color="auto" w:fill="F7CAAC" w:themeFill="accent2" w:themeFillTint="66"/>
            <w:noWrap/>
            <w:vAlign w:val="center"/>
          </w:tcPr>
          <w:p w14:paraId="287CC56E">
            <w:pPr>
              <w:spacing w:after="0" w:line="240" w:lineRule="auto"/>
              <w:jc w:val="center"/>
              <w:rPr>
                <w:rFonts w:ascii="Segoe UI" w:hAnsi="Segoe UI" w:eastAsia="Times New Roman" w:cs="Segoe UI"/>
                <w:b/>
                <w:bCs/>
                <w:color w:val="000000"/>
                <w:kern w:val="0"/>
                <w:sz w:val="15"/>
                <w:szCs w:val="15"/>
                <w:lang w:eastAsia="es-MX"/>
                <w14:ligatures w14:val="none"/>
              </w:rPr>
            </w:pPr>
            <w:r>
              <w:rPr>
                <w:rFonts w:ascii="Segoe UI" w:hAnsi="Segoe UI" w:eastAsia="Times New Roman" w:cs="Segoe UI"/>
                <w:b/>
                <w:bCs/>
                <w:color w:val="000000"/>
                <w:kern w:val="0"/>
                <w:sz w:val="15"/>
                <w:szCs w:val="15"/>
                <w:lang w:eastAsia="es-MX"/>
                <w14:ligatures w14:val="none"/>
              </w:rPr>
              <w:t>EJERCIDO ENE-SEPT 2024 Acta entrega recepción del 30 de sep 2024</w:t>
            </w:r>
          </w:p>
        </w:tc>
        <w:tc>
          <w:tcPr>
            <w:tcW w:w="1047" w:type="dxa"/>
            <w:gridSpan w:val="2"/>
            <w:shd w:val="clear" w:color="auto" w:fill="FFC000"/>
            <w:noWrap/>
            <w:vAlign w:val="center"/>
          </w:tcPr>
          <w:p w14:paraId="55AEDC02">
            <w:pPr>
              <w:spacing w:after="0" w:line="240" w:lineRule="auto"/>
              <w:jc w:val="center"/>
              <w:rPr>
                <w:rFonts w:ascii="Segoe UI" w:hAnsi="Segoe UI" w:eastAsia="Times New Roman" w:cs="Segoe UI"/>
                <w:b/>
                <w:bCs/>
                <w:color w:val="000000"/>
                <w:kern w:val="0"/>
                <w:sz w:val="15"/>
                <w:szCs w:val="15"/>
                <w:lang w:eastAsia="es-MX"/>
                <w14:ligatures w14:val="none"/>
              </w:rPr>
            </w:pPr>
            <w:r>
              <w:rPr>
                <w:rFonts w:ascii="Segoe UI" w:hAnsi="Segoe UI" w:eastAsia="Times New Roman" w:cs="Segoe UI"/>
                <w:b/>
                <w:bCs/>
                <w:color w:val="000000"/>
                <w:kern w:val="0"/>
                <w:sz w:val="15"/>
                <w:szCs w:val="15"/>
                <w:lang w:eastAsia="es-MX"/>
                <w14:ligatures w14:val="none"/>
              </w:rPr>
              <w:t>Presupuesto base mensual Octubre - Diciembre 2024 Aprobado el 15 de dic 2023</w:t>
            </w:r>
          </w:p>
        </w:tc>
        <w:tc>
          <w:tcPr>
            <w:tcW w:w="1047" w:type="dxa"/>
            <w:gridSpan w:val="2"/>
            <w:shd w:val="clear" w:color="auto" w:fill="FFC000"/>
            <w:noWrap/>
            <w:vAlign w:val="center"/>
          </w:tcPr>
          <w:p w14:paraId="303B2AC5">
            <w:pPr>
              <w:spacing w:after="0" w:line="240" w:lineRule="auto"/>
              <w:jc w:val="center"/>
              <w:rPr>
                <w:rFonts w:ascii="Segoe UI" w:hAnsi="Segoe UI" w:eastAsia="Times New Roman" w:cs="Segoe UI"/>
                <w:b/>
                <w:bCs/>
                <w:color w:val="000000"/>
                <w:kern w:val="0"/>
                <w:sz w:val="15"/>
                <w:szCs w:val="15"/>
                <w:lang w:eastAsia="es-MX"/>
                <w14:ligatures w14:val="none"/>
              </w:rPr>
            </w:pPr>
            <w:r>
              <w:rPr>
                <w:rFonts w:ascii="Segoe UI" w:hAnsi="Segoe UI" w:eastAsia="Times New Roman" w:cs="Segoe UI"/>
                <w:b/>
                <w:bCs/>
                <w:color w:val="000000"/>
                <w:kern w:val="0"/>
                <w:sz w:val="15"/>
                <w:szCs w:val="15"/>
                <w:lang w:eastAsia="es-MX"/>
                <w14:ligatures w14:val="none"/>
              </w:rPr>
              <w:t>EJERCIDO OCT-DIC 2024</w:t>
            </w:r>
          </w:p>
        </w:tc>
        <w:tc>
          <w:tcPr>
            <w:tcW w:w="1069" w:type="dxa"/>
            <w:shd w:val="clear" w:color="auto" w:fill="auto"/>
            <w:vAlign w:val="center"/>
          </w:tcPr>
          <w:p w14:paraId="68E48C93">
            <w:pPr>
              <w:spacing w:after="0" w:line="240" w:lineRule="auto"/>
              <w:jc w:val="center"/>
              <w:rPr>
                <w:rFonts w:ascii="Segoe UI" w:hAnsi="Segoe UI" w:eastAsia="Times New Roman" w:cs="Segoe UI"/>
                <w:b/>
                <w:bCs/>
                <w:color w:val="000000"/>
                <w:kern w:val="0"/>
                <w:sz w:val="15"/>
                <w:szCs w:val="15"/>
                <w:lang w:eastAsia="es-MX"/>
                <w14:ligatures w14:val="none"/>
              </w:rPr>
            </w:pPr>
            <w:r>
              <w:rPr>
                <w:rFonts w:ascii="Segoe UI" w:hAnsi="Segoe UI" w:eastAsia="Times New Roman" w:cs="Segoe UI"/>
                <w:b/>
                <w:bCs/>
                <w:color w:val="000000"/>
                <w:kern w:val="0"/>
                <w:sz w:val="15"/>
                <w:szCs w:val="15"/>
                <w:lang w:eastAsia="es-MX"/>
                <w14:ligatures w14:val="none"/>
              </w:rPr>
              <w:t>TOTAL EJERCIDO 2024</w:t>
            </w:r>
          </w:p>
        </w:tc>
      </w:tr>
      <w:tr w14:paraId="281E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30A211E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1110</w:t>
            </w:r>
          </w:p>
        </w:tc>
        <w:tc>
          <w:tcPr>
            <w:tcW w:w="1247" w:type="dxa"/>
            <w:gridSpan w:val="2"/>
            <w:shd w:val="clear" w:color="auto" w:fill="auto"/>
            <w:vAlign w:val="center"/>
          </w:tcPr>
          <w:p w14:paraId="54968A43">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Dietas</w:t>
            </w:r>
          </w:p>
        </w:tc>
        <w:tc>
          <w:tcPr>
            <w:tcW w:w="1069" w:type="dxa"/>
            <w:gridSpan w:val="2"/>
            <w:shd w:val="clear" w:color="auto" w:fill="auto"/>
            <w:noWrap/>
            <w:vAlign w:val="center"/>
          </w:tcPr>
          <w:p w14:paraId="2E430C0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7,312,918.00 </w:t>
            </w:r>
          </w:p>
        </w:tc>
        <w:tc>
          <w:tcPr>
            <w:tcW w:w="1069" w:type="dxa"/>
            <w:gridSpan w:val="2"/>
            <w:shd w:val="clear" w:color="auto" w:fill="auto"/>
            <w:noWrap/>
            <w:vAlign w:val="center"/>
          </w:tcPr>
          <w:p w14:paraId="5D311A4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7,230,894.52 </w:t>
            </w:r>
          </w:p>
        </w:tc>
        <w:tc>
          <w:tcPr>
            <w:tcW w:w="1069" w:type="dxa"/>
            <w:gridSpan w:val="2"/>
            <w:shd w:val="clear" w:color="auto" w:fill="auto"/>
            <w:noWrap/>
            <w:vAlign w:val="center"/>
          </w:tcPr>
          <w:p w14:paraId="3FCAA07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5,484,688.50 </w:t>
            </w:r>
          </w:p>
        </w:tc>
        <w:tc>
          <w:tcPr>
            <w:tcW w:w="1069" w:type="dxa"/>
            <w:gridSpan w:val="2"/>
            <w:shd w:val="clear" w:color="auto" w:fill="auto"/>
            <w:noWrap/>
            <w:vAlign w:val="center"/>
          </w:tcPr>
          <w:p w14:paraId="5B7ABA50">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5,467,569.42 </w:t>
            </w:r>
          </w:p>
        </w:tc>
        <w:tc>
          <w:tcPr>
            <w:tcW w:w="1047" w:type="dxa"/>
            <w:gridSpan w:val="2"/>
            <w:shd w:val="clear" w:color="auto" w:fill="auto"/>
            <w:noWrap/>
            <w:vAlign w:val="center"/>
          </w:tcPr>
          <w:p w14:paraId="0E4A7B0A">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1,828,229.50 </w:t>
            </w:r>
          </w:p>
        </w:tc>
        <w:tc>
          <w:tcPr>
            <w:tcW w:w="1047" w:type="dxa"/>
            <w:gridSpan w:val="2"/>
            <w:shd w:val="clear" w:color="auto" w:fill="auto"/>
            <w:noWrap/>
            <w:vAlign w:val="center"/>
          </w:tcPr>
          <w:p w14:paraId="5A5ED84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1,763,325.10 </w:t>
            </w:r>
          </w:p>
        </w:tc>
        <w:tc>
          <w:tcPr>
            <w:tcW w:w="1069" w:type="dxa"/>
            <w:shd w:val="clear" w:color="auto" w:fill="auto"/>
            <w:vAlign w:val="center"/>
          </w:tcPr>
          <w:p w14:paraId="039C8EC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7,230,894.52 </w:t>
            </w:r>
          </w:p>
        </w:tc>
      </w:tr>
      <w:tr w14:paraId="396B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37B47B96">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1130</w:t>
            </w:r>
          </w:p>
        </w:tc>
        <w:tc>
          <w:tcPr>
            <w:tcW w:w="1247" w:type="dxa"/>
            <w:gridSpan w:val="2"/>
            <w:shd w:val="clear" w:color="auto" w:fill="auto"/>
            <w:vAlign w:val="center"/>
          </w:tcPr>
          <w:p w14:paraId="21F5F63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Sueldos base al personal permanente</w:t>
            </w:r>
          </w:p>
        </w:tc>
        <w:tc>
          <w:tcPr>
            <w:tcW w:w="1069" w:type="dxa"/>
            <w:gridSpan w:val="2"/>
            <w:shd w:val="clear" w:color="auto" w:fill="auto"/>
            <w:noWrap/>
            <w:vAlign w:val="center"/>
          </w:tcPr>
          <w:p w14:paraId="73F39C2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80,768,403.00 </w:t>
            </w:r>
          </w:p>
        </w:tc>
        <w:tc>
          <w:tcPr>
            <w:tcW w:w="1069" w:type="dxa"/>
            <w:gridSpan w:val="2"/>
            <w:shd w:val="clear" w:color="auto" w:fill="auto"/>
            <w:noWrap/>
            <w:vAlign w:val="center"/>
          </w:tcPr>
          <w:p w14:paraId="63BB88B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82,550,293.19 </w:t>
            </w:r>
          </w:p>
        </w:tc>
        <w:tc>
          <w:tcPr>
            <w:tcW w:w="1069" w:type="dxa"/>
            <w:gridSpan w:val="2"/>
            <w:shd w:val="clear" w:color="auto" w:fill="auto"/>
            <w:noWrap/>
            <w:vAlign w:val="center"/>
          </w:tcPr>
          <w:p w14:paraId="2C79E0E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60,576,302.25 </w:t>
            </w:r>
          </w:p>
        </w:tc>
        <w:tc>
          <w:tcPr>
            <w:tcW w:w="1069" w:type="dxa"/>
            <w:gridSpan w:val="2"/>
            <w:shd w:val="clear" w:color="auto" w:fill="auto"/>
            <w:noWrap/>
            <w:vAlign w:val="center"/>
          </w:tcPr>
          <w:p w14:paraId="5AB6C042">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61,126,610.64 </w:t>
            </w:r>
          </w:p>
        </w:tc>
        <w:tc>
          <w:tcPr>
            <w:tcW w:w="1047" w:type="dxa"/>
            <w:gridSpan w:val="2"/>
            <w:shd w:val="clear" w:color="auto" w:fill="auto"/>
            <w:noWrap/>
            <w:vAlign w:val="center"/>
          </w:tcPr>
          <w:p w14:paraId="2FFA8DD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20,192,100.75 </w:t>
            </w:r>
          </w:p>
        </w:tc>
        <w:tc>
          <w:tcPr>
            <w:tcW w:w="1047" w:type="dxa"/>
            <w:gridSpan w:val="2"/>
            <w:shd w:val="clear" w:color="auto" w:fill="auto"/>
            <w:noWrap/>
            <w:vAlign w:val="center"/>
          </w:tcPr>
          <w:p w14:paraId="3A20B0E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21,423,682.55 </w:t>
            </w:r>
          </w:p>
        </w:tc>
        <w:tc>
          <w:tcPr>
            <w:tcW w:w="1069" w:type="dxa"/>
            <w:shd w:val="clear" w:color="auto" w:fill="auto"/>
            <w:vAlign w:val="center"/>
          </w:tcPr>
          <w:p w14:paraId="1330279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82,550,293.19 </w:t>
            </w:r>
          </w:p>
        </w:tc>
      </w:tr>
      <w:tr w14:paraId="6C1D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5988264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1220</w:t>
            </w:r>
          </w:p>
        </w:tc>
        <w:tc>
          <w:tcPr>
            <w:tcW w:w="1247" w:type="dxa"/>
            <w:gridSpan w:val="2"/>
            <w:shd w:val="clear" w:color="auto" w:fill="auto"/>
            <w:vAlign w:val="center"/>
          </w:tcPr>
          <w:p w14:paraId="5731D978">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Sueldos base al personal eventual</w:t>
            </w:r>
          </w:p>
        </w:tc>
        <w:tc>
          <w:tcPr>
            <w:tcW w:w="1069" w:type="dxa"/>
            <w:gridSpan w:val="2"/>
            <w:shd w:val="clear" w:color="auto" w:fill="auto"/>
            <w:noWrap/>
            <w:vAlign w:val="center"/>
          </w:tcPr>
          <w:p w14:paraId="2E70C2B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31,453,311.00 </w:t>
            </w:r>
          </w:p>
        </w:tc>
        <w:tc>
          <w:tcPr>
            <w:tcW w:w="1069" w:type="dxa"/>
            <w:gridSpan w:val="2"/>
            <w:shd w:val="clear" w:color="auto" w:fill="auto"/>
            <w:noWrap/>
            <w:vAlign w:val="center"/>
          </w:tcPr>
          <w:p w14:paraId="36EA8C1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38,824,514.96 </w:t>
            </w:r>
          </w:p>
        </w:tc>
        <w:tc>
          <w:tcPr>
            <w:tcW w:w="1069" w:type="dxa"/>
            <w:gridSpan w:val="2"/>
            <w:shd w:val="clear" w:color="auto" w:fill="auto"/>
            <w:noWrap/>
            <w:vAlign w:val="center"/>
          </w:tcPr>
          <w:p w14:paraId="5F0D559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23,589,983.25 </w:t>
            </w:r>
          </w:p>
        </w:tc>
        <w:tc>
          <w:tcPr>
            <w:tcW w:w="1069" w:type="dxa"/>
            <w:gridSpan w:val="2"/>
            <w:shd w:val="clear" w:color="auto" w:fill="auto"/>
            <w:noWrap/>
            <w:vAlign w:val="center"/>
          </w:tcPr>
          <w:p w14:paraId="1D99C978">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29,964,705.21 </w:t>
            </w:r>
          </w:p>
        </w:tc>
        <w:tc>
          <w:tcPr>
            <w:tcW w:w="1047" w:type="dxa"/>
            <w:gridSpan w:val="2"/>
            <w:shd w:val="clear" w:color="auto" w:fill="auto"/>
            <w:noWrap/>
            <w:vAlign w:val="center"/>
          </w:tcPr>
          <w:p w14:paraId="2FD2AFE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7,863,327.75 </w:t>
            </w:r>
          </w:p>
        </w:tc>
        <w:tc>
          <w:tcPr>
            <w:tcW w:w="1047" w:type="dxa"/>
            <w:gridSpan w:val="2"/>
            <w:shd w:val="clear" w:color="auto" w:fill="auto"/>
            <w:noWrap/>
            <w:vAlign w:val="center"/>
          </w:tcPr>
          <w:p w14:paraId="40B1EF7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8,859,809.75 </w:t>
            </w:r>
          </w:p>
        </w:tc>
        <w:tc>
          <w:tcPr>
            <w:tcW w:w="1069" w:type="dxa"/>
            <w:shd w:val="clear" w:color="auto" w:fill="auto"/>
            <w:vAlign w:val="center"/>
          </w:tcPr>
          <w:p w14:paraId="053C0F2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38,824,514.96 </w:t>
            </w:r>
          </w:p>
        </w:tc>
      </w:tr>
      <w:tr w14:paraId="6CF4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017A2F28">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1310</w:t>
            </w:r>
          </w:p>
        </w:tc>
        <w:tc>
          <w:tcPr>
            <w:tcW w:w="1247" w:type="dxa"/>
            <w:gridSpan w:val="2"/>
            <w:shd w:val="clear" w:color="auto" w:fill="auto"/>
            <w:vAlign w:val="center"/>
          </w:tcPr>
          <w:p w14:paraId="476FCBAD">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Primas por años de servicios efectivos prestados</w:t>
            </w:r>
          </w:p>
        </w:tc>
        <w:tc>
          <w:tcPr>
            <w:tcW w:w="1069" w:type="dxa"/>
            <w:gridSpan w:val="2"/>
            <w:shd w:val="clear" w:color="auto" w:fill="auto"/>
            <w:noWrap/>
            <w:vAlign w:val="center"/>
          </w:tcPr>
          <w:p w14:paraId="26E583E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 </w:t>
            </w:r>
          </w:p>
        </w:tc>
        <w:tc>
          <w:tcPr>
            <w:tcW w:w="1069" w:type="dxa"/>
            <w:gridSpan w:val="2"/>
            <w:shd w:val="clear" w:color="auto" w:fill="auto"/>
            <w:noWrap/>
            <w:vAlign w:val="center"/>
          </w:tcPr>
          <w:p w14:paraId="4E01912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1,169,072.59 </w:t>
            </w:r>
          </w:p>
        </w:tc>
        <w:tc>
          <w:tcPr>
            <w:tcW w:w="1069" w:type="dxa"/>
            <w:gridSpan w:val="2"/>
            <w:shd w:val="clear" w:color="auto" w:fill="auto"/>
            <w:noWrap/>
            <w:vAlign w:val="center"/>
          </w:tcPr>
          <w:p w14:paraId="2D2B52E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56,250.00 </w:t>
            </w:r>
          </w:p>
        </w:tc>
        <w:tc>
          <w:tcPr>
            <w:tcW w:w="1069" w:type="dxa"/>
            <w:gridSpan w:val="2"/>
            <w:shd w:val="clear" w:color="auto" w:fill="auto"/>
            <w:noWrap/>
            <w:vAlign w:val="center"/>
          </w:tcPr>
          <w:p w14:paraId="72181C7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1,169,072.59 </w:t>
            </w:r>
          </w:p>
        </w:tc>
        <w:tc>
          <w:tcPr>
            <w:tcW w:w="1047" w:type="dxa"/>
            <w:gridSpan w:val="2"/>
            <w:shd w:val="clear" w:color="auto" w:fill="auto"/>
            <w:noWrap/>
            <w:vAlign w:val="center"/>
          </w:tcPr>
          <w:p w14:paraId="2208018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18,750.00 </w:t>
            </w:r>
          </w:p>
        </w:tc>
        <w:tc>
          <w:tcPr>
            <w:tcW w:w="1047" w:type="dxa"/>
            <w:gridSpan w:val="2"/>
            <w:shd w:val="clear" w:color="auto" w:fill="auto"/>
            <w:noWrap/>
            <w:vAlign w:val="center"/>
          </w:tcPr>
          <w:p w14:paraId="28306AA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69" w:type="dxa"/>
            <w:shd w:val="clear" w:color="auto" w:fill="auto"/>
            <w:vAlign w:val="center"/>
          </w:tcPr>
          <w:p w14:paraId="64780F6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1,169,072.59 </w:t>
            </w:r>
          </w:p>
        </w:tc>
      </w:tr>
      <w:tr w14:paraId="707F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37A5BE37">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1320</w:t>
            </w:r>
          </w:p>
        </w:tc>
        <w:tc>
          <w:tcPr>
            <w:tcW w:w="1247" w:type="dxa"/>
            <w:gridSpan w:val="2"/>
            <w:shd w:val="clear" w:color="auto" w:fill="auto"/>
            <w:vAlign w:val="center"/>
          </w:tcPr>
          <w:p w14:paraId="6C7F040B">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Primas de vacaciones, dominical y gratificación de fin de año</w:t>
            </w:r>
          </w:p>
        </w:tc>
        <w:tc>
          <w:tcPr>
            <w:tcW w:w="1069" w:type="dxa"/>
            <w:gridSpan w:val="2"/>
            <w:shd w:val="clear" w:color="auto" w:fill="auto"/>
            <w:noWrap/>
            <w:vAlign w:val="center"/>
          </w:tcPr>
          <w:p w14:paraId="5FCAFF7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17,850,506.00 </w:t>
            </w:r>
          </w:p>
        </w:tc>
        <w:tc>
          <w:tcPr>
            <w:tcW w:w="1069" w:type="dxa"/>
            <w:gridSpan w:val="2"/>
            <w:shd w:val="clear" w:color="auto" w:fill="auto"/>
            <w:noWrap/>
            <w:vAlign w:val="center"/>
          </w:tcPr>
          <w:p w14:paraId="09B6B68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17,419,205.62 </w:t>
            </w:r>
          </w:p>
        </w:tc>
        <w:tc>
          <w:tcPr>
            <w:tcW w:w="1069" w:type="dxa"/>
            <w:gridSpan w:val="2"/>
            <w:shd w:val="clear" w:color="auto" w:fill="auto"/>
            <w:noWrap/>
            <w:vAlign w:val="center"/>
          </w:tcPr>
          <w:p w14:paraId="4184DAB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830,458.00 </w:t>
            </w:r>
          </w:p>
        </w:tc>
        <w:tc>
          <w:tcPr>
            <w:tcW w:w="1069" w:type="dxa"/>
            <w:gridSpan w:val="2"/>
            <w:shd w:val="clear" w:color="auto" w:fill="auto"/>
            <w:noWrap/>
            <w:vAlign w:val="center"/>
          </w:tcPr>
          <w:p w14:paraId="20C691F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5,886,586.51 </w:t>
            </w:r>
          </w:p>
        </w:tc>
        <w:tc>
          <w:tcPr>
            <w:tcW w:w="1047" w:type="dxa"/>
            <w:gridSpan w:val="2"/>
            <w:shd w:val="clear" w:color="auto" w:fill="auto"/>
            <w:noWrap/>
            <w:vAlign w:val="center"/>
          </w:tcPr>
          <w:p w14:paraId="7CDB810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17,020,048.00 </w:t>
            </w:r>
          </w:p>
        </w:tc>
        <w:tc>
          <w:tcPr>
            <w:tcW w:w="1047" w:type="dxa"/>
            <w:gridSpan w:val="2"/>
            <w:shd w:val="clear" w:color="auto" w:fill="auto"/>
            <w:noWrap/>
            <w:vAlign w:val="center"/>
          </w:tcPr>
          <w:p w14:paraId="0BF10B5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11,532,619.11 </w:t>
            </w:r>
          </w:p>
        </w:tc>
        <w:tc>
          <w:tcPr>
            <w:tcW w:w="1069" w:type="dxa"/>
            <w:shd w:val="clear" w:color="auto" w:fill="auto"/>
            <w:vAlign w:val="center"/>
          </w:tcPr>
          <w:p w14:paraId="394D95F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17,419,205.62 </w:t>
            </w:r>
          </w:p>
        </w:tc>
      </w:tr>
      <w:tr w14:paraId="71AB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4F9BDDC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1330</w:t>
            </w:r>
          </w:p>
        </w:tc>
        <w:tc>
          <w:tcPr>
            <w:tcW w:w="1247" w:type="dxa"/>
            <w:gridSpan w:val="2"/>
            <w:shd w:val="clear" w:color="auto" w:fill="auto"/>
            <w:vAlign w:val="center"/>
          </w:tcPr>
          <w:p w14:paraId="2998D49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Horas extraordinarias</w:t>
            </w:r>
          </w:p>
        </w:tc>
        <w:tc>
          <w:tcPr>
            <w:tcW w:w="1069" w:type="dxa"/>
            <w:gridSpan w:val="2"/>
            <w:shd w:val="clear" w:color="auto" w:fill="auto"/>
            <w:noWrap/>
            <w:vAlign w:val="center"/>
          </w:tcPr>
          <w:p w14:paraId="671FA95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1,000,000.00 </w:t>
            </w:r>
          </w:p>
        </w:tc>
        <w:tc>
          <w:tcPr>
            <w:tcW w:w="1069" w:type="dxa"/>
            <w:gridSpan w:val="2"/>
            <w:shd w:val="clear" w:color="auto" w:fill="auto"/>
            <w:noWrap/>
            <w:vAlign w:val="center"/>
          </w:tcPr>
          <w:p w14:paraId="44B1948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4,003,082.11 </w:t>
            </w:r>
          </w:p>
        </w:tc>
        <w:tc>
          <w:tcPr>
            <w:tcW w:w="1069" w:type="dxa"/>
            <w:gridSpan w:val="2"/>
            <w:shd w:val="clear" w:color="auto" w:fill="auto"/>
            <w:noWrap/>
            <w:vAlign w:val="center"/>
          </w:tcPr>
          <w:p w14:paraId="6B9BD1E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750,000.00 </w:t>
            </w:r>
          </w:p>
        </w:tc>
        <w:tc>
          <w:tcPr>
            <w:tcW w:w="1069" w:type="dxa"/>
            <w:gridSpan w:val="2"/>
            <w:shd w:val="clear" w:color="auto" w:fill="auto"/>
            <w:noWrap/>
            <w:vAlign w:val="center"/>
          </w:tcPr>
          <w:p w14:paraId="53D0D3CD">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3,761,053.88 </w:t>
            </w:r>
          </w:p>
        </w:tc>
        <w:tc>
          <w:tcPr>
            <w:tcW w:w="1047" w:type="dxa"/>
            <w:gridSpan w:val="2"/>
            <w:shd w:val="clear" w:color="auto" w:fill="auto"/>
            <w:noWrap/>
            <w:vAlign w:val="center"/>
          </w:tcPr>
          <w:p w14:paraId="0D5A389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250,000.00 </w:t>
            </w:r>
          </w:p>
        </w:tc>
        <w:tc>
          <w:tcPr>
            <w:tcW w:w="1047" w:type="dxa"/>
            <w:gridSpan w:val="2"/>
            <w:shd w:val="clear" w:color="auto" w:fill="auto"/>
            <w:noWrap/>
            <w:vAlign w:val="center"/>
          </w:tcPr>
          <w:p w14:paraId="5938C50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242,028.23 </w:t>
            </w:r>
          </w:p>
        </w:tc>
        <w:tc>
          <w:tcPr>
            <w:tcW w:w="1069" w:type="dxa"/>
            <w:shd w:val="clear" w:color="auto" w:fill="auto"/>
            <w:vAlign w:val="center"/>
          </w:tcPr>
          <w:p w14:paraId="71EB79C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4,003,082.11 </w:t>
            </w:r>
          </w:p>
        </w:tc>
      </w:tr>
      <w:tr w14:paraId="3900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63C3DF78">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1410</w:t>
            </w:r>
          </w:p>
        </w:tc>
        <w:tc>
          <w:tcPr>
            <w:tcW w:w="1247" w:type="dxa"/>
            <w:gridSpan w:val="2"/>
            <w:shd w:val="clear" w:color="auto" w:fill="auto"/>
            <w:vAlign w:val="center"/>
          </w:tcPr>
          <w:p w14:paraId="6C60E6D1">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Aportaciones de seguridad social</w:t>
            </w:r>
          </w:p>
        </w:tc>
        <w:tc>
          <w:tcPr>
            <w:tcW w:w="1069" w:type="dxa"/>
            <w:gridSpan w:val="2"/>
            <w:shd w:val="clear" w:color="auto" w:fill="auto"/>
            <w:noWrap/>
            <w:vAlign w:val="center"/>
          </w:tcPr>
          <w:p w14:paraId="5C83D32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19,745,227.00 </w:t>
            </w:r>
          </w:p>
        </w:tc>
        <w:tc>
          <w:tcPr>
            <w:tcW w:w="1069" w:type="dxa"/>
            <w:gridSpan w:val="2"/>
            <w:shd w:val="clear" w:color="auto" w:fill="auto"/>
            <w:noWrap/>
            <w:vAlign w:val="center"/>
          </w:tcPr>
          <w:p w14:paraId="4848DA2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13,402,493.63 </w:t>
            </w:r>
          </w:p>
        </w:tc>
        <w:tc>
          <w:tcPr>
            <w:tcW w:w="1069" w:type="dxa"/>
            <w:gridSpan w:val="2"/>
            <w:shd w:val="clear" w:color="auto" w:fill="auto"/>
            <w:noWrap/>
            <w:vAlign w:val="center"/>
          </w:tcPr>
          <w:p w14:paraId="2DE7147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14,808,920.25 </w:t>
            </w:r>
          </w:p>
        </w:tc>
        <w:tc>
          <w:tcPr>
            <w:tcW w:w="1069" w:type="dxa"/>
            <w:gridSpan w:val="2"/>
            <w:shd w:val="clear" w:color="auto" w:fill="auto"/>
            <w:noWrap/>
            <w:vAlign w:val="center"/>
          </w:tcPr>
          <w:p w14:paraId="150804F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10,333,176.38 </w:t>
            </w:r>
          </w:p>
        </w:tc>
        <w:tc>
          <w:tcPr>
            <w:tcW w:w="1047" w:type="dxa"/>
            <w:gridSpan w:val="2"/>
            <w:shd w:val="clear" w:color="auto" w:fill="auto"/>
            <w:noWrap/>
            <w:vAlign w:val="center"/>
          </w:tcPr>
          <w:p w14:paraId="6FB2A63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4,936,306.75 </w:t>
            </w:r>
          </w:p>
        </w:tc>
        <w:tc>
          <w:tcPr>
            <w:tcW w:w="1047" w:type="dxa"/>
            <w:gridSpan w:val="2"/>
            <w:shd w:val="clear" w:color="auto" w:fill="auto"/>
            <w:noWrap/>
            <w:vAlign w:val="center"/>
          </w:tcPr>
          <w:p w14:paraId="339F277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3,069,317.25 </w:t>
            </w:r>
          </w:p>
        </w:tc>
        <w:tc>
          <w:tcPr>
            <w:tcW w:w="1069" w:type="dxa"/>
            <w:shd w:val="clear" w:color="auto" w:fill="auto"/>
            <w:vAlign w:val="center"/>
          </w:tcPr>
          <w:p w14:paraId="7BBA66A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13,402,493.63 </w:t>
            </w:r>
          </w:p>
        </w:tc>
      </w:tr>
      <w:tr w14:paraId="6E72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2ACE0E1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1430</w:t>
            </w:r>
          </w:p>
        </w:tc>
        <w:tc>
          <w:tcPr>
            <w:tcW w:w="1247" w:type="dxa"/>
            <w:gridSpan w:val="2"/>
            <w:shd w:val="clear" w:color="auto" w:fill="auto"/>
            <w:vAlign w:val="center"/>
          </w:tcPr>
          <w:p w14:paraId="3DFFB777">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Aportaciones al sistema para el retiro</w:t>
            </w:r>
          </w:p>
        </w:tc>
        <w:tc>
          <w:tcPr>
            <w:tcW w:w="1069" w:type="dxa"/>
            <w:gridSpan w:val="2"/>
            <w:shd w:val="clear" w:color="auto" w:fill="auto"/>
            <w:noWrap/>
            <w:vAlign w:val="center"/>
          </w:tcPr>
          <w:p w14:paraId="162E16A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4,900,000.00 </w:t>
            </w:r>
          </w:p>
        </w:tc>
        <w:tc>
          <w:tcPr>
            <w:tcW w:w="1069" w:type="dxa"/>
            <w:gridSpan w:val="2"/>
            <w:shd w:val="clear" w:color="auto" w:fill="auto"/>
            <w:noWrap/>
            <w:vAlign w:val="center"/>
          </w:tcPr>
          <w:p w14:paraId="012847B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7,196,803.28 </w:t>
            </w:r>
          </w:p>
        </w:tc>
        <w:tc>
          <w:tcPr>
            <w:tcW w:w="1069" w:type="dxa"/>
            <w:gridSpan w:val="2"/>
            <w:shd w:val="clear" w:color="auto" w:fill="auto"/>
            <w:noWrap/>
            <w:vAlign w:val="center"/>
          </w:tcPr>
          <w:p w14:paraId="0153BD5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3,675,000.00 </w:t>
            </w:r>
          </w:p>
        </w:tc>
        <w:tc>
          <w:tcPr>
            <w:tcW w:w="1069" w:type="dxa"/>
            <w:gridSpan w:val="2"/>
            <w:shd w:val="clear" w:color="auto" w:fill="auto"/>
            <w:noWrap/>
            <w:vAlign w:val="center"/>
          </w:tcPr>
          <w:p w14:paraId="0492F97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6,178,301.49 </w:t>
            </w:r>
          </w:p>
        </w:tc>
        <w:tc>
          <w:tcPr>
            <w:tcW w:w="1047" w:type="dxa"/>
            <w:gridSpan w:val="2"/>
            <w:shd w:val="clear" w:color="auto" w:fill="auto"/>
            <w:noWrap/>
            <w:vAlign w:val="center"/>
          </w:tcPr>
          <w:p w14:paraId="15780C5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1,225,000.00 </w:t>
            </w:r>
          </w:p>
        </w:tc>
        <w:tc>
          <w:tcPr>
            <w:tcW w:w="1047" w:type="dxa"/>
            <w:gridSpan w:val="2"/>
            <w:shd w:val="clear" w:color="auto" w:fill="auto"/>
            <w:noWrap/>
            <w:vAlign w:val="center"/>
          </w:tcPr>
          <w:p w14:paraId="397D940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1,018,501.79 </w:t>
            </w:r>
          </w:p>
        </w:tc>
        <w:tc>
          <w:tcPr>
            <w:tcW w:w="1069" w:type="dxa"/>
            <w:shd w:val="clear" w:color="auto" w:fill="auto"/>
            <w:vAlign w:val="center"/>
          </w:tcPr>
          <w:p w14:paraId="21A5BDE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7,196,803.28 </w:t>
            </w:r>
          </w:p>
        </w:tc>
      </w:tr>
      <w:tr w14:paraId="3621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44659DC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1440</w:t>
            </w:r>
          </w:p>
        </w:tc>
        <w:tc>
          <w:tcPr>
            <w:tcW w:w="1247" w:type="dxa"/>
            <w:gridSpan w:val="2"/>
            <w:shd w:val="clear" w:color="auto" w:fill="auto"/>
            <w:vAlign w:val="center"/>
          </w:tcPr>
          <w:p w14:paraId="0963193D">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Aportaciones para seguros</w:t>
            </w:r>
          </w:p>
        </w:tc>
        <w:tc>
          <w:tcPr>
            <w:tcW w:w="1069" w:type="dxa"/>
            <w:gridSpan w:val="2"/>
            <w:shd w:val="clear" w:color="auto" w:fill="auto"/>
            <w:noWrap/>
            <w:vAlign w:val="center"/>
          </w:tcPr>
          <w:p w14:paraId="39CBFE3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1069" w:type="dxa"/>
            <w:gridSpan w:val="2"/>
            <w:shd w:val="clear" w:color="auto" w:fill="auto"/>
            <w:noWrap/>
            <w:vAlign w:val="center"/>
          </w:tcPr>
          <w:p w14:paraId="61E57C7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788,227.02 </w:t>
            </w:r>
          </w:p>
        </w:tc>
        <w:tc>
          <w:tcPr>
            <w:tcW w:w="1069" w:type="dxa"/>
            <w:gridSpan w:val="2"/>
            <w:shd w:val="clear" w:color="auto" w:fill="auto"/>
            <w:noWrap/>
            <w:vAlign w:val="center"/>
          </w:tcPr>
          <w:p w14:paraId="3BE5E42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375,000.00 </w:t>
            </w:r>
          </w:p>
        </w:tc>
        <w:tc>
          <w:tcPr>
            <w:tcW w:w="1069" w:type="dxa"/>
            <w:gridSpan w:val="2"/>
            <w:shd w:val="clear" w:color="auto" w:fill="auto"/>
            <w:noWrap/>
            <w:vAlign w:val="center"/>
          </w:tcPr>
          <w:p w14:paraId="7D6ED26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723,979.05 </w:t>
            </w:r>
          </w:p>
        </w:tc>
        <w:tc>
          <w:tcPr>
            <w:tcW w:w="1047" w:type="dxa"/>
            <w:gridSpan w:val="2"/>
            <w:shd w:val="clear" w:color="auto" w:fill="auto"/>
            <w:noWrap/>
            <w:vAlign w:val="center"/>
          </w:tcPr>
          <w:p w14:paraId="1F8BC87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125,000.00 </w:t>
            </w:r>
          </w:p>
        </w:tc>
        <w:tc>
          <w:tcPr>
            <w:tcW w:w="1047" w:type="dxa"/>
            <w:gridSpan w:val="2"/>
            <w:shd w:val="clear" w:color="auto" w:fill="auto"/>
            <w:noWrap/>
            <w:vAlign w:val="center"/>
          </w:tcPr>
          <w:p w14:paraId="5097271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64,247.97 </w:t>
            </w:r>
          </w:p>
        </w:tc>
        <w:tc>
          <w:tcPr>
            <w:tcW w:w="1069" w:type="dxa"/>
            <w:shd w:val="clear" w:color="auto" w:fill="auto"/>
            <w:vAlign w:val="center"/>
          </w:tcPr>
          <w:p w14:paraId="51C2B83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788,227.02 </w:t>
            </w:r>
          </w:p>
        </w:tc>
      </w:tr>
      <w:tr w14:paraId="478D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3DBCB5DC">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1520</w:t>
            </w:r>
          </w:p>
        </w:tc>
        <w:tc>
          <w:tcPr>
            <w:tcW w:w="1247" w:type="dxa"/>
            <w:gridSpan w:val="2"/>
            <w:shd w:val="clear" w:color="auto" w:fill="auto"/>
            <w:vAlign w:val="center"/>
          </w:tcPr>
          <w:p w14:paraId="0B999A7B">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Indemnizaciones</w:t>
            </w:r>
          </w:p>
        </w:tc>
        <w:tc>
          <w:tcPr>
            <w:tcW w:w="1069" w:type="dxa"/>
            <w:gridSpan w:val="2"/>
            <w:shd w:val="clear" w:color="auto" w:fill="auto"/>
            <w:noWrap/>
            <w:vAlign w:val="center"/>
          </w:tcPr>
          <w:p w14:paraId="1EC8273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 </w:t>
            </w:r>
          </w:p>
        </w:tc>
        <w:tc>
          <w:tcPr>
            <w:tcW w:w="1069" w:type="dxa"/>
            <w:gridSpan w:val="2"/>
            <w:shd w:val="clear" w:color="auto" w:fill="auto"/>
            <w:noWrap/>
            <w:vAlign w:val="center"/>
          </w:tcPr>
          <w:p w14:paraId="7F9459B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624,180.56 </w:t>
            </w:r>
          </w:p>
        </w:tc>
        <w:tc>
          <w:tcPr>
            <w:tcW w:w="1069" w:type="dxa"/>
            <w:gridSpan w:val="2"/>
            <w:shd w:val="clear" w:color="auto" w:fill="auto"/>
            <w:noWrap/>
            <w:vAlign w:val="center"/>
          </w:tcPr>
          <w:p w14:paraId="7942B64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112,500.00 </w:t>
            </w:r>
          </w:p>
        </w:tc>
        <w:tc>
          <w:tcPr>
            <w:tcW w:w="1069" w:type="dxa"/>
            <w:gridSpan w:val="2"/>
            <w:shd w:val="clear" w:color="auto" w:fill="auto"/>
            <w:noWrap/>
            <w:vAlign w:val="center"/>
          </w:tcPr>
          <w:p w14:paraId="0F583BFB">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624,180.56 </w:t>
            </w:r>
          </w:p>
        </w:tc>
        <w:tc>
          <w:tcPr>
            <w:tcW w:w="1047" w:type="dxa"/>
            <w:gridSpan w:val="2"/>
            <w:shd w:val="clear" w:color="auto" w:fill="auto"/>
            <w:noWrap/>
            <w:vAlign w:val="center"/>
          </w:tcPr>
          <w:p w14:paraId="4701D2D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 </w:t>
            </w:r>
          </w:p>
        </w:tc>
        <w:tc>
          <w:tcPr>
            <w:tcW w:w="1047" w:type="dxa"/>
            <w:gridSpan w:val="2"/>
            <w:shd w:val="clear" w:color="auto" w:fill="auto"/>
            <w:noWrap/>
            <w:vAlign w:val="center"/>
          </w:tcPr>
          <w:p w14:paraId="2C0266F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69" w:type="dxa"/>
            <w:shd w:val="clear" w:color="auto" w:fill="auto"/>
            <w:vAlign w:val="center"/>
          </w:tcPr>
          <w:p w14:paraId="7334B19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624,180.56 </w:t>
            </w:r>
          </w:p>
        </w:tc>
      </w:tr>
      <w:tr w14:paraId="7199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0F562523">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1610</w:t>
            </w:r>
          </w:p>
        </w:tc>
        <w:tc>
          <w:tcPr>
            <w:tcW w:w="1247" w:type="dxa"/>
            <w:gridSpan w:val="2"/>
            <w:shd w:val="clear" w:color="auto" w:fill="auto"/>
            <w:vAlign w:val="center"/>
          </w:tcPr>
          <w:p w14:paraId="76DB688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Previsiones de carácter laboral, económica y de seguridad social</w:t>
            </w:r>
          </w:p>
        </w:tc>
        <w:tc>
          <w:tcPr>
            <w:tcW w:w="1069" w:type="dxa"/>
            <w:gridSpan w:val="2"/>
            <w:shd w:val="clear" w:color="auto" w:fill="auto"/>
            <w:noWrap/>
            <w:vAlign w:val="center"/>
          </w:tcPr>
          <w:p w14:paraId="5A45374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1,869,635.00 </w:t>
            </w:r>
          </w:p>
        </w:tc>
        <w:tc>
          <w:tcPr>
            <w:tcW w:w="1069" w:type="dxa"/>
            <w:gridSpan w:val="2"/>
            <w:shd w:val="clear" w:color="auto" w:fill="auto"/>
            <w:noWrap/>
            <w:vAlign w:val="center"/>
          </w:tcPr>
          <w:p w14:paraId="2C66F9A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2,306,093.97 </w:t>
            </w:r>
          </w:p>
        </w:tc>
        <w:tc>
          <w:tcPr>
            <w:tcW w:w="1069" w:type="dxa"/>
            <w:gridSpan w:val="2"/>
            <w:shd w:val="clear" w:color="auto" w:fill="auto"/>
            <w:noWrap/>
            <w:vAlign w:val="center"/>
          </w:tcPr>
          <w:p w14:paraId="058491D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1,869,635.00 </w:t>
            </w:r>
          </w:p>
        </w:tc>
        <w:tc>
          <w:tcPr>
            <w:tcW w:w="1069" w:type="dxa"/>
            <w:gridSpan w:val="2"/>
            <w:shd w:val="clear" w:color="auto" w:fill="auto"/>
            <w:noWrap/>
            <w:vAlign w:val="center"/>
          </w:tcPr>
          <w:p w14:paraId="49DB25CA">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2,306,093.97 </w:t>
            </w:r>
          </w:p>
        </w:tc>
        <w:tc>
          <w:tcPr>
            <w:tcW w:w="1047" w:type="dxa"/>
            <w:gridSpan w:val="2"/>
            <w:shd w:val="clear" w:color="auto" w:fill="auto"/>
            <w:noWrap/>
            <w:vAlign w:val="center"/>
          </w:tcPr>
          <w:p w14:paraId="7745A3E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noWrap/>
            <w:vAlign w:val="center"/>
          </w:tcPr>
          <w:p w14:paraId="45AEAA5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69" w:type="dxa"/>
            <w:shd w:val="clear" w:color="auto" w:fill="auto"/>
            <w:vAlign w:val="center"/>
          </w:tcPr>
          <w:p w14:paraId="58CAA7F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2,306,093.97 </w:t>
            </w:r>
          </w:p>
        </w:tc>
      </w:tr>
      <w:tr w14:paraId="3365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000000" w:fill="BFBFBF"/>
            <w:noWrap/>
            <w:vAlign w:val="center"/>
          </w:tcPr>
          <w:p w14:paraId="13864EA9">
            <w:pPr>
              <w:spacing w:after="0" w:line="240" w:lineRule="auto"/>
              <w:jc w:val="right"/>
              <w:rPr>
                <w:rFonts w:ascii="Segoe UI" w:hAnsi="Segoe UI" w:eastAsia="Times New Roman" w:cs="Segoe UI"/>
                <w:kern w:val="0"/>
                <w:sz w:val="13"/>
                <w:szCs w:val="13"/>
                <w:lang w:eastAsia="es-MX"/>
                <w14:ligatures w14:val="none"/>
              </w:rPr>
            </w:pPr>
            <w:r>
              <w:rPr>
                <w:rFonts w:ascii="Segoe UI" w:hAnsi="Segoe UI" w:eastAsia="Times New Roman" w:cs="Segoe UI"/>
                <w:kern w:val="0"/>
                <w:sz w:val="13"/>
                <w:szCs w:val="13"/>
                <w:lang w:eastAsia="es-MX"/>
                <w14:ligatures w14:val="none"/>
              </w:rPr>
              <w:t> </w:t>
            </w:r>
          </w:p>
        </w:tc>
        <w:tc>
          <w:tcPr>
            <w:tcW w:w="1247" w:type="dxa"/>
            <w:gridSpan w:val="2"/>
            <w:shd w:val="clear" w:color="000000" w:fill="BFBFBF"/>
            <w:vAlign w:val="center"/>
          </w:tcPr>
          <w:p w14:paraId="228461AB">
            <w:pPr>
              <w:spacing w:after="0" w:line="240" w:lineRule="auto"/>
              <w:rPr>
                <w:rFonts w:ascii="Segoe UI" w:hAnsi="Segoe UI" w:eastAsia="Times New Roman" w:cs="Segoe UI"/>
                <w:kern w:val="0"/>
                <w:sz w:val="13"/>
                <w:szCs w:val="13"/>
                <w:lang w:eastAsia="es-MX"/>
                <w14:ligatures w14:val="none"/>
              </w:rPr>
            </w:pPr>
            <w:r>
              <w:rPr>
                <w:rFonts w:ascii="Segoe UI" w:hAnsi="Segoe UI" w:eastAsia="Times New Roman" w:cs="Segoe UI"/>
                <w:b/>
                <w:bCs/>
                <w:kern w:val="0"/>
                <w:sz w:val="13"/>
                <w:szCs w:val="13"/>
                <w:lang w:eastAsia="es-MX"/>
                <w14:ligatures w14:val="none"/>
              </w:rPr>
              <w:t>CAPITULO 1000</w:t>
            </w:r>
          </w:p>
        </w:tc>
        <w:tc>
          <w:tcPr>
            <w:tcW w:w="1069" w:type="dxa"/>
            <w:gridSpan w:val="2"/>
            <w:shd w:val="clear" w:color="000000" w:fill="BFBFBF"/>
            <w:noWrap/>
            <w:vAlign w:val="center"/>
          </w:tcPr>
          <w:p w14:paraId="4BA3A068">
            <w:pPr>
              <w:spacing w:after="0" w:line="240" w:lineRule="auto"/>
              <w:jc w:val="right"/>
              <w:rPr>
                <w:rFonts w:ascii="Segoe UI" w:hAnsi="Segoe UI" w:eastAsia="Times New Roman" w:cs="Segoe UI"/>
                <w:color w:val="000000"/>
                <w:kern w:val="0"/>
                <w:sz w:val="13"/>
                <w:szCs w:val="13"/>
                <w:lang w:eastAsia="es-MX"/>
                <w14:ligatures w14:val="none"/>
              </w:rPr>
            </w:pPr>
            <w:r>
              <w:rPr>
                <w:rFonts w:ascii="Segoe UI" w:hAnsi="Segoe UI" w:eastAsia="Times New Roman" w:cs="Segoe UI"/>
                <w:b/>
                <w:bCs/>
                <w:color w:val="000000"/>
                <w:kern w:val="0"/>
                <w:sz w:val="13"/>
                <w:szCs w:val="13"/>
                <w:lang w:eastAsia="es-MX"/>
                <w14:ligatures w14:val="none"/>
              </w:rPr>
              <w:t>165,625,000.00</w:t>
            </w:r>
          </w:p>
        </w:tc>
        <w:tc>
          <w:tcPr>
            <w:tcW w:w="1069" w:type="dxa"/>
            <w:gridSpan w:val="2"/>
            <w:shd w:val="clear" w:color="000000" w:fill="BFBFBF"/>
            <w:noWrap/>
            <w:vAlign w:val="center"/>
          </w:tcPr>
          <w:p w14:paraId="5F4D93F7">
            <w:pPr>
              <w:spacing w:after="0" w:line="240" w:lineRule="auto"/>
              <w:jc w:val="right"/>
              <w:rPr>
                <w:rFonts w:ascii="Segoe UI" w:hAnsi="Segoe UI" w:eastAsia="Times New Roman" w:cs="Segoe UI"/>
                <w:color w:val="000000"/>
                <w:kern w:val="0"/>
                <w:sz w:val="13"/>
                <w:szCs w:val="13"/>
                <w:lang w:eastAsia="es-MX"/>
                <w14:ligatures w14:val="none"/>
              </w:rPr>
            </w:pPr>
            <w:r>
              <w:rPr>
                <w:rFonts w:ascii="Segoe UI" w:hAnsi="Segoe UI" w:eastAsia="Times New Roman" w:cs="Segoe UI"/>
                <w:b/>
                <w:bCs/>
                <w:color w:val="000000"/>
                <w:kern w:val="0"/>
                <w:sz w:val="13"/>
                <w:szCs w:val="13"/>
                <w:lang w:eastAsia="es-MX"/>
                <w14:ligatures w14:val="none"/>
              </w:rPr>
              <w:t>175,514,861.45</w:t>
            </w:r>
          </w:p>
        </w:tc>
        <w:tc>
          <w:tcPr>
            <w:tcW w:w="1069" w:type="dxa"/>
            <w:gridSpan w:val="2"/>
            <w:shd w:val="clear" w:color="000000" w:fill="BFBFBF"/>
            <w:noWrap/>
            <w:vAlign w:val="center"/>
          </w:tcPr>
          <w:p w14:paraId="3E3250EF">
            <w:pPr>
              <w:spacing w:after="0" w:line="240" w:lineRule="auto"/>
              <w:jc w:val="right"/>
              <w:rPr>
                <w:rFonts w:ascii="Segoe UI" w:hAnsi="Segoe UI" w:eastAsia="Times New Roman" w:cs="Segoe UI"/>
                <w:color w:val="000000"/>
                <w:kern w:val="0"/>
                <w:sz w:val="13"/>
                <w:szCs w:val="13"/>
                <w:lang w:eastAsia="es-MX"/>
                <w14:ligatures w14:val="none"/>
              </w:rPr>
            </w:pPr>
            <w:r>
              <w:rPr>
                <w:rFonts w:ascii="Segoe UI" w:hAnsi="Segoe UI" w:eastAsia="Times New Roman" w:cs="Segoe UI"/>
                <w:b/>
                <w:bCs/>
                <w:color w:val="000000"/>
                <w:kern w:val="0"/>
                <w:sz w:val="13"/>
                <w:szCs w:val="13"/>
                <w:lang w:eastAsia="es-MX"/>
                <w14:ligatures w14:val="none"/>
              </w:rPr>
              <w:t xml:space="preserve">124,218,750.00 </w:t>
            </w:r>
          </w:p>
        </w:tc>
        <w:tc>
          <w:tcPr>
            <w:tcW w:w="1069" w:type="dxa"/>
            <w:gridSpan w:val="2"/>
            <w:shd w:val="clear" w:color="000000" w:fill="BFBFBF"/>
            <w:noWrap/>
            <w:vAlign w:val="center"/>
          </w:tcPr>
          <w:p w14:paraId="2B57B160">
            <w:pPr>
              <w:spacing w:after="0" w:line="240" w:lineRule="auto"/>
              <w:rPr>
                <w:rFonts w:ascii="Segoe UI" w:hAnsi="Segoe UI" w:eastAsia="Times New Roman" w:cs="Segoe UI"/>
                <w:color w:val="000000"/>
                <w:kern w:val="0"/>
                <w:sz w:val="13"/>
                <w:szCs w:val="13"/>
                <w:lang w:eastAsia="es-MX"/>
                <w14:ligatures w14:val="none"/>
              </w:rPr>
            </w:pPr>
            <w:r>
              <w:rPr>
                <w:rFonts w:ascii="Segoe UI" w:hAnsi="Segoe UI" w:eastAsia="Times New Roman" w:cs="Segoe UI"/>
                <w:b/>
                <w:bCs/>
                <w:color w:val="000000"/>
                <w:kern w:val="0"/>
                <w:sz w:val="13"/>
                <w:szCs w:val="13"/>
                <w:lang w:eastAsia="es-MX"/>
                <w14:ligatures w14:val="none"/>
              </w:rPr>
              <w:t xml:space="preserve">     127,541,329.70 </w:t>
            </w:r>
          </w:p>
        </w:tc>
        <w:tc>
          <w:tcPr>
            <w:tcW w:w="1047" w:type="dxa"/>
            <w:gridSpan w:val="2"/>
            <w:shd w:val="clear" w:color="000000" w:fill="BFBFBF"/>
            <w:noWrap/>
            <w:vAlign w:val="center"/>
          </w:tcPr>
          <w:p w14:paraId="5E3C6D77">
            <w:pPr>
              <w:spacing w:after="0" w:line="240" w:lineRule="auto"/>
              <w:jc w:val="right"/>
              <w:rPr>
                <w:rFonts w:ascii="Segoe UI" w:hAnsi="Segoe UI" w:eastAsia="Times New Roman" w:cs="Segoe UI"/>
                <w:color w:val="000000"/>
                <w:kern w:val="0"/>
                <w:sz w:val="13"/>
                <w:szCs w:val="13"/>
                <w:lang w:eastAsia="es-MX"/>
                <w14:ligatures w14:val="none"/>
              </w:rPr>
            </w:pPr>
            <w:r>
              <w:rPr>
                <w:rFonts w:ascii="Segoe UI" w:hAnsi="Segoe UI" w:eastAsia="Times New Roman" w:cs="Segoe UI"/>
                <w:b/>
                <w:bCs/>
                <w:color w:val="000000"/>
                <w:kern w:val="0"/>
                <w:sz w:val="13"/>
                <w:szCs w:val="13"/>
                <w:lang w:eastAsia="es-MX"/>
                <w14:ligatures w14:val="none"/>
              </w:rPr>
              <w:t xml:space="preserve">     53,496,262.75 </w:t>
            </w:r>
          </w:p>
        </w:tc>
        <w:tc>
          <w:tcPr>
            <w:tcW w:w="1047" w:type="dxa"/>
            <w:gridSpan w:val="2"/>
            <w:shd w:val="clear" w:color="000000" w:fill="BFBFBF"/>
            <w:noWrap/>
            <w:vAlign w:val="center"/>
          </w:tcPr>
          <w:p w14:paraId="4F4053E8">
            <w:pPr>
              <w:spacing w:after="0" w:line="240" w:lineRule="auto"/>
              <w:jc w:val="right"/>
              <w:rPr>
                <w:rFonts w:ascii="Segoe UI" w:hAnsi="Segoe UI" w:eastAsia="Times New Roman" w:cs="Segoe UI"/>
                <w:color w:val="000000"/>
                <w:kern w:val="0"/>
                <w:sz w:val="13"/>
                <w:szCs w:val="13"/>
                <w:lang w:eastAsia="es-MX"/>
                <w14:ligatures w14:val="none"/>
              </w:rPr>
            </w:pPr>
            <w:r>
              <w:rPr>
                <w:rFonts w:ascii="Segoe UI" w:hAnsi="Segoe UI" w:eastAsia="Times New Roman" w:cs="Segoe UI"/>
                <w:b/>
                <w:bCs/>
                <w:color w:val="000000"/>
                <w:kern w:val="0"/>
                <w:sz w:val="13"/>
                <w:szCs w:val="13"/>
                <w:lang w:eastAsia="es-MX"/>
                <w14:ligatures w14:val="none"/>
              </w:rPr>
              <w:t xml:space="preserve">47,973,531.75 </w:t>
            </w:r>
          </w:p>
        </w:tc>
        <w:tc>
          <w:tcPr>
            <w:tcW w:w="1069" w:type="dxa"/>
            <w:shd w:val="clear" w:color="000000" w:fill="BFBFBF"/>
            <w:vAlign w:val="center"/>
          </w:tcPr>
          <w:p w14:paraId="71DFD7C6">
            <w:pPr>
              <w:spacing w:after="0" w:line="240" w:lineRule="auto"/>
              <w:jc w:val="right"/>
              <w:rPr>
                <w:rFonts w:ascii="Segoe UI" w:hAnsi="Segoe UI" w:eastAsia="Times New Roman" w:cs="Segoe UI"/>
                <w:color w:val="000000"/>
                <w:kern w:val="0"/>
                <w:sz w:val="13"/>
                <w:szCs w:val="13"/>
                <w:lang w:eastAsia="es-MX"/>
                <w14:ligatures w14:val="none"/>
              </w:rPr>
            </w:pPr>
            <w:r>
              <w:rPr>
                <w:rFonts w:ascii="Segoe UI" w:hAnsi="Segoe UI" w:eastAsia="Times New Roman" w:cs="Segoe UI"/>
                <w:b/>
                <w:bCs/>
                <w:color w:val="000000"/>
                <w:kern w:val="0"/>
                <w:sz w:val="13"/>
                <w:szCs w:val="13"/>
                <w:lang w:eastAsia="es-MX"/>
                <w14:ligatures w14:val="none"/>
              </w:rPr>
              <w:t>175,514,861.45</w:t>
            </w:r>
          </w:p>
        </w:tc>
      </w:tr>
      <w:tr w14:paraId="4F50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7BA672B5">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2110</w:t>
            </w:r>
          </w:p>
        </w:tc>
        <w:tc>
          <w:tcPr>
            <w:tcW w:w="1247" w:type="dxa"/>
            <w:gridSpan w:val="2"/>
            <w:shd w:val="clear" w:color="auto" w:fill="auto"/>
            <w:vAlign w:val="center"/>
          </w:tcPr>
          <w:p w14:paraId="3B8B938C">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Materiales, útiles y equipos menores de oficina</w:t>
            </w:r>
          </w:p>
        </w:tc>
        <w:tc>
          <w:tcPr>
            <w:tcW w:w="1069" w:type="dxa"/>
            <w:gridSpan w:val="2"/>
            <w:shd w:val="clear" w:color="auto" w:fill="auto"/>
            <w:noWrap/>
            <w:vAlign w:val="center"/>
          </w:tcPr>
          <w:p w14:paraId="74A83D3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700,000.00 </w:t>
            </w:r>
          </w:p>
        </w:tc>
        <w:tc>
          <w:tcPr>
            <w:tcW w:w="1069" w:type="dxa"/>
            <w:gridSpan w:val="2"/>
            <w:shd w:val="clear" w:color="auto" w:fill="auto"/>
            <w:noWrap/>
            <w:vAlign w:val="center"/>
          </w:tcPr>
          <w:p w14:paraId="7540911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638,020.63 </w:t>
            </w:r>
          </w:p>
        </w:tc>
        <w:tc>
          <w:tcPr>
            <w:tcW w:w="1069" w:type="dxa"/>
            <w:gridSpan w:val="2"/>
            <w:shd w:val="clear" w:color="auto" w:fill="auto"/>
            <w:noWrap/>
            <w:vAlign w:val="center"/>
          </w:tcPr>
          <w:p w14:paraId="490BD96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525,000.00 </w:t>
            </w:r>
          </w:p>
        </w:tc>
        <w:tc>
          <w:tcPr>
            <w:tcW w:w="1069" w:type="dxa"/>
            <w:gridSpan w:val="2"/>
            <w:shd w:val="clear" w:color="auto" w:fill="auto"/>
            <w:noWrap/>
            <w:vAlign w:val="center"/>
          </w:tcPr>
          <w:p w14:paraId="669F41F7">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478,014.80 </w:t>
            </w:r>
          </w:p>
        </w:tc>
        <w:tc>
          <w:tcPr>
            <w:tcW w:w="1047" w:type="dxa"/>
            <w:gridSpan w:val="2"/>
            <w:shd w:val="clear" w:color="auto" w:fill="auto"/>
            <w:noWrap/>
            <w:vAlign w:val="center"/>
          </w:tcPr>
          <w:p w14:paraId="06B297D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175,000.00 </w:t>
            </w:r>
          </w:p>
        </w:tc>
        <w:tc>
          <w:tcPr>
            <w:tcW w:w="1047" w:type="dxa"/>
            <w:gridSpan w:val="2"/>
            <w:shd w:val="clear" w:color="auto" w:fill="auto"/>
            <w:noWrap/>
            <w:vAlign w:val="center"/>
          </w:tcPr>
          <w:p w14:paraId="0C78F22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160,005.83 </w:t>
            </w:r>
          </w:p>
        </w:tc>
        <w:tc>
          <w:tcPr>
            <w:tcW w:w="1069" w:type="dxa"/>
            <w:shd w:val="clear" w:color="auto" w:fill="auto"/>
            <w:vAlign w:val="center"/>
          </w:tcPr>
          <w:p w14:paraId="16EE4EC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638,020.63 </w:t>
            </w:r>
          </w:p>
        </w:tc>
      </w:tr>
      <w:tr w14:paraId="110F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60DB2789">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2120</w:t>
            </w:r>
          </w:p>
        </w:tc>
        <w:tc>
          <w:tcPr>
            <w:tcW w:w="1247" w:type="dxa"/>
            <w:gridSpan w:val="2"/>
            <w:shd w:val="clear" w:color="auto" w:fill="auto"/>
            <w:vAlign w:val="center"/>
          </w:tcPr>
          <w:p w14:paraId="52889573">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Materiales y útiles de impresión y reproducción</w:t>
            </w:r>
          </w:p>
        </w:tc>
        <w:tc>
          <w:tcPr>
            <w:tcW w:w="1069" w:type="dxa"/>
            <w:gridSpan w:val="2"/>
            <w:shd w:val="clear" w:color="auto" w:fill="auto"/>
            <w:noWrap/>
            <w:vAlign w:val="center"/>
          </w:tcPr>
          <w:p w14:paraId="5CDA3F1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 </w:t>
            </w:r>
          </w:p>
        </w:tc>
        <w:tc>
          <w:tcPr>
            <w:tcW w:w="1069" w:type="dxa"/>
            <w:gridSpan w:val="2"/>
            <w:shd w:val="clear" w:color="auto" w:fill="auto"/>
            <w:noWrap/>
            <w:vAlign w:val="center"/>
          </w:tcPr>
          <w:p w14:paraId="3BB2EE7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69" w:type="dxa"/>
            <w:gridSpan w:val="2"/>
            <w:shd w:val="clear" w:color="auto" w:fill="auto"/>
            <w:noWrap/>
            <w:vAlign w:val="center"/>
          </w:tcPr>
          <w:p w14:paraId="5A72D29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 </w:t>
            </w:r>
          </w:p>
        </w:tc>
        <w:tc>
          <w:tcPr>
            <w:tcW w:w="1069" w:type="dxa"/>
            <w:gridSpan w:val="2"/>
            <w:shd w:val="clear" w:color="auto" w:fill="auto"/>
            <w:noWrap/>
            <w:vAlign w:val="center"/>
          </w:tcPr>
          <w:p w14:paraId="0205239A">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   </w:t>
            </w:r>
          </w:p>
        </w:tc>
        <w:tc>
          <w:tcPr>
            <w:tcW w:w="1047" w:type="dxa"/>
            <w:gridSpan w:val="2"/>
            <w:shd w:val="clear" w:color="auto" w:fill="auto"/>
            <w:noWrap/>
            <w:vAlign w:val="center"/>
          </w:tcPr>
          <w:p w14:paraId="1A33886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1,250.00 </w:t>
            </w:r>
          </w:p>
        </w:tc>
        <w:tc>
          <w:tcPr>
            <w:tcW w:w="1047" w:type="dxa"/>
            <w:gridSpan w:val="2"/>
            <w:shd w:val="clear" w:color="auto" w:fill="auto"/>
            <w:noWrap/>
            <w:vAlign w:val="center"/>
          </w:tcPr>
          <w:p w14:paraId="460415B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69" w:type="dxa"/>
            <w:shd w:val="clear" w:color="auto" w:fill="auto"/>
            <w:vAlign w:val="center"/>
          </w:tcPr>
          <w:p w14:paraId="25C1A62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r>
      <w:tr w14:paraId="0D9A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1285C813">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2140</w:t>
            </w:r>
          </w:p>
        </w:tc>
        <w:tc>
          <w:tcPr>
            <w:tcW w:w="1247" w:type="dxa"/>
            <w:gridSpan w:val="2"/>
            <w:shd w:val="clear" w:color="auto" w:fill="auto"/>
            <w:vAlign w:val="center"/>
          </w:tcPr>
          <w:p w14:paraId="31592B9D">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Materiales, útiles y equipos menores de tecnologías de la información y comunicaciones</w:t>
            </w:r>
          </w:p>
        </w:tc>
        <w:tc>
          <w:tcPr>
            <w:tcW w:w="1069" w:type="dxa"/>
            <w:gridSpan w:val="2"/>
            <w:shd w:val="clear" w:color="auto" w:fill="auto"/>
            <w:noWrap/>
            <w:vAlign w:val="center"/>
          </w:tcPr>
          <w:p w14:paraId="44EAEE0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220,000.00 </w:t>
            </w:r>
          </w:p>
        </w:tc>
        <w:tc>
          <w:tcPr>
            <w:tcW w:w="1069" w:type="dxa"/>
            <w:gridSpan w:val="2"/>
            <w:shd w:val="clear" w:color="auto" w:fill="auto"/>
            <w:noWrap/>
            <w:vAlign w:val="center"/>
          </w:tcPr>
          <w:p w14:paraId="03BAE4D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209,881.24 </w:t>
            </w:r>
          </w:p>
        </w:tc>
        <w:tc>
          <w:tcPr>
            <w:tcW w:w="1069" w:type="dxa"/>
            <w:gridSpan w:val="2"/>
            <w:shd w:val="clear" w:color="auto" w:fill="auto"/>
            <w:noWrap/>
            <w:vAlign w:val="center"/>
          </w:tcPr>
          <w:p w14:paraId="33E961C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165,000.00 </w:t>
            </w:r>
          </w:p>
        </w:tc>
        <w:tc>
          <w:tcPr>
            <w:tcW w:w="1069" w:type="dxa"/>
            <w:gridSpan w:val="2"/>
            <w:shd w:val="clear" w:color="auto" w:fill="auto"/>
            <w:noWrap/>
            <w:vAlign w:val="center"/>
          </w:tcPr>
          <w:p w14:paraId="1B58AAB8">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140,783.68 </w:t>
            </w:r>
          </w:p>
        </w:tc>
        <w:tc>
          <w:tcPr>
            <w:tcW w:w="1047" w:type="dxa"/>
            <w:gridSpan w:val="2"/>
            <w:shd w:val="clear" w:color="auto" w:fill="auto"/>
            <w:noWrap/>
            <w:vAlign w:val="center"/>
          </w:tcPr>
          <w:p w14:paraId="339A1AC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55,000.00 </w:t>
            </w:r>
          </w:p>
        </w:tc>
        <w:tc>
          <w:tcPr>
            <w:tcW w:w="1047" w:type="dxa"/>
            <w:gridSpan w:val="2"/>
            <w:shd w:val="clear" w:color="auto" w:fill="auto"/>
            <w:noWrap/>
            <w:vAlign w:val="center"/>
          </w:tcPr>
          <w:p w14:paraId="3A0123A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69,097.56 </w:t>
            </w:r>
          </w:p>
        </w:tc>
        <w:tc>
          <w:tcPr>
            <w:tcW w:w="1069" w:type="dxa"/>
            <w:shd w:val="clear" w:color="auto" w:fill="auto"/>
            <w:vAlign w:val="center"/>
          </w:tcPr>
          <w:p w14:paraId="58C1605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209,881.24 </w:t>
            </w:r>
          </w:p>
        </w:tc>
      </w:tr>
      <w:tr w14:paraId="3FA4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77" w:type="dxa"/>
          <w:trHeight w:val="255" w:hRule="atLeast"/>
        </w:trPr>
        <w:tc>
          <w:tcPr>
            <w:tcW w:w="648" w:type="dxa"/>
            <w:gridSpan w:val="2"/>
            <w:shd w:val="clear" w:color="auto" w:fill="auto"/>
            <w:noWrap/>
            <w:vAlign w:val="center"/>
          </w:tcPr>
          <w:p w14:paraId="7C3D0C6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2150</w:t>
            </w:r>
          </w:p>
        </w:tc>
        <w:tc>
          <w:tcPr>
            <w:tcW w:w="1247" w:type="dxa"/>
            <w:gridSpan w:val="2"/>
            <w:shd w:val="clear" w:color="auto" w:fill="auto"/>
            <w:vAlign w:val="center"/>
          </w:tcPr>
          <w:p w14:paraId="4D122BE7">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Material impreso e información digital</w:t>
            </w:r>
          </w:p>
        </w:tc>
        <w:tc>
          <w:tcPr>
            <w:tcW w:w="1069" w:type="dxa"/>
            <w:gridSpan w:val="2"/>
            <w:shd w:val="clear" w:color="auto" w:fill="auto"/>
            <w:noWrap/>
            <w:vAlign w:val="center"/>
          </w:tcPr>
          <w:p w14:paraId="4D2B1E4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 </w:t>
            </w:r>
          </w:p>
        </w:tc>
        <w:tc>
          <w:tcPr>
            <w:tcW w:w="1069" w:type="dxa"/>
            <w:gridSpan w:val="2"/>
            <w:shd w:val="clear" w:color="auto" w:fill="auto"/>
            <w:noWrap/>
            <w:vAlign w:val="center"/>
          </w:tcPr>
          <w:p w14:paraId="0A34553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29,010.00 </w:t>
            </w:r>
          </w:p>
        </w:tc>
        <w:tc>
          <w:tcPr>
            <w:tcW w:w="1069" w:type="dxa"/>
            <w:gridSpan w:val="2"/>
            <w:shd w:val="clear" w:color="auto" w:fill="auto"/>
            <w:noWrap/>
            <w:vAlign w:val="center"/>
          </w:tcPr>
          <w:p w14:paraId="14B6024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 </w:t>
            </w:r>
          </w:p>
        </w:tc>
        <w:tc>
          <w:tcPr>
            <w:tcW w:w="1069" w:type="dxa"/>
            <w:gridSpan w:val="2"/>
            <w:shd w:val="clear" w:color="auto" w:fill="auto"/>
            <w:noWrap/>
            <w:vAlign w:val="center"/>
          </w:tcPr>
          <w:p w14:paraId="258191AB">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29,010.00 </w:t>
            </w:r>
          </w:p>
        </w:tc>
        <w:tc>
          <w:tcPr>
            <w:tcW w:w="1047" w:type="dxa"/>
            <w:gridSpan w:val="2"/>
            <w:shd w:val="clear" w:color="auto" w:fill="auto"/>
            <w:noWrap/>
            <w:vAlign w:val="center"/>
          </w:tcPr>
          <w:p w14:paraId="76BE11F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50,000.00 </w:t>
            </w:r>
          </w:p>
        </w:tc>
        <w:tc>
          <w:tcPr>
            <w:tcW w:w="1047" w:type="dxa"/>
            <w:gridSpan w:val="2"/>
            <w:shd w:val="clear" w:color="auto" w:fill="auto"/>
            <w:noWrap/>
            <w:vAlign w:val="center"/>
          </w:tcPr>
          <w:p w14:paraId="74C4A13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69" w:type="dxa"/>
            <w:shd w:val="clear" w:color="auto" w:fill="auto"/>
            <w:vAlign w:val="center"/>
          </w:tcPr>
          <w:p w14:paraId="366AF0C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29,010.00 </w:t>
            </w:r>
          </w:p>
        </w:tc>
      </w:tr>
      <w:tr w14:paraId="7C4F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0557F44E">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2160</w:t>
            </w:r>
          </w:p>
        </w:tc>
        <w:tc>
          <w:tcPr>
            <w:tcW w:w="1454" w:type="dxa"/>
            <w:gridSpan w:val="2"/>
            <w:shd w:val="clear" w:color="auto" w:fill="auto"/>
            <w:vAlign w:val="center"/>
          </w:tcPr>
          <w:p w14:paraId="1A440D8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Material de limpieza</w:t>
            </w:r>
          </w:p>
        </w:tc>
        <w:tc>
          <w:tcPr>
            <w:tcW w:w="988" w:type="dxa"/>
            <w:gridSpan w:val="2"/>
            <w:shd w:val="clear" w:color="auto" w:fill="auto"/>
            <w:noWrap/>
            <w:vAlign w:val="center"/>
          </w:tcPr>
          <w:p w14:paraId="3FC6FE6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966" w:type="dxa"/>
            <w:gridSpan w:val="2"/>
            <w:shd w:val="clear" w:color="auto" w:fill="auto"/>
            <w:noWrap/>
            <w:vAlign w:val="center"/>
          </w:tcPr>
          <w:p w14:paraId="501AAEE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432,513.31 </w:t>
            </w:r>
          </w:p>
        </w:tc>
        <w:tc>
          <w:tcPr>
            <w:tcW w:w="1069" w:type="dxa"/>
            <w:gridSpan w:val="2"/>
            <w:shd w:val="clear" w:color="auto" w:fill="auto"/>
            <w:noWrap/>
            <w:vAlign w:val="center"/>
          </w:tcPr>
          <w:p w14:paraId="2AB3B21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375,000.00 </w:t>
            </w:r>
          </w:p>
        </w:tc>
        <w:tc>
          <w:tcPr>
            <w:tcW w:w="1069" w:type="dxa"/>
            <w:gridSpan w:val="2"/>
            <w:shd w:val="clear" w:color="auto" w:fill="auto"/>
            <w:noWrap/>
            <w:vAlign w:val="center"/>
          </w:tcPr>
          <w:p w14:paraId="4AC34F8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212,443.45 </w:t>
            </w:r>
          </w:p>
        </w:tc>
        <w:tc>
          <w:tcPr>
            <w:tcW w:w="1047" w:type="dxa"/>
            <w:gridSpan w:val="2"/>
            <w:shd w:val="clear" w:color="auto" w:fill="auto"/>
            <w:noWrap/>
            <w:vAlign w:val="center"/>
          </w:tcPr>
          <w:p w14:paraId="41CFCD7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125,000.00 </w:t>
            </w:r>
          </w:p>
        </w:tc>
        <w:tc>
          <w:tcPr>
            <w:tcW w:w="1047" w:type="dxa"/>
            <w:gridSpan w:val="2"/>
            <w:shd w:val="clear" w:color="auto" w:fill="auto"/>
            <w:noWrap/>
            <w:vAlign w:val="center"/>
          </w:tcPr>
          <w:p w14:paraId="5C09D74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220,069.86 </w:t>
            </w:r>
          </w:p>
        </w:tc>
        <w:tc>
          <w:tcPr>
            <w:tcW w:w="1046" w:type="dxa"/>
            <w:gridSpan w:val="2"/>
            <w:shd w:val="clear" w:color="auto" w:fill="auto"/>
            <w:vAlign w:val="center"/>
          </w:tcPr>
          <w:p w14:paraId="009557A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432,513.31 </w:t>
            </w:r>
          </w:p>
        </w:tc>
      </w:tr>
      <w:tr w14:paraId="19D8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0D2A5960">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2170</w:t>
            </w:r>
          </w:p>
        </w:tc>
        <w:tc>
          <w:tcPr>
            <w:tcW w:w="1454" w:type="dxa"/>
            <w:gridSpan w:val="2"/>
            <w:shd w:val="clear" w:color="auto" w:fill="auto"/>
            <w:vAlign w:val="center"/>
          </w:tcPr>
          <w:p w14:paraId="2CB36728">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Materiales y útiles de enseñanza</w:t>
            </w:r>
          </w:p>
        </w:tc>
        <w:tc>
          <w:tcPr>
            <w:tcW w:w="988" w:type="dxa"/>
            <w:gridSpan w:val="2"/>
            <w:shd w:val="clear" w:color="auto" w:fill="auto"/>
            <w:noWrap/>
            <w:vAlign w:val="center"/>
          </w:tcPr>
          <w:p w14:paraId="7989349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12,000.00 </w:t>
            </w:r>
          </w:p>
        </w:tc>
        <w:tc>
          <w:tcPr>
            <w:tcW w:w="966" w:type="dxa"/>
            <w:gridSpan w:val="2"/>
            <w:shd w:val="clear" w:color="auto" w:fill="auto"/>
            <w:noWrap/>
            <w:vAlign w:val="center"/>
          </w:tcPr>
          <w:p w14:paraId="1FB41EA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69" w:type="dxa"/>
            <w:gridSpan w:val="2"/>
            <w:shd w:val="clear" w:color="auto" w:fill="auto"/>
            <w:noWrap/>
            <w:vAlign w:val="center"/>
          </w:tcPr>
          <w:p w14:paraId="5C09191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9,000.00 </w:t>
            </w:r>
          </w:p>
        </w:tc>
        <w:tc>
          <w:tcPr>
            <w:tcW w:w="1069" w:type="dxa"/>
            <w:gridSpan w:val="2"/>
            <w:shd w:val="clear" w:color="auto" w:fill="auto"/>
            <w:noWrap/>
            <w:vAlign w:val="center"/>
          </w:tcPr>
          <w:p w14:paraId="6413EC6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   </w:t>
            </w:r>
          </w:p>
        </w:tc>
        <w:tc>
          <w:tcPr>
            <w:tcW w:w="1047" w:type="dxa"/>
            <w:gridSpan w:val="2"/>
            <w:shd w:val="clear" w:color="auto" w:fill="auto"/>
            <w:noWrap/>
            <w:vAlign w:val="center"/>
          </w:tcPr>
          <w:p w14:paraId="6B60367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3,000.00 </w:t>
            </w:r>
          </w:p>
        </w:tc>
        <w:tc>
          <w:tcPr>
            <w:tcW w:w="1047" w:type="dxa"/>
            <w:gridSpan w:val="2"/>
            <w:shd w:val="clear" w:color="auto" w:fill="auto"/>
            <w:noWrap/>
            <w:vAlign w:val="center"/>
          </w:tcPr>
          <w:p w14:paraId="6515EB9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6" w:type="dxa"/>
            <w:gridSpan w:val="2"/>
            <w:shd w:val="clear" w:color="auto" w:fill="auto"/>
            <w:vAlign w:val="center"/>
          </w:tcPr>
          <w:p w14:paraId="14FBC59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r>
      <w:tr w14:paraId="0D3E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336208EF">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2180</w:t>
            </w:r>
          </w:p>
        </w:tc>
        <w:tc>
          <w:tcPr>
            <w:tcW w:w="1454" w:type="dxa"/>
            <w:gridSpan w:val="2"/>
            <w:shd w:val="clear" w:color="auto" w:fill="auto"/>
            <w:vAlign w:val="center"/>
          </w:tcPr>
          <w:p w14:paraId="52FD95BC">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Materiales para el registro e identificación de bienes y personas</w:t>
            </w:r>
          </w:p>
        </w:tc>
        <w:tc>
          <w:tcPr>
            <w:tcW w:w="988" w:type="dxa"/>
            <w:gridSpan w:val="2"/>
            <w:shd w:val="clear" w:color="auto" w:fill="auto"/>
            <w:noWrap/>
            <w:vAlign w:val="center"/>
          </w:tcPr>
          <w:p w14:paraId="6566302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120,000.00 </w:t>
            </w:r>
          </w:p>
        </w:tc>
        <w:tc>
          <w:tcPr>
            <w:tcW w:w="966" w:type="dxa"/>
            <w:gridSpan w:val="2"/>
            <w:shd w:val="clear" w:color="auto" w:fill="auto"/>
            <w:noWrap/>
            <w:vAlign w:val="center"/>
          </w:tcPr>
          <w:p w14:paraId="1C512BD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27,300.00 </w:t>
            </w:r>
          </w:p>
        </w:tc>
        <w:tc>
          <w:tcPr>
            <w:tcW w:w="1069" w:type="dxa"/>
            <w:gridSpan w:val="2"/>
            <w:shd w:val="clear" w:color="auto" w:fill="auto"/>
            <w:noWrap/>
            <w:vAlign w:val="center"/>
          </w:tcPr>
          <w:p w14:paraId="710CC13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90,000.00 </w:t>
            </w:r>
          </w:p>
        </w:tc>
        <w:tc>
          <w:tcPr>
            <w:tcW w:w="1069" w:type="dxa"/>
            <w:gridSpan w:val="2"/>
            <w:shd w:val="clear" w:color="auto" w:fill="auto"/>
            <w:noWrap/>
            <w:vAlign w:val="center"/>
          </w:tcPr>
          <w:p w14:paraId="115DEF9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22,750.00 </w:t>
            </w:r>
          </w:p>
        </w:tc>
        <w:tc>
          <w:tcPr>
            <w:tcW w:w="1047" w:type="dxa"/>
            <w:gridSpan w:val="2"/>
            <w:shd w:val="clear" w:color="auto" w:fill="auto"/>
            <w:noWrap/>
            <w:vAlign w:val="center"/>
          </w:tcPr>
          <w:p w14:paraId="5BBE4B8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30,000.00 </w:t>
            </w:r>
          </w:p>
        </w:tc>
        <w:tc>
          <w:tcPr>
            <w:tcW w:w="1047" w:type="dxa"/>
            <w:gridSpan w:val="2"/>
            <w:shd w:val="clear" w:color="auto" w:fill="auto"/>
            <w:noWrap/>
            <w:vAlign w:val="center"/>
          </w:tcPr>
          <w:p w14:paraId="2E65412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4,550.00 </w:t>
            </w:r>
          </w:p>
        </w:tc>
        <w:tc>
          <w:tcPr>
            <w:tcW w:w="1046" w:type="dxa"/>
            <w:gridSpan w:val="2"/>
            <w:shd w:val="clear" w:color="auto" w:fill="auto"/>
            <w:vAlign w:val="center"/>
          </w:tcPr>
          <w:p w14:paraId="7D825D3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27,300.00 </w:t>
            </w:r>
          </w:p>
        </w:tc>
      </w:tr>
      <w:tr w14:paraId="768D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2805A12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2210</w:t>
            </w:r>
          </w:p>
        </w:tc>
        <w:tc>
          <w:tcPr>
            <w:tcW w:w="1454" w:type="dxa"/>
            <w:gridSpan w:val="2"/>
            <w:shd w:val="clear" w:color="auto" w:fill="auto"/>
            <w:vAlign w:val="center"/>
          </w:tcPr>
          <w:p w14:paraId="7B0511D0">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Productos alimenticios para personas</w:t>
            </w:r>
          </w:p>
        </w:tc>
        <w:tc>
          <w:tcPr>
            <w:tcW w:w="988" w:type="dxa"/>
            <w:gridSpan w:val="2"/>
            <w:shd w:val="clear" w:color="auto" w:fill="auto"/>
            <w:noWrap/>
            <w:vAlign w:val="center"/>
          </w:tcPr>
          <w:p w14:paraId="0C8949E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1,400,000.00 </w:t>
            </w:r>
          </w:p>
        </w:tc>
        <w:tc>
          <w:tcPr>
            <w:tcW w:w="966" w:type="dxa"/>
            <w:gridSpan w:val="2"/>
            <w:shd w:val="clear" w:color="auto" w:fill="auto"/>
            <w:noWrap/>
            <w:vAlign w:val="center"/>
          </w:tcPr>
          <w:p w14:paraId="09E6028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1,400,000.00 </w:t>
            </w:r>
          </w:p>
        </w:tc>
        <w:tc>
          <w:tcPr>
            <w:tcW w:w="1069" w:type="dxa"/>
            <w:gridSpan w:val="2"/>
            <w:shd w:val="clear" w:color="auto" w:fill="auto"/>
            <w:noWrap/>
            <w:vAlign w:val="center"/>
          </w:tcPr>
          <w:p w14:paraId="57FCEC4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1,050,000.00 </w:t>
            </w:r>
          </w:p>
        </w:tc>
        <w:tc>
          <w:tcPr>
            <w:tcW w:w="1069" w:type="dxa"/>
            <w:gridSpan w:val="2"/>
            <w:shd w:val="clear" w:color="auto" w:fill="auto"/>
            <w:noWrap/>
            <w:vAlign w:val="center"/>
          </w:tcPr>
          <w:p w14:paraId="1D01792C">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1,366,176.07 </w:t>
            </w:r>
          </w:p>
        </w:tc>
        <w:tc>
          <w:tcPr>
            <w:tcW w:w="1047" w:type="dxa"/>
            <w:gridSpan w:val="2"/>
            <w:shd w:val="clear" w:color="auto" w:fill="auto"/>
            <w:noWrap/>
            <w:vAlign w:val="center"/>
          </w:tcPr>
          <w:p w14:paraId="5C925FD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350,000.00 </w:t>
            </w:r>
          </w:p>
        </w:tc>
        <w:tc>
          <w:tcPr>
            <w:tcW w:w="1047" w:type="dxa"/>
            <w:gridSpan w:val="2"/>
            <w:shd w:val="clear" w:color="auto" w:fill="auto"/>
            <w:noWrap/>
            <w:vAlign w:val="center"/>
          </w:tcPr>
          <w:p w14:paraId="76742A5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205,305.47 </w:t>
            </w:r>
          </w:p>
        </w:tc>
        <w:tc>
          <w:tcPr>
            <w:tcW w:w="1046" w:type="dxa"/>
            <w:gridSpan w:val="2"/>
            <w:shd w:val="clear" w:color="auto" w:fill="auto"/>
            <w:vAlign w:val="center"/>
          </w:tcPr>
          <w:p w14:paraId="618997B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1,571,481.54 </w:t>
            </w:r>
          </w:p>
        </w:tc>
      </w:tr>
      <w:tr w14:paraId="0721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3EAAE8A5">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2220</w:t>
            </w:r>
          </w:p>
        </w:tc>
        <w:tc>
          <w:tcPr>
            <w:tcW w:w="1454" w:type="dxa"/>
            <w:gridSpan w:val="2"/>
            <w:shd w:val="clear" w:color="auto" w:fill="auto"/>
            <w:vAlign w:val="center"/>
          </w:tcPr>
          <w:p w14:paraId="3DABCC3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Productos alimenticios para animales</w:t>
            </w:r>
          </w:p>
        </w:tc>
        <w:tc>
          <w:tcPr>
            <w:tcW w:w="988" w:type="dxa"/>
            <w:gridSpan w:val="2"/>
            <w:shd w:val="clear" w:color="auto" w:fill="auto"/>
            <w:noWrap/>
            <w:vAlign w:val="center"/>
          </w:tcPr>
          <w:p w14:paraId="02C5743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 </w:t>
            </w:r>
          </w:p>
        </w:tc>
        <w:tc>
          <w:tcPr>
            <w:tcW w:w="966" w:type="dxa"/>
            <w:gridSpan w:val="2"/>
            <w:shd w:val="clear" w:color="auto" w:fill="auto"/>
            <w:noWrap/>
            <w:vAlign w:val="center"/>
          </w:tcPr>
          <w:p w14:paraId="6C08BBA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3,970.35 </w:t>
            </w:r>
          </w:p>
        </w:tc>
        <w:tc>
          <w:tcPr>
            <w:tcW w:w="1069" w:type="dxa"/>
            <w:gridSpan w:val="2"/>
            <w:shd w:val="clear" w:color="auto" w:fill="auto"/>
            <w:noWrap/>
            <w:vAlign w:val="center"/>
          </w:tcPr>
          <w:p w14:paraId="26139C5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 </w:t>
            </w:r>
          </w:p>
        </w:tc>
        <w:tc>
          <w:tcPr>
            <w:tcW w:w="1069" w:type="dxa"/>
            <w:gridSpan w:val="2"/>
            <w:shd w:val="clear" w:color="auto" w:fill="auto"/>
            <w:noWrap/>
            <w:vAlign w:val="center"/>
          </w:tcPr>
          <w:p w14:paraId="59614F4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   </w:t>
            </w:r>
          </w:p>
        </w:tc>
        <w:tc>
          <w:tcPr>
            <w:tcW w:w="1047" w:type="dxa"/>
            <w:gridSpan w:val="2"/>
            <w:shd w:val="clear" w:color="auto" w:fill="auto"/>
            <w:noWrap/>
            <w:vAlign w:val="center"/>
          </w:tcPr>
          <w:p w14:paraId="052C48C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2,500.00 </w:t>
            </w:r>
          </w:p>
        </w:tc>
        <w:tc>
          <w:tcPr>
            <w:tcW w:w="1047" w:type="dxa"/>
            <w:gridSpan w:val="2"/>
            <w:shd w:val="clear" w:color="auto" w:fill="auto"/>
            <w:noWrap/>
            <w:vAlign w:val="center"/>
          </w:tcPr>
          <w:p w14:paraId="0EF144F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3,970.35 </w:t>
            </w:r>
          </w:p>
        </w:tc>
        <w:tc>
          <w:tcPr>
            <w:tcW w:w="1046" w:type="dxa"/>
            <w:gridSpan w:val="2"/>
            <w:shd w:val="clear" w:color="auto" w:fill="auto"/>
            <w:vAlign w:val="center"/>
          </w:tcPr>
          <w:p w14:paraId="58EFEB4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3,970.35 </w:t>
            </w:r>
          </w:p>
        </w:tc>
      </w:tr>
      <w:tr w14:paraId="47A0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1D91C1A2">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2230</w:t>
            </w:r>
          </w:p>
        </w:tc>
        <w:tc>
          <w:tcPr>
            <w:tcW w:w="1454" w:type="dxa"/>
            <w:gridSpan w:val="2"/>
            <w:shd w:val="clear" w:color="auto" w:fill="auto"/>
            <w:vAlign w:val="center"/>
          </w:tcPr>
          <w:p w14:paraId="7BBE262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Utensilios para el servicio de alimentación</w:t>
            </w:r>
          </w:p>
        </w:tc>
        <w:tc>
          <w:tcPr>
            <w:tcW w:w="988" w:type="dxa"/>
            <w:gridSpan w:val="2"/>
            <w:shd w:val="clear" w:color="auto" w:fill="auto"/>
            <w:noWrap/>
            <w:vAlign w:val="center"/>
          </w:tcPr>
          <w:p w14:paraId="48CAE99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 </w:t>
            </w:r>
          </w:p>
        </w:tc>
        <w:tc>
          <w:tcPr>
            <w:tcW w:w="966" w:type="dxa"/>
            <w:gridSpan w:val="2"/>
            <w:shd w:val="clear" w:color="auto" w:fill="auto"/>
            <w:noWrap/>
            <w:vAlign w:val="center"/>
          </w:tcPr>
          <w:p w14:paraId="2B6FC82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1,376.40 </w:t>
            </w:r>
          </w:p>
        </w:tc>
        <w:tc>
          <w:tcPr>
            <w:tcW w:w="1069" w:type="dxa"/>
            <w:gridSpan w:val="2"/>
            <w:shd w:val="clear" w:color="auto" w:fill="auto"/>
            <w:noWrap/>
            <w:vAlign w:val="center"/>
          </w:tcPr>
          <w:p w14:paraId="7A5F586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 </w:t>
            </w:r>
          </w:p>
        </w:tc>
        <w:tc>
          <w:tcPr>
            <w:tcW w:w="1069" w:type="dxa"/>
            <w:gridSpan w:val="2"/>
            <w:shd w:val="clear" w:color="auto" w:fill="auto"/>
            <w:noWrap/>
            <w:vAlign w:val="center"/>
          </w:tcPr>
          <w:p w14:paraId="36CEB957">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1,376.40 </w:t>
            </w:r>
          </w:p>
        </w:tc>
        <w:tc>
          <w:tcPr>
            <w:tcW w:w="1047" w:type="dxa"/>
            <w:gridSpan w:val="2"/>
            <w:shd w:val="clear" w:color="auto" w:fill="auto"/>
            <w:noWrap/>
            <w:vAlign w:val="center"/>
          </w:tcPr>
          <w:p w14:paraId="33A8FD5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12,500.00 </w:t>
            </w:r>
          </w:p>
        </w:tc>
        <w:tc>
          <w:tcPr>
            <w:tcW w:w="1047" w:type="dxa"/>
            <w:gridSpan w:val="2"/>
            <w:shd w:val="clear" w:color="auto" w:fill="auto"/>
            <w:noWrap/>
            <w:vAlign w:val="center"/>
          </w:tcPr>
          <w:p w14:paraId="750B0DE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6" w:type="dxa"/>
            <w:gridSpan w:val="2"/>
            <w:shd w:val="clear" w:color="auto" w:fill="auto"/>
            <w:vAlign w:val="center"/>
          </w:tcPr>
          <w:p w14:paraId="44212BF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1,376.40 </w:t>
            </w:r>
          </w:p>
        </w:tc>
      </w:tr>
      <w:tr w14:paraId="313E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677E049C">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2410</w:t>
            </w:r>
          </w:p>
        </w:tc>
        <w:tc>
          <w:tcPr>
            <w:tcW w:w="1454" w:type="dxa"/>
            <w:gridSpan w:val="2"/>
            <w:shd w:val="clear" w:color="auto" w:fill="auto"/>
            <w:vAlign w:val="center"/>
          </w:tcPr>
          <w:p w14:paraId="6883BB06">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Productos minerales no metálicos</w:t>
            </w:r>
          </w:p>
        </w:tc>
        <w:tc>
          <w:tcPr>
            <w:tcW w:w="988" w:type="dxa"/>
            <w:gridSpan w:val="2"/>
            <w:shd w:val="clear" w:color="auto" w:fill="auto"/>
            <w:noWrap/>
            <w:vAlign w:val="center"/>
          </w:tcPr>
          <w:p w14:paraId="20AAB3A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1,200,000.00 </w:t>
            </w:r>
          </w:p>
        </w:tc>
        <w:tc>
          <w:tcPr>
            <w:tcW w:w="966" w:type="dxa"/>
            <w:gridSpan w:val="2"/>
            <w:shd w:val="clear" w:color="auto" w:fill="auto"/>
            <w:noWrap/>
            <w:vAlign w:val="center"/>
          </w:tcPr>
          <w:p w14:paraId="4FBB5C7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1,238,009.10 </w:t>
            </w:r>
          </w:p>
        </w:tc>
        <w:tc>
          <w:tcPr>
            <w:tcW w:w="1069" w:type="dxa"/>
            <w:gridSpan w:val="2"/>
            <w:shd w:val="clear" w:color="auto" w:fill="auto"/>
            <w:noWrap/>
            <w:vAlign w:val="center"/>
          </w:tcPr>
          <w:p w14:paraId="61D74E0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900,000.00 </w:t>
            </w:r>
          </w:p>
        </w:tc>
        <w:tc>
          <w:tcPr>
            <w:tcW w:w="1069" w:type="dxa"/>
            <w:gridSpan w:val="2"/>
            <w:shd w:val="clear" w:color="auto" w:fill="auto"/>
            <w:noWrap/>
            <w:vAlign w:val="center"/>
          </w:tcPr>
          <w:p w14:paraId="1BD8FB46">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1,904,234.61 </w:t>
            </w:r>
          </w:p>
        </w:tc>
        <w:tc>
          <w:tcPr>
            <w:tcW w:w="1047" w:type="dxa"/>
            <w:gridSpan w:val="2"/>
            <w:shd w:val="clear" w:color="auto" w:fill="auto"/>
            <w:noWrap/>
            <w:vAlign w:val="center"/>
          </w:tcPr>
          <w:p w14:paraId="6E2C5DA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300,000.00 </w:t>
            </w:r>
          </w:p>
        </w:tc>
        <w:tc>
          <w:tcPr>
            <w:tcW w:w="1047" w:type="dxa"/>
            <w:gridSpan w:val="2"/>
            <w:shd w:val="clear" w:color="auto" w:fill="auto"/>
            <w:noWrap/>
            <w:vAlign w:val="center"/>
          </w:tcPr>
          <w:p w14:paraId="3711DCD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44,163.31 </w:t>
            </w:r>
          </w:p>
        </w:tc>
        <w:tc>
          <w:tcPr>
            <w:tcW w:w="1046" w:type="dxa"/>
            <w:gridSpan w:val="2"/>
            <w:shd w:val="clear" w:color="auto" w:fill="auto"/>
            <w:vAlign w:val="center"/>
          </w:tcPr>
          <w:p w14:paraId="4351B94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1,948,397.92 </w:t>
            </w:r>
          </w:p>
        </w:tc>
      </w:tr>
      <w:tr w14:paraId="65C6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574BB608">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2420</w:t>
            </w:r>
          </w:p>
        </w:tc>
        <w:tc>
          <w:tcPr>
            <w:tcW w:w="1454" w:type="dxa"/>
            <w:gridSpan w:val="2"/>
            <w:shd w:val="clear" w:color="auto" w:fill="auto"/>
            <w:vAlign w:val="center"/>
          </w:tcPr>
          <w:p w14:paraId="0E93479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Cemento y productos de concreto</w:t>
            </w:r>
          </w:p>
        </w:tc>
        <w:tc>
          <w:tcPr>
            <w:tcW w:w="988" w:type="dxa"/>
            <w:gridSpan w:val="2"/>
            <w:shd w:val="clear" w:color="auto" w:fill="auto"/>
            <w:noWrap/>
            <w:vAlign w:val="center"/>
          </w:tcPr>
          <w:p w14:paraId="432E614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1,000,000.00 </w:t>
            </w:r>
          </w:p>
        </w:tc>
        <w:tc>
          <w:tcPr>
            <w:tcW w:w="966" w:type="dxa"/>
            <w:gridSpan w:val="2"/>
            <w:shd w:val="clear" w:color="auto" w:fill="auto"/>
            <w:noWrap/>
            <w:vAlign w:val="center"/>
          </w:tcPr>
          <w:p w14:paraId="65565FB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574,348.05 </w:t>
            </w:r>
          </w:p>
        </w:tc>
        <w:tc>
          <w:tcPr>
            <w:tcW w:w="1069" w:type="dxa"/>
            <w:gridSpan w:val="2"/>
            <w:shd w:val="clear" w:color="auto" w:fill="auto"/>
            <w:noWrap/>
            <w:vAlign w:val="center"/>
          </w:tcPr>
          <w:p w14:paraId="3DA3E76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750,000.00 </w:t>
            </w:r>
          </w:p>
        </w:tc>
        <w:tc>
          <w:tcPr>
            <w:tcW w:w="1069" w:type="dxa"/>
            <w:gridSpan w:val="2"/>
            <w:shd w:val="clear" w:color="auto" w:fill="auto"/>
            <w:noWrap/>
            <w:vAlign w:val="center"/>
          </w:tcPr>
          <w:p w14:paraId="53F0F2B2">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493,031.90 </w:t>
            </w:r>
          </w:p>
        </w:tc>
        <w:tc>
          <w:tcPr>
            <w:tcW w:w="1047" w:type="dxa"/>
            <w:gridSpan w:val="2"/>
            <w:shd w:val="clear" w:color="auto" w:fill="auto"/>
            <w:noWrap/>
            <w:vAlign w:val="center"/>
          </w:tcPr>
          <w:p w14:paraId="5D9B6AC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250,000.00 </w:t>
            </w:r>
          </w:p>
        </w:tc>
        <w:tc>
          <w:tcPr>
            <w:tcW w:w="1047" w:type="dxa"/>
            <w:gridSpan w:val="2"/>
            <w:shd w:val="clear" w:color="auto" w:fill="auto"/>
            <w:noWrap/>
            <w:vAlign w:val="center"/>
          </w:tcPr>
          <w:p w14:paraId="2E5D605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81,316.15 </w:t>
            </w:r>
          </w:p>
        </w:tc>
        <w:tc>
          <w:tcPr>
            <w:tcW w:w="1046" w:type="dxa"/>
            <w:gridSpan w:val="2"/>
            <w:shd w:val="clear" w:color="auto" w:fill="auto"/>
            <w:vAlign w:val="center"/>
          </w:tcPr>
          <w:p w14:paraId="4F46AF7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574,348.05 </w:t>
            </w:r>
          </w:p>
        </w:tc>
      </w:tr>
      <w:tr w14:paraId="3A4F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075F1EF9">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2430</w:t>
            </w:r>
          </w:p>
        </w:tc>
        <w:tc>
          <w:tcPr>
            <w:tcW w:w="1454" w:type="dxa"/>
            <w:gridSpan w:val="2"/>
            <w:shd w:val="clear" w:color="auto" w:fill="auto"/>
            <w:vAlign w:val="center"/>
          </w:tcPr>
          <w:p w14:paraId="6733FB8A">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Cal, yeso y productos de yeso</w:t>
            </w:r>
          </w:p>
        </w:tc>
        <w:tc>
          <w:tcPr>
            <w:tcW w:w="988" w:type="dxa"/>
            <w:gridSpan w:val="2"/>
            <w:shd w:val="clear" w:color="auto" w:fill="auto"/>
            <w:noWrap/>
            <w:vAlign w:val="center"/>
          </w:tcPr>
          <w:p w14:paraId="5045C91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 </w:t>
            </w:r>
          </w:p>
        </w:tc>
        <w:tc>
          <w:tcPr>
            <w:tcW w:w="966" w:type="dxa"/>
            <w:gridSpan w:val="2"/>
            <w:shd w:val="clear" w:color="auto" w:fill="auto"/>
            <w:noWrap/>
            <w:vAlign w:val="center"/>
          </w:tcPr>
          <w:p w14:paraId="2040E0D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86,480.51 </w:t>
            </w:r>
          </w:p>
        </w:tc>
        <w:tc>
          <w:tcPr>
            <w:tcW w:w="1069" w:type="dxa"/>
            <w:gridSpan w:val="2"/>
            <w:shd w:val="clear" w:color="auto" w:fill="auto"/>
            <w:noWrap/>
            <w:vAlign w:val="center"/>
          </w:tcPr>
          <w:p w14:paraId="73FE24E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 </w:t>
            </w:r>
          </w:p>
        </w:tc>
        <w:tc>
          <w:tcPr>
            <w:tcW w:w="1069" w:type="dxa"/>
            <w:gridSpan w:val="2"/>
            <w:shd w:val="clear" w:color="auto" w:fill="auto"/>
            <w:noWrap/>
            <w:vAlign w:val="center"/>
          </w:tcPr>
          <w:p w14:paraId="77DB2788">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85,418.51 </w:t>
            </w:r>
          </w:p>
        </w:tc>
        <w:tc>
          <w:tcPr>
            <w:tcW w:w="1047" w:type="dxa"/>
            <w:gridSpan w:val="2"/>
            <w:shd w:val="clear" w:color="auto" w:fill="auto"/>
            <w:noWrap/>
            <w:vAlign w:val="center"/>
          </w:tcPr>
          <w:p w14:paraId="2D88766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25,000.00 </w:t>
            </w:r>
          </w:p>
        </w:tc>
        <w:tc>
          <w:tcPr>
            <w:tcW w:w="1047" w:type="dxa"/>
            <w:gridSpan w:val="2"/>
            <w:shd w:val="clear" w:color="auto" w:fill="auto"/>
            <w:noWrap/>
            <w:vAlign w:val="center"/>
          </w:tcPr>
          <w:p w14:paraId="673434B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1,062.00 </w:t>
            </w:r>
          </w:p>
        </w:tc>
        <w:tc>
          <w:tcPr>
            <w:tcW w:w="1046" w:type="dxa"/>
            <w:gridSpan w:val="2"/>
            <w:shd w:val="clear" w:color="auto" w:fill="auto"/>
            <w:vAlign w:val="center"/>
          </w:tcPr>
          <w:p w14:paraId="58D68F9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86,480.51 </w:t>
            </w:r>
          </w:p>
        </w:tc>
      </w:tr>
      <w:tr w14:paraId="0132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5DD896E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2440</w:t>
            </w:r>
          </w:p>
        </w:tc>
        <w:tc>
          <w:tcPr>
            <w:tcW w:w="1454" w:type="dxa"/>
            <w:gridSpan w:val="2"/>
            <w:shd w:val="clear" w:color="auto" w:fill="auto"/>
            <w:vAlign w:val="center"/>
          </w:tcPr>
          <w:p w14:paraId="5922658C">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Madera y productos de madera</w:t>
            </w:r>
          </w:p>
        </w:tc>
        <w:tc>
          <w:tcPr>
            <w:tcW w:w="988" w:type="dxa"/>
            <w:gridSpan w:val="2"/>
            <w:shd w:val="clear" w:color="auto" w:fill="auto"/>
            <w:noWrap/>
            <w:vAlign w:val="center"/>
          </w:tcPr>
          <w:p w14:paraId="179EA43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250,000.00 </w:t>
            </w:r>
          </w:p>
        </w:tc>
        <w:tc>
          <w:tcPr>
            <w:tcW w:w="966" w:type="dxa"/>
            <w:gridSpan w:val="2"/>
            <w:shd w:val="clear" w:color="auto" w:fill="auto"/>
            <w:noWrap/>
            <w:vAlign w:val="center"/>
          </w:tcPr>
          <w:p w14:paraId="3C0DE11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5,591.20 </w:t>
            </w:r>
          </w:p>
        </w:tc>
        <w:tc>
          <w:tcPr>
            <w:tcW w:w="1069" w:type="dxa"/>
            <w:gridSpan w:val="2"/>
            <w:shd w:val="clear" w:color="auto" w:fill="auto"/>
            <w:noWrap/>
            <w:vAlign w:val="center"/>
          </w:tcPr>
          <w:p w14:paraId="7B8006E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187,500.00 </w:t>
            </w:r>
          </w:p>
        </w:tc>
        <w:tc>
          <w:tcPr>
            <w:tcW w:w="1069" w:type="dxa"/>
            <w:gridSpan w:val="2"/>
            <w:shd w:val="clear" w:color="auto" w:fill="auto"/>
            <w:noWrap/>
            <w:vAlign w:val="center"/>
          </w:tcPr>
          <w:p w14:paraId="7996329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4,698.00 </w:t>
            </w:r>
          </w:p>
        </w:tc>
        <w:tc>
          <w:tcPr>
            <w:tcW w:w="1047" w:type="dxa"/>
            <w:gridSpan w:val="2"/>
            <w:shd w:val="clear" w:color="auto" w:fill="auto"/>
            <w:noWrap/>
            <w:vAlign w:val="center"/>
          </w:tcPr>
          <w:p w14:paraId="1220E21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62,500.00 </w:t>
            </w:r>
          </w:p>
        </w:tc>
        <w:tc>
          <w:tcPr>
            <w:tcW w:w="1047" w:type="dxa"/>
            <w:gridSpan w:val="2"/>
            <w:shd w:val="clear" w:color="auto" w:fill="auto"/>
            <w:noWrap/>
            <w:vAlign w:val="center"/>
          </w:tcPr>
          <w:p w14:paraId="128E6E9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893.20 </w:t>
            </w:r>
          </w:p>
        </w:tc>
        <w:tc>
          <w:tcPr>
            <w:tcW w:w="1046" w:type="dxa"/>
            <w:gridSpan w:val="2"/>
            <w:shd w:val="clear" w:color="auto" w:fill="auto"/>
            <w:vAlign w:val="center"/>
          </w:tcPr>
          <w:p w14:paraId="7D354F5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5,591.20 </w:t>
            </w:r>
          </w:p>
        </w:tc>
      </w:tr>
      <w:tr w14:paraId="650F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7765615C">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2450</w:t>
            </w:r>
          </w:p>
        </w:tc>
        <w:tc>
          <w:tcPr>
            <w:tcW w:w="1454" w:type="dxa"/>
            <w:gridSpan w:val="2"/>
            <w:shd w:val="clear" w:color="auto" w:fill="auto"/>
            <w:vAlign w:val="center"/>
          </w:tcPr>
          <w:p w14:paraId="0754F4B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Vidrio y productos de vidrio</w:t>
            </w:r>
          </w:p>
        </w:tc>
        <w:tc>
          <w:tcPr>
            <w:tcW w:w="988" w:type="dxa"/>
            <w:gridSpan w:val="2"/>
            <w:shd w:val="clear" w:color="auto" w:fill="auto"/>
            <w:noWrap/>
            <w:vAlign w:val="center"/>
          </w:tcPr>
          <w:p w14:paraId="613D043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 </w:t>
            </w:r>
          </w:p>
        </w:tc>
        <w:tc>
          <w:tcPr>
            <w:tcW w:w="966" w:type="dxa"/>
            <w:gridSpan w:val="2"/>
            <w:shd w:val="clear" w:color="auto" w:fill="auto"/>
            <w:noWrap/>
            <w:vAlign w:val="center"/>
          </w:tcPr>
          <w:p w14:paraId="7CD8B0B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3,298.00 </w:t>
            </w:r>
          </w:p>
        </w:tc>
        <w:tc>
          <w:tcPr>
            <w:tcW w:w="1069" w:type="dxa"/>
            <w:gridSpan w:val="2"/>
            <w:shd w:val="clear" w:color="auto" w:fill="auto"/>
            <w:noWrap/>
            <w:vAlign w:val="center"/>
          </w:tcPr>
          <w:p w14:paraId="20002F6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 </w:t>
            </w:r>
          </w:p>
        </w:tc>
        <w:tc>
          <w:tcPr>
            <w:tcW w:w="1069" w:type="dxa"/>
            <w:gridSpan w:val="2"/>
            <w:shd w:val="clear" w:color="auto" w:fill="auto"/>
            <w:noWrap/>
            <w:vAlign w:val="center"/>
          </w:tcPr>
          <w:p w14:paraId="4228456F">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   </w:t>
            </w:r>
          </w:p>
        </w:tc>
        <w:tc>
          <w:tcPr>
            <w:tcW w:w="1047" w:type="dxa"/>
            <w:gridSpan w:val="2"/>
            <w:shd w:val="clear" w:color="auto" w:fill="auto"/>
            <w:noWrap/>
            <w:vAlign w:val="center"/>
          </w:tcPr>
          <w:p w14:paraId="1DFC8F3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5,000.00 </w:t>
            </w:r>
          </w:p>
        </w:tc>
        <w:tc>
          <w:tcPr>
            <w:tcW w:w="1047" w:type="dxa"/>
            <w:gridSpan w:val="2"/>
            <w:shd w:val="clear" w:color="auto" w:fill="auto"/>
            <w:noWrap/>
            <w:vAlign w:val="center"/>
          </w:tcPr>
          <w:p w14:paraId="7D0DF26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3,298.00 </w:t>
            </w:r>
          </w:p>
        </w:tc>
        <w:tc>
          <w:tcPr>
            <w:tcW w:w="1046" w:type="dxa"/>
            <w:gridSpan w:val="2"/>
            <w:shd w:val="clear" w:color="auto" w:fill="auto"/>
            <w:vAlign w:val="center"/>
          </w:tcPr>
          <w:p w14:paraId="1B1A8FE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3,298.00 </w:t>
            </w:r>
          </w:p>
        </w:tc>
      </w:tr>
      <w:tr w14:paraId="1A08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15862AF4">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2460</w:t>
            </w:r>
          </w:p>
        </w:tc>
        <w:tc>
          <w:tcPr>
            <w:tcW w:w="1454" w:type="dxa"/>
            <w:gridSpan w:val="2"/>
            <w:shd w:val="clear" w:color="auto" w:fill="auto"/>
            <w:vAlign w:val="center"/>
          </w:tcPr>
          <w:p w14:paraId="572A8B5C">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Material eléctrico y electrónico</w:t>
            </w:r>
          </w:p>
        </w:tc>
        <w:tc>
          <w:tcPr>
            <w:tcW w:w="988" w:type="dxa"/>
            <w:gridSpan w:val="2"/>
            <w:shd w:val="clear" w:color="auto" w:fill="auto"/>
            <w:noWrap/>
            <w:vAlign w:val="center"/>
          </w:tcPr>
          <w:p w14:paraId="1631358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1,500,000.00 </w:t>
            </w:r>
          </w:p>
        </w:tc>
        <w:tc>
          <w:tcPr>
            <w:tcW w:w="966" w:type="dxa"/>
            <w:gridSpan w:val="2"/>
            <w:shd w:val="clear" w:color="auto" w:fill="auto"/>
            <w:noWrap/>
            <w:vAlign w:val="center"/>
          </w:tcPr>
          <w:p w14:paraId="78DEF4C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1,500,000.00 </w:t>
            </w:r>
          </w:p>
        </w:tc>
        <w:tc>
          <w:tcPr>
            <w:tcW w:w="1069" w:type="dxa"/>
            <w:gridSpan w:val="2"/>
            <w:shd w:val="clear" w:color="auto" w:fill="auto"/>
            <w:noWrap/>
            <w:vAlign w:val="center"/>
          </w:tcPr>
          <w:p w14:paraId="1C61386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1,125,000.00 </w:t>
            </w:r>
          </w:p>
        </w:tc>
        <w:tc>
          <w:tcPr>
            <w:tcW w:w="1069" w:type="dxa"/>
            <w:gridSpan w:val="2"/>
            <w:shd w:val="clear" w:color="auto" w:fill="auto"/>
            <w:noWrap/>
            <w:vAlign w:val="center"/>
          </w:tcPr>
          <w:p w14:paraId="58BCC32B">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1,485,406.17 </w:t>
            </w:r>
          </w:p>
        </w:tc>
        <w:tc>
          <w:tcPr>
            <w:tcW w:w="1047" w:type="dxa"/>
            <w:gridSpan w:val="2"/>
            <w:shd w:val="clear" w:color="auto" w:fill="auto"/>
            <w:noWrap/>
            <w:vAlign w:val="center"/>
          </w:tcPr>
          <w:p w14:paraId="5C9831F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375,000.00 </w:t>
            </w:r>
          </w:p>
        </w:tc>
        <w:tc>
          <w:tcPr>
            <w:tcW w:w="1047" w:type="dxa"/>
            <w:gridSpan w:val="2"/>
            <w:shd w:val="clear" w:color="auto" w:fill="auto"/>
            <w:noWrap/>
            <w:vAlign w:val="center"/>
          </w:tcPr>
          <w:p w14:paraId="55C1DFC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108,823.16 </w:t>
            </w:r>
          </w:p>
        </w:tc>
        <w:tc>
          <w:tcPr>
            <w:tcW w:w="1046" w:type="dxa"/>
            <w:gridSpan w:val="2"/>
            <w:shd w:val="clear" w:color="auto" w:fill="auto"/>
            <w:vAlign w:val="center"/>
          </w:tcPr>
          <w:p w14:paraId="09B258E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1,594,229.33 </w:t>
            </w:r>
          </w:p>
        </w:tc>
      </w:tr>
      <w:tr w14:paraId="538D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4B1B7D4B">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2470</w:t>
            </w:r>
          </w:p>
        </w:tc>
        <w:tc>
          <w:tcPr>
            <w:tcW w:w="1454" w:type="dxa"/>
            <w:gridSpan w:val="2"/>
            <w:shd w:val="clear" w:color="auto" w:fill="auto"/>
            <w:vAlign w:val="center"/>
          </w:tcPr>
          <w:p w14:paraId="78A272E5">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Artículos metálicos para la construcción</w:t>
            </w:r>
          </w:p>
        </w:tc>
        <w:tc>
          <w:tcPr>
            <w:tcW w:w="988" w:type="dxa"/>
            <w:gridSpan w:val="2"/>
            <w:shd w:val="clear" w:color="auto" w:fill="auto"/>
            <w:noWrap/>
            <w:vAlign w:val="center"/>
          </w:tcPr>
          <w:p w14:paraId="0B1EB46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1,000,000.00 </w:t>
            </w:r>
          </w:p>
        </w:tc>
        <w:tc>
          <w:tcPr>
            <w:tcW w:w="966" w:type="dxa"/>
            <w:gridSpan w:val="2"/>
            <w:shd w:val="clear" w:color="auto" w:fill="auto"/>
            <w:noWrap/>
            <w:vAlign w:val="center"/>
          </w:tcPr>
          <w:p w14:paraId="33FC8F8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245,790.27 </w:t>
            </w:r>
          </w:p>
        </w:tc>
        <w:tc>
          <w:tcPr>
            <w:tcW w:w="1069" w:type="dxa"/>
            <w:gridSpan w:val="2"/>
            <w:shd w:val="clear" w:color="auto" w:fill="auto"/>
            <w:noWrap/>
            <w:vAlign w:val="center"/>
          </w:tcPr>
          <w:p w14:paraId="7B1B881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750,000.00 </w:t>
            </w:r>
          </w:p>
        </w:tc>
        <w:tc>
          <w:tcPr>
            <w:tcW w:w="1069" w:type="dxa"/>
            <w:gridSpan w:val="2"/>
            <w:shd w:val="clear" w:color="auto" w:fill="auto"/>
            <w:noWrap/>
            <w:vAlign w:val="center"/>
          </w:tcPr>
          <w:p w14:paraId="6A407D7F">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231,620.42 </w:t>
            </w:r>
          </w:p>
        </w:tc>
        <w:tc>
          <w:tcPr>
            <w:tcW w:w="1047" w:type="dxa"/>
            <w:gridSpan w:val="2"/>
            <w:shd w:val="clear" w:color="auto" w:fill="auto"/>
            <w:noWrap/>
            <w:vAlign w:val="center"/>
          </w:tcPr>
          <w:p w14:paraId="471B525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250,000.00 </w:t>
            </w:r>
          </w:p>
        </w:tc>
        <w:tc>
          <w:tcPr>
            <w:tcW w:w="1047" w:type="dxa"/>
            <w:gridSpan w:val="2"/>
            <w:shd w:val="clear" w:color="auto" w:fill="auto"/>
            <w:noWrap/>
            <w:vAlign w:val="center"/>
          </w:tcPr>
          <w:p w14:paraId="7E31DDD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14,169.85 </w:t>
            </w:r>
          </w:p>
        </w:tc>
        <w:tc>
          <w:tcPr>
            <w:tcW w:w="1046" w:type="dxa"/>
            <w:gridSpan w:val="2"/>
            <w:shd w:val="clear" w:color="auto" w:fill="auto"/>
            <w:vAlign w:val="center"/>
          </w:tcPr>
          <w:p w14:paraId="5A17867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245,790.27 </w:t>
            </w:r>
          </w:p>
        </w:tc>
      </w:tr>
      <w:tr w14:paraId="1053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7E9C6CD4">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2490</w:t>
            </w:r>
          </w:p>
        </w:tc>
        <w:tc>
          <w:tcPr>
            <w:tcW w:w="1454" w:type="dxa"/>
            <w:gridSpan w:val="2"/>
            <w:shd w:val="clear" w:color="auto" w:fill="auto"/>
            <w:vAlign w:val="center"/>
          </w:tcPr>
          <w:p w14:paraId="5207FD2C">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Otros materiales y artículos de construcción y reparación</w:t>
            </w:r>
          </w:p>
        </w:tc>
        <w:tc>
          <w:tcPr>
            <w:tcW w:w="988" w:type="dxa"/>
            <w:gridSpan w:val="2"/>
            <w:shd w:val="clear" w:color="auto" w:fill="auto"/>
            <w:noWrap/>
            <w:vAlign w:val="center"/>
          </w:tcPr>
          <w:p w14:paraId="17885A1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2,500,000.00 </w:t>
            </w:r>
          </w:p>
        </w:tc>
        <w:tc>
          <w:tcPr>
            <w:tcW w:w="966" w:type="dxa"/>
            <w:gridSpan w:val="2"/>
            <w:shd w:val="clear" w:color="auto" w:fill="auto"/>
            <w:noWrap/>
            <w:vAlign w:val="center"/>
          </w:tcPr>
          <w:p w14:paraId="64F4639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808,028.73 </w:t>
            </w:r>
          </w:p>
        </w:tc>
        <w:tc>
          <w:tcPr>
            <w:tcW w:w="1069" w:type="dxa"/>
            <w:gridSpan w:val="2"/>
            <w:shd w:val="clear" w:color="auto" w:fill="auto"/>
            <w:noWrap/>
            <w:vAlign w:val="center"/>
          </w:tcPr>
          <w:p w14:paraId="0E9E80A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1,875,000.00 </w:t>
            </w:r>
          </w:p>
        </w:tc>
        <w:tc>
          <w:tcPr>
            <w:tcW w:w="1069" w:type="dxa"/>
            <w:gridSpan w:val="2"/>
            <w:shd w:val="clear" w:color="auto" w:fill="auto"/>
            <w:noWrap/>
            <w:vAlign w:val="center"/>
          </w:tcPr>
          <w:p w14:paraId="71B9B7B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286,178.59 </w:t>
            </w:r>
          </w:p>
        </w:tc>
        <w:tc>
          <w:tcPr>
            <w:tcW w:w="1047" w:type="dxa"/>
            <w:gridSpan w:val="2"/>
            <w:shd w:val="clear" w:color="auto" w:fill="auto"/>
            <w:noWrap/>
            <w:vAlign w:val="center"/>
          </w:tcPr>
          <w:p w14:paraId="7CC8F04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625,000.00 </w:t>
            </w:r>
          </w:p>
        </w:tc>
        <w:tc>
          <w:tcPr>
            <w:tcW w:w="1047" w:type="dxa"/>
            <w:gridSpan w:val="2"/>
            <w:shd w:val="clear" w:color="auto" w:fill="auto"/>
            <w:noWrap/>
            <w:vAlign w:val="center"/>
          </w:tcPr>
          <w:p w14:paraId="43B6615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521,850.14 </w:t>
            </w:r>
          </w:p>
        </w:tc>
        <w:tc>
          <w:tcPr>
            <w:tcW w:w="1046" w:type="dxa"/>
            <w:gridSpan w:val="2"/>
            <w:shd w:val="clear" w:color="auto" w:fill="auto"/>
            <w:vAlign w:val="center"/>
          </w:tcPr>
          <w:p w14:paraId="46C1B54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808,028.73 </w:t>
            </w:r>
          </w:p>
        </w:tc>
      </w:tr>
      <w:tr w14:paraId="66EB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65BAAB3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2510</w:t>
            </w:r>
          </w:p>
        </w:tc>
        <w:tc>
          <w:tcPr>
            <w:tcW w:w="1454" w:type="dxa"/>
            <w:gridSpan w:val="2"/>
            <w:shd w:val="clear" w:color="auto" w:fill="auto"/>
            <w:vAlign w:val="center"/>
          </w:tcPr>
          <w:p w14:paraId="45482085">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Productos químicos básicos</w:t>
            </w:r>
          </w:p>
        </w:tc>
        <w:tc>
          <w:tcPr>
            <w:tcW w:w="988" w:type="dxa"/>
            <w:gridSpan w:val="2"/>
            <w:shd w:val="clear" w:color="auto" w:fill="auto"/>
            <w:noWrap/>
            <w:vAlign w:val="center"/>
          </w:tcPr>
          <w:p w14:paraId="7B14749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 </w:t>
            </w:r>
          </w:p>
        </w:tc>
        <w:tc>
          <w:tcPr>
            <w:tcW w:w="966" w:type="dxa"/>
            <w:gridSpan w:val="2"/>
            <w:shd w:val="clear" w:color="auto" w:fill="auto"/>
            <w:noWrap/>
            <w:vAlign w:val="center"/>
          </w:tcPr>
          <w:p w14:paraId="5AC9C2B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768.16 </w:t>
            </w:r>
          </w:p>
        </w:tc>
        <w:tc>
          <w:tcPr>
            <w:tcW w:w="1069" w:type="dxa"/>
            <w:gridSpan w:val="2"/>
            <w:shd w:val="clear" w:color="auto" w:fill="auto"/>
            <w:noWrap/>
            <w:vAlign w:val="center"/>
          </w:tcPr>
          <w:p w14:paraId="0940862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 </w:t>
            </w:r>
          </w:p>
        </w:tc>
        <w:tc>
          <w:tcPr>
            <w:tcW w:w="1069" w:type="dxa"/>
            <w:gridSpan w:val="2"/>
            <w:shd w:val="clear" w:color="auto" w:fill="auto"/>
            <w:noWrap/>
            <w:vAlign w:val="center"/>
          </w:tcPr>
          <w:p w14:paraId="0B66860B">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768.16 </w:t>
            </w:r>
          </w:p>
        </w:tc>
        <w:tc>
          <w:tcPr>
            <w:tcW w:w="1047" w:type="dxa"/>
            <w:gridSpan w:val="2"/>
            <w:shd w:val="clear" w:color="auto" w:fill="auto"/>
            <w:noWrap/>
            <w:vAlign w:val="center"/>
          </w:tcPr>
          <w:p w14:paraId="7731169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1,250.00 </w:t>
            </w:r>
          </w:p>
        </w:tc>
        <w:tc>
          <w:tcPr>
            <w:tcW w:w="1047" w:type="dxa"/>
            <w:gridSpan w:val="2"/>
            <w:shd w:val="clear" w:color="auto" w:fill="auto"/>
            <w:noWrap/>
            <w:vAlign w:val="center"/>
          </w:tcPr>
          <w:p w14:paraId="313D248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6" w:type="dxa"/>
            <w:gridSpan w:val="2"/>
            <w:shd w:val="clear" w:color="auto" w:fill="auto"/>
            <w:vAlign w:val="center"/>
          </w:tcPr>
          <w:p w14:paraId="11AE4DC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768.16 </w:t>
            </w:r>
          </w:p>
        </w:tc>
      </w:tr>
      <w:tr w14:paraId="4DA8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61B29665">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2520</w:t>
            </w:r>
          </w:p>
        </w:tc>
        <w:tc>
          <w:tcPr>
            <w:tcW w:w="1454" w:type="dxa"/>
            <w:gridSpan w:val="2"/>
            <w:shd w:val="clear" w:color="auto" w:fill="auto"/>
            <w:vAlign w:val="center"/>
          </w:tcPr>
          <w:p w14:paraId="1B40925C">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Fertilizantes, pesticidas y otros agroquímicos</w:t>
            </w:r>
          </w:p>
        </w:tc>
        <w:tc>
          <w:tcPr>
            <w:tcW w:w="988" w:type="dxa"/>
            <w:gridSpan w:val="2"/>
            <w:shd w:val="clear" w:color="auto" w:fill="auto"/>
            <w:noWrap/>
            <w:vAlign w:val="center"/>
          </w:tcPr>
          <w:p w14:paraId="173B9BF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66,000.00 </w:t>
            </w:r>
          </w:p>
        </w:tc>
        <w:tc>
          <w:tcPr>
            <w:tcW w:w="966" w:type="dxa"/>
            <w:gridSpan w:val="2"/>
            <w:shd w:val="clear" w:color="auto" w:fill="auto"/>
            <w:noWrap/>
            <w:vAlign w:val="center"/>
          </w:tcPr>
          <w:p w14:paraId="64DAB2E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57,171.36 </w:t>
            </w:r>
          </w:p>
        </w:tc>
        <w:tc>
          <w:tcPr>
            <w:tcW w:w="1069" w:type="dxa"/>
            <w:gridSpan w:val="2"/>
            <w:shd w:val="clear" w:color="auto" w:fill="auto"/>
            <w:noWrap/>
            <w:vAlign w:val="center"/>
          </w:tcPr>
          <w:p w14:paraId="350D80B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49,500.00 </w:t>
            </w:r>
          </w:p>
        </w:tc>
        <w:tc>
          <w:tcPr>
            <w:tcW w:w="1069" w:type="dxa"/>
            <w:gridSpan w:val="2"/>
            <w:shd w:val="clear" w:color="auto" w:fill="auto"/>
            <w:noWrap/>
            <w:vAlign w:val="center"/>
          </w:tcPr>
          <w:p w14:paraId="6210971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39,500.00 </w:t>
            </w:r>
          </w:p>
        </w:tc>
        <w:tc>
          <w:tcPr>
            <w:tcW w:w="1047" w:type="dxa"/>
            <w:gridSpan w:val="2"/>
            <w:shd w:val="clear" w:color="auto" w:fill="auto"/>
            <w:noWrap/>
            <w:vAlign w:val="center"/>
          </w:tcPr>
          <w:p w14:paraId="3180612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16,500.00 </w:t>
            </w:r>
          </w:p>
        </w:tc>
        <w:tc>
          <w:tcPr>
            <w:tcW w:w="1047" w:type="dxa"/>
            <w:gridSpan w:val="2"/>
            <w:shd w:val="clear" w:color="auto" w:fill="auto"/>
            <w:noWrap/>
            <w:vAlign w:val="center"/>
          </w:tcPr>
          <w:p w14:paraId="251C30A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17,671.36 </w:t>
            </w:r>
          </w:p>
        </w:tc>
        <w:tc>
          <w:tcPr>
            <w:tcW w:w="1046" w:type="dxa"/>
            <w:gridSpan w:val="2"/>
            <w:shd w:val="clear" w:color="auto" w:fill="auto"/>
            <w:vAlign w:val="center"/>
          </w:tcPr>
          <w:p w14:paraId="4583001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57,171.36 </w:t>
            </w:r>
          </w:p>
        </w:tc>
      </w:tr>
      <w:tr w14:paraId="6E26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423AE843">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2530</w:t>
            </w:r>
          </w:p>
        </w:tc>
        <w:tc>
          <w:tcPr>
            <w:tcW w:w="1454" w:type="dxa"/>
            <w:gridSpan w:val="2"/>
            <w:shd w:val="clear" w:color="auto" w:fill="auto"/>
            <w:vAlign w:val="center"/>
          </w:tcPr>
          <w:p w14:paraId="68ED349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Medicinas y productos farmacéuticos</w:t>
            </w:r>
          </w:p>
        </w:tc>
        <w:tc>
          <w:tcPr>
            <w:tcW w:w="988" w:type="dxa"/>
            <w:gridSpan w:val="2"/>
            <w:shd w:val="clear" w:color="auto" w:fill="auto"/>
            <w:noWrap/>
            <w:vAlign w:val="center"/>
          </w:tcPr>
          <w:p w14:paraId="6F06A3E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600,000.00 </w:t>
            </w:r>
          </w:p>
        </w:tc>
        <w:tc>
          <w:tcPr>
            <w:tcW w:w="966" w:type="dxa"/>
            <w:gridSpan w:val="2"/>
            <w:shd w:val="clear" w:color="auto" w:fill="auto"/>
            <w:noWrap/>
            <w:vAlign w:val="center"/>
          </w:tcPr>
          <w:p w14:paraId="6CCA86B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249,141.46 </w:t>
            </w:r>
          </w:p>
        </w:tc>
        <w:tc>
          <w:tcPr>
            <w:tcW w:w="1069" w:type="dxa"/>
            <w:gridSpan w:val="2"/>
            <w:shd w:val="clear" w:color="auto" w:fill="auto"/>
            <w:noWrap/>
            <w:vAlign w:val="center"/>
          </w:tcPr>
          <w:p w14:paraId="30A01F4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450,000.00 </w:t>
            </w:r>
          </w:p>
        </w:tc>
        <w:tc>
          <w:tcPr>
            <w:tcW w:w="1069" w:type="dxa"/>
            <w:gridSpan w:val="2"/>
            <w:shd w:val="clear" w:color="auto" w:fill="auto"/>
            <w:noWrap/>
            <w:vAlign w:val="center"/>
          </w:tcPr>
          <w:p w14:paraId="09DCFB87">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194,293.55 </w:t>
            </w:r>
          </w:p>
        </w:tc>
        <w:tc>
          <w:tcPr>
            <w:tcW w:w="1047" w:type="dxa"/>
            <w:gridSpan w:val="2"/>
            <w:shd w:val="clear" w:color="auto" w:fill="auto"/>
            <w:noWrap/>
            <w:vAlign w:val="center"/>
          </w:tcPr>
          <w:p w14:paraId="7DAA32D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150,000.00 </w:t>
            </w:r>
          </w:p>
        </w:tc>
        <w:tc>
          <w:tcPr>
            <w:tcW w:w="1047" w:type="dxa"/>
            <w:gridSpan w:val="2"/>
            <w:shd w:val="clear" w:color="auto" w:fill="auto"/>
            <w:noWrap/>
            <w:vAlign w:val="center"/>
          </w:tcPr>
          <w:p w14:paraId="056E842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54,847.91 </w:t>
            </w:r>
          </w:p>
        </w:tc>
        <w:tc>
          <w:tcPr>
            <w:tcW w:w="1046" w:type="dxa"/>
            <w:gridSpan w:val="2"/>
            <w:shd w:val="clear" w:color="auto" w:fill="auto"/>
            <w:vAlign w:val="center"/>
          </w:tcPr>
          <w:p w14:paraId="7BCFCE3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249,141.46 </w:t>
            </w:r>
          </w:p>
        </w:tc>
      </w:tr>
      <w:tr w14:paraId="336D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648D197B">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2540</w:t>
            </w:r>
          </w:p>
        </w:tc>
        <w:tc>
          <w:tcPr>
            <w:tcW w:w="1454" w:type="dxa"/>
            <w:gridSpan w:val="2"/>
            <w:shd w:val="clear" w:color="auto" w:fill="auto"/>
            <w:vAlign w:val="center"/>
          </w:tcPr>
          <w:p w14:paraId="1417817E">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Materiales, accesorios y suministros médicos</w:t>
            </w:r>
          </w:p>
        </w:tc>
        <w:tc>
          <w:tcPr>
            <w:tcW w:w="988" w:type="dxa"/>
            <w:gridSpan w:val="2"/>
            <w:shd w:val="clear" w:color="auto" w:fill="auto"/>
            <w:noWrap/>
            <w:vAlign w:val="center"/>
          </w:tcPr>
          <w:p w14:paraId="64CF714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 </w:t>
            </w:r>
          </w:p>
        </w:tc>
        <w:tc>
          <w:tcPr>
            <w:tcW w:w="966" w:type="dxa"/>
            <w:gridSpan w:val="2"/>
            <w:shd w:val="clear" w:color="auto" w:fill="auto"/>
            <w:noWrap/>
            <w:vAlign w:val="center"/>
          </w:tcPr>
          <w:p w14:paraId="0539749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382,942.85 </w:t>
            </w:r>
          </w:p>
        </w:tc>
        <w:tc>
          <w:tcPr>
            <w:tcW w:w="1069" w:type="dxa"/>
            <w:gridSpan w:val="2"/>
            <w:shd w:val="clear" w:color="auto" w:fill="auto"/>
            <w:noWrap/>
            <w:vAlign w:val="center"/>
          </w:tcPr>
          <w:p w14:paraId="083B208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 </w:t>
            </w:r>
          </w:p>
        </w:tc>
        <w:tc>
          <w:tcPr>
            <w:tcW w:w="1069" w:type="dxa"/>
            <w:gridSpan w:val="2"/>
            <w:shd w:val="clear" w:color="auto" w:fill="auto"/>
            <w:noWrap/>
            <w:vAlign w:val="center"/>
          </w:tcPr>
          <w:p w14:paraId="5F5C6436">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92,079.74 </w:t>
            </w:r>
          </w:p>
        </w:tc>
        <w:tc>
          <w:tcPr>
            <w:tcW w:w="1047" w:type="dxa"/>
            <w:gridSpan w:val="2"/>
            <w:shd w:val="clear" w:color="auto" w:fill="auto"/>
            <w:noWrap/>
            <w:vAlign w:val="center"/>
          </w:tcPr>
          <w:p w14:paraId="767D652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 </w:t>
            </w:r>
          </w:p>
        </w:tc>
        <w:tc>
          <w:tcPr>
            <w:tcW w:w="1047" w:type="dxa"/>
            <w:gridSpan w:val="2"/>
            <w:shd w:val="clear" w:color="auto" w:fill="auto"/>
            <w:noWrap/>
            <w:vAlign w:val="center"/>
          </w:tcPr>
          <w:p w14:paraId="439E547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290,863.11 </w:t>
            </w:r>
          </w:p>
        </w:tc>
        <w:tc>
          <w:tcPr>
            <w:tcW w:w="1046" w:type="dxa"/>
            <w:gridSpan w:val="2"/>
            <w:shd w:val="clear" w:color="auto" w:fill="auto"/>
            <w:vAlign w:val="center"/>
          </w:tcPr>
          <w:p w14:paraId="2C1B6E9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382,942.85 </w:t>
            </w:r>
          </w:p>
        </w:tc>
      </w:tr>
      <w:tr w14:paraId="06B1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20FD37F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2560</w:t>
            </w:r>
          </w:p>
        </w:tc>
        <w:tc>
          <w:tcPr>
            <w:tcW w:w="1454" w:type="dxa"/>
            <w:gridSpan w:val="2"/>
            <w:shd w:val="clear" w:color="auto" w:fill="auto"/>
            <w:vAlign w:val="center"/>
          </w:tcPr>
          <w:p w14:paraId="2D59BBB7">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Fibras sintéticas, hules plásticos y derivados</w:t>
            </w:r>
          </w:p>
        </w:tc>
        <w:tc>
          <w:tcPr>
            <w:tcW w:w="988" w:type="dxa"/>
            <w:gridSpan w:val="2"/>
            <w:shd w:val="clear" w:color="auto" w:fill="auto"/>
            <w:noWrap/>
            <w:vAlign w:val="center"/>
          </w:tcPr>
          <w:p w14:paraId="668332A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2,000,000.00 </w:t>
            </w:r>
          </w:p>
        </w:tc>
        <w:tc>
          <w:tcPr>
            <w:tcW w:w="966" w:type="dxa"/>
            <w:gridSpan w:val="2"/>
            <w:shd w:val="clear" w:color="auto" w:fill="auto"/>
            <w:noWrap/>
            <w:vAlign w:val="center"/>
          </w:tcPr>
          <w:p w14:paraId="523B510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932,621.29 </w:t>
            </w:r>
          </w:p>
        </w:tc>
        <w:tc>
          <w:tcPr>
            <w:tcW w:w="1069" w:type="dxa"/>
            <w:gridSpan w:val="2"/>
            <w:shd w:val="clear" w:color="auto" w:fill="auto"/>
            <w:noWrap/>
            <w:vAlign w:val="center"/>
          </w:tcPr>
          <w:p w14:paraId="48A1452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1,500,000.00 </w:t>
            </w:r>
          </w:p>
        </w:tc>
        <w:tc>
          <w:tcPr>
            <w:tcW w:w="1069" w:type="dxa"/>
            <w:gridSpan w:val="2"/>
            <w:shd w:val="clear" w:color="auto" w:fill="auto"/>
            <w:noWrap/>
            <w:vAlign w:val="center"/>
          </w:tcPr>
          <w:p w14:paraId="6DE7A6F0">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733,152.93 </w:t>
            </w:r>
          </w:p>
        </w:tc>
        <w:tc>
          <w:tcPr>
            <w:tcW w:w="1047" w:type="dxa"/>
            <w:gridSpan w:val="2"/>
            <w:shd w:val="clear" w:color="auto" w:fill="auto"/>
            <w:noWrap/>
            <w:vAlign w:val="center"/>
          </w:tcPr>
          <w:p w14:paraId="6AFC2BF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500,000.00 </w:t>
            </w:r>
          </w:p>
        </w:tc>
        <w:tc>
          <w:tcPr>
            <w:tcW w:w="1047" w:type="dxa"/>
            <w:gridSpan w:val="2"/>
            <w:shd w:val="clear" w:color="auto" w:fill="auto"/>
            <w:noWrap/>
            <w:vAlign w:val="center"/>
          </w:tcPr>
          <w:p w14:paraId="67306AD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199,468.36 </w:t>
            </w:r>
          </w:p>
        </w:tc>
        <w:tc>
          <w:tcPr>
            <w:tcW w:w="1046" w:type="dxa"/>
            <w:gridSpan w:val="2"/>
            <w:shd w:val="clear" w:color="auto" w:fill="auto"/>
            <w:vAlign w:val="center"/>
          </w:tcPr>
          <w:p w14:paraId="477FA38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932,621.29 </w:t>
            </w:r>
          </w:p>
        </w:tc>
      </w:tr>
      <w:tr w14:paraId="11F1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5DFD6923">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2590</w:t>
            </w:r>
          </w:p>
        </w:tc>
        <w:tc>
          <w:tcPr>
            <w:tcW w:w="1454" w:type="dxa"/>
            <w:gridSpan w:val="2"/>
            <w:shd w:val="clear" w:color="auto" w:fill="auto"/>
            <w:vAlign w:val="center"/>
          </w:tcPr>
          <w:p w14:paraId="5DB75980">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Otros productos químicos</w:t>
            </w:r>
          </w:p>
        </w:tc>
        <w:tc>
          <w:tcPr>
            <w:tcW w:w="988" w:type="dxa"/>
            <w:gridSpan w:val="2"/>
            <w:shd w:val="clear" w:color="auto" w:fill="auto"/>
            <w:noWrap/>
            <w:vAlign w:val="center"/>
          </w:tcPr>
          <w:p w14:paraId="5DF1720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1,800,000.00 </w:t>
            </w:r>
          </w:p>
        </w:tc>
        <w:tc>
          <w:tcPr>
            <w:tcW w:w="966" w:type="dxa"/>
            <w:gridSpan w:val="2"/>
            <w:shd w:val="clear" w:color="auto" w:fill="auto"/>
            <w:noWrap/>
            <w:vAlign w:val="center"/>
          </w:tcPr>
          <w:p w14:paraId="12B0009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1,800,000.00 </w:t>
            </w:r>
          </w:p>
        </w:tc>
        <w:tc>
          <w:tcPr>
            <w:tcW w:w="1069" w:type="dxa"/>
            <w:gridSpan w:val="2"/>
            <w:shd w:val="clear" w:color="auto" w:fill="auto"/>
            <w:noWrap/>
            <w:vAlign w:val="center"/>
          </w:tcPr>
          <w:p w14:paraId="05133B0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1,350,000.00 </w:t>
            </w:r>
          </w:p>
        </w:tc>
        <w:tc>
          <w:tcPr>
            <w:tcW w:w="1069" w:type="dxa"/>
            <w:gridSpan w:val="2"/>
            <w:shd w:val="clear" w:color="auto" w:fill="auto"/>
            <w:noWrap/>
            <w:vAlign w:val="center"/>
          </w:tcPr>
          <w:p w14:paraId="4DCB7E4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1,542,543.57 </w:t>
            </w:r>
          </w:p>
        </w:tc>
        <w:tc>
          <w:tcPr>
            <w:tcW w:w="1047" w:type="dxa"/>
            <w:gridSpan w:val="2"/>
            <w:shd w:val="clear" w:color="auto" w:fill="auto"/>
            <w:noWrap/>
            <w:vAlign w:val="center"/>
          </w:tcPr>
          <w:p w14:paraId="12B7B59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450,000.00 </w:t>
            </w:r>
          </w:p>
        </w:tc>
        <w:tc>
          <w:tcPr>
            <w:tcW w:w="1047" w:type="dxa"/>
            <w:gridSpan w:val="2"/>
            <w:shd w:val="clear" w:color="auto" w:fill="auto"/>
            <w:noWrap/>
            <w:vAlign w:val="center"/>
          </w:tcPr>
          <w:p w14:paraId="2CBD64B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346,639.56 </w:t>
            </w:r>
          </w:p>
        </w:tc>
        <w:tc>
          <w:tcPr>
            <w:tcW w:w="1046" w:type="dxa"/>
            <w:gridSpan w:val="2"/>
            <w:shd w:val="clear" w:color="auto" w:fill="auto"/>
            <w:vAlign w:val="center"/>
          </w:tcPr>
          <w:p w14:paraId="78CE005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1,889,183.13 </w:t>
            </w:r>
          </w:p>
        </w:tc>
      </w:tr>
      <w:tr w14:paraId="69D4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69FEA056">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2710</w:t>
            </w:r>
          </w:p>
        </w:tc>
        <w:tc>
          <w:tcPr>
            <w:tcW w:w="1454" w:type="dxa"/>
            <w:gridSpan w:val="2"/>
            <w:shd w:val="clear" w:color="auto" w:fill="auto"/>
            <w:vAlign w:val="center"/>
          </w:tcPr>
          <w:p w14:paraId="685A035E">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Vestuario y uniformes</w:t>
            </w:r>
          </w:p>
        </w:tc>
        <w:tc>
          <w:tcPr>
            <w:tcW w:w="988" w:type="dxa"/>
            <w:gridSpan w:val="2"/>
            <w:shd w:val="clear" w:color="auto" w:fill="auto"/>
            <w:noWrap/>
            <w:vAlign w:val="center"/>
          </w:tcPr>
          <w:p w14:paraId="60401E3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966" w:type="dxa"/>
            <w:gridSpan w:val="2"/>
            <w:shd w:val="clear" w:color="auto" w:fill="auto"/>
            <w:noWrap/>
            <w:vAlign w:val="center"/>
          </w:tcPr>
          <w:p w14:paraId="16D4017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1069" w:type="dxa"/>
            <w:gridSpan w:val="2"/>
            <w:shd w:val="clear" w:color="auto" w:fill="auto"/>
            <w:noWrap/>
            <w:vAlign w:val="center"/>
          </w:tcPr>
          <w:p w14:paraId="5E4A0C9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375,000.00 </w:t>
            </w:r>
          </w:p>
        </w:tc>
        <w:tc>
          <w:tcPr>
            <w:tcW w:w="1069" w:type="dxa"/>
            <w:gridSpan w:val="2"/>
            <w:shd w:val="clear" w:color="auto" w:fill="auto"/>
            <w:noWrap/>
            <w:vAlign w:val="center"/>
          </w:tcPr>
          <w:p w14:paraId="59D32566">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1,802,520.02 </w:t>
            </w:r>
          </w:p>
        </w:tc>
        <w:tc>
          <w:tcPr>
            <w:tcW w:w="1047" w:type="dxa"/>
            <w:gridSpan w:val="2"/>
            <w:shd w:val="clear" w:color="auto" w:fill="auto"/>
            <w:noWrap/>
            <w:vAlign w:val="center"/>
          </w:tcPr>
          <w:p w14:paraId="144E9AA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125,000.00 </w:t>
            </w:r>
          </w:p>
        </w:tc>
        <w:tc>
          <w:tcPr>
            <w:tcW w:w="1047" w:type="dxa"/>
            <w:gridSpan w:val="2"/>
            <w:shd w:val="clear" w:color="auto" w:fill="auto"/>
            <w:noWrap/>
            <w:vAlign w:val="center"/>
          </w:tcPr>
          <w:p w14:paraId="268F3E3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2,484.00 </w:t>
            </w:r>
          </w:p>
        </w:tc>
        <w:tc>
          <w:tcPr>
            <w:tcW w:w="1046" w:type="dxa"/>
            <w:gridSpan w:val="2"/>
            <w:shd w:val="clear" w:color="auto" w:fill="auto"/>
            <w:vAlign w:val="center"/>
          </w:tcPr>
          <w:p w14:paraId="6052F6D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1,805,004.02 </w:t>
            </w:r>
          </w:p>
        </w:tc>
      </w:tr>
      <w:tr w14:paraId="3A94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0DA7E6DE">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2720</w:t>
            </w:r>
          </w:p>
        </w:tc>
        <w:tc>
          <w:tcPr>
            <w:tcW w:w="1454" w:type="dxa"/>
            <w:gridSpan w:val="2"/>
            <w:shd w:val="clear" w:color="auto" w:fill="auto"/>
            <w:vAlign w:val="center"/>
          </w:tcPr>
          <w:p w14:paraId="7D509196">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Prendas de seguridad y protección personal</w:t>
            </w:r>
          </w:p>
        </w:tc>
        <w:tc>
          <w:tcPr>
            <w:tcW w:w="988" w:type="dxa"/>
            <w:gridSpan w:val="2"/>
            <w:shd w:val="clear" w:color="auto" w:fill="auto"/>
            <w:noWrap/>
            <w:vAlign w:val="center"/>
          </w:tcPr>
          <w:p w14:paraId="16EE178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1,000,000.00 </w:t>
            </w:r>
          </w:p>
        </w:tc>
        <w:tc>
          <w:tcPr>
            <w:tcW w:w="966" w:type="dxa"/>
            <w:gridSpan w:val="2"/>
            <w:shd w:val="clear" w:color="auto" w:fill="auto"/>
            <w:noWrap/>
            <w:vAlign w:val="center"/>
          </w:tcPr>
          <w:p w14:paraId="4708C55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168,684.40 </w:t>
            </w:r>
          </w:p>
        </w:tc>
        <w:tc>
          <w:tcPr>
            <w:tcW w:w="1069" w:type="dxa"/>
            <w:gridSpan w:val="2"/>
            <w:shd w:val="clear" w:color="auto" w:fill="auto"/>
            <w:noWrap/>
            <w:vAlign w:val="center"/>
          </w:tcPr>
          <w:p w14:paraId="3687A91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750,000.00 </w:t>
            </w:r>
          </w:p>
        </w:tc>
        <w:tc>
          <w:tcPr>
            <w:tcW w:w="1069" w:type="dxa"/>
            <w:gridSpan w:val="2"/>
            <w:shd w:val="clear" w:color="auto" w:fill="auto"/>
            <w:noWrap/>
            <w:vAlign w:val="center"/>
          </w:tcPr>
          <w:p w14:paraId="0D6FD02C">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137,449.70 </w:t>
            </w:r>
          </w:p>
        </w:tc>
        <w:tc>
          <w:tcPr>
            <w:tcW w:w="1047" w:type="dxa"/>
            <w:gridSpan w:val="2"/>
            <w:shd w:val="clear" w:color="auto" w:fill="auto"/>
            <w:noWrap/>
            <w:vAlign w:val="center"/>
          </w:tcPr>
          <w:p w14:paraId="1591ED8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250,000.00 </w:t>
            </w:r>
          </w:p>
        </w:tc>
        <w:tc>
          <w:tcPr>
            <w:tcW w:w="1047" w:type="dxa"/>
            <w:gridSpan w:val="2"/>
            <w:shd w:val="clear" w:color="auto" w:fill="auto"/>
            <w:noWrap/>
            <w:vAlign w:val="center"/>
          </w:tcPr>
          <w:p w14:paraId="1A51D06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31,234.70 </w:t>
            </w:r>
          </w:p>
        </w:tc>
        <w:tc>
          <w:tcPr>
            <w:tcW w:w="1046" w:type="dxa"/>
            <w:gridSpan w:val="2"/>
            <w:shd w:val="clear" w:color="auto" w:fill="auto"/>
            <w:vAlign w:val="center"/>
          </w:tcPr>
          <w:p w14:paraId="4FB3AA2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168,684.40 </w:t>
            </w:r>
          </w:p>
        </w:tc>
      </w:tr>
      <w:tr w14:paraId="261C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62DFB3F6">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2730</w:t>
            </w:r>
          </w:p>
        </w:tc>
        <w:tc>
          <w:tcPr>
            <w:tcW w:w="1454" w:type="dxa"/>
            <w:gridSpan w:val="2"/>
            <w:shd w:val="clear" w:color="auto" w:fill="auto"/>
            <w:vAlign w:val="center"/>
          </w:tcPr>
          <w:p w14:paraId="3B07C5B3">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Artículos deportivos</w:t>
            </w:r>
          </w:p>
        </w:tc>
        <w:tc>
          <w:tcPr>
            <w:tcW w:w="988" w:type="dxa"/>
            <w:gridSpan w:val="2"/>
            <w:shd w:val="clear" w:color="auto" w:fill="auto"/>
            <w:noWrap/>
            <w:vAlign w:val="center"/>
          </w:tcPr>
          <w:p w14:paraId="34383BF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 </w:t>
            </w:r>
          </w:p>
        </w:tc>
        <w:tc>
          <w:tcPr>
            <w:tcW w:w="966" w:type="dxa"/>
            <w:gridSpan w:val="2"/>
            <w:shd w:val="clear" w:color="auto" w:fill="auto"/>
            <w:noWrap/>
            <w:vAlign w:val="center"/>
          </w:tcPr>
          <w:p w14:paraId="6C62628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45,779.40 </w:t>
            </w:r>
          </w:p>
        </w:tc>
        <w:tc>
          <w:tcPr>
            <w:tcW w:w="1069" w:type="dxa"/>
            <w:gridSpan w:val="2"/>
            <w:shd w:val="clear" w:color="auto" w:fill="auto"/>
            <w:noWrap/>
            <w:vAlign w:val="center"/>
          </w:tcPr>
          <w:p w14:paraId="156BAEE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 </w:t>
            </w:r>
          </w:p>
        </w:tc>
        <w:tc>
          <w:tcPr>
            <w:tcW w:w="1069" w:type="dxa"/>
            <w:gridSpan w:val="2"/>
            <w:shd w:val="clear" w:color="auto" w:fill="auto"/>
            <w:noWrap/>
            <w:vAlign w:val="center"/>
          </w:tcPr>
          <w:p w14:paraId="5F220BD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44,039.40 </w:t>
            </w:r>
          </w:p>
        </w:tc>
        <w:tc>
          <w:tcPr>
            <w:tcW w:w="1047" w:type="dxa"/>
            <w:gridSpan w:val="2"/>
            <w:shd w:val="clear" w:color="auto" w:fill="auto"/>
            <w:noWrap/>
            <w:vAlign w:val="center"/>
          </w:tcPr>
          <w:p w14:paraId="382E1AB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25,000.00 </w:t>
            </w:r>
          </w:p>
        </w:tc>
        <w:tc>
          <w:tcPr>
            <w:tcW w:w="1047" w:type="dxa"/>
            <w:gridSpan w:val="2"/>
            <w:shd w:val="clear" w:color="auto" w:fill="auto"/>
            <w:noWrap/>
            <w:vAlign w:val="center"/>
          </w:tcPr>
          <w:p w14:paraId="5BC3BAD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1,740.00 </w:t>
            </w:r>
          </w:p>
        </w:tc>
        <w:tc>
          <w:tcPr>
            <w:tcW w:w="1046" w:type="dxa"/>
            <w:gridSpan w:val="2"/>
            <w:shd w:val="clear" w:color="auto" w:fill="auto"/>
            <w:vAlign w:val="center"/>
          </w:tcPr>
          <w:p w14:paraId="7EE4AF0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45,779.40 </w:t>
            </w:r>
          </w:p>
        </w:tc>
      </w:tr>
      <w:tr w14:paraId="48ED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3CB88C2C">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2740</w:t>
            </w:r>
          </w:p>
        </w:tc>
        <w:tc>
          <w:tcPr>
            <w:tcW w:w="1454" w:type="dxa"/>
            <w:gridSpan w:val="2"/>
            <w:shd w:val="clear" w:color="auto" w:fill="auto"/>
            <w:vAlign w:val="center"/>
          </w:tcPr>
          <w:p w14:paraId="0EE64210">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Productos textiles</w:t>
            </w:r>
          </w:p>
        </w:tc>
        <w:tc>
          <w:tcPr>
            <w:tcW w:w="988" w:type="dxa"/>
            <w:gridSpan w:val="2"/>
            <w:shd w:val="clear" w:color="auto" w:fill="auto"/>
            <w:noWrap/>
            <w:vAlign w:val="center"/>
          </w:tcPr>
          <w:p w14:paraId="32811DA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 </w:t>
            </w:r>
          </w:p>
        </w:tc>
        <w:tc>
          <w:tcPr>
            <w:tcW w:w="966" w:type="dxa"/>
            <w:gridSpan w:val="2"/>
            <w:shd w:val="clear" w:color="auto" w:fill="auto"/>
            <w:noWrap/>
            <w:vAlign w:val="center"/>
          </w:tcPr>
          <w:p w14:paraId="1E5A7DB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69" w:type="dxa"/>
            <w:gridSpan w:val="2"/>
            <w:shd w:val="clear" w:color="auto" w:fill="auto"/>
            <w:noWrap/>
            <w:vAlign w:val="center"/>
          </w:tcPr>
          <w:p w14:paraId="109568E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 </w:t>
            </w:r>
          </w:p>
        </w:tc>
        <w:tc>
          <w:tcPr>
            <w:tcW w:w="1069" w:type="dxa"/>
            <w:gridSpan w:val="2"/>
            <w:shd w:val="clear" w:color="auto" w:fill="auto"/>
            <w:noWrap/>
            <w:vAlign w:val="center"/>
          </w:tcPr>
          <w:p w14:paraId="4EE5A807">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   </w:t>
            </w:r>
          </w:p>
        </w:tc>
        <w:tc>
          <w:tcPr>
            <w:tcW w:w="1047" w:type="dxa"/>
            <w:gridSpan w:val="2"/>
            <w:shd w:val="clear" w:color="auto" w:fill="auto"/>
            <w:noWrap/>
            <w:vAlign w:val="center"/>
          </w:tcPr>
          <w:p w14:paraId="5B6BED0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5,000.00 </w:t>
            </w:r>
          </w:p>
        </w:tc>
        <w:tc>
          <w:tcPr>
            <w:tcW w:w="1047" w:type="dxa"/>
            <w:gridSpan w:val="2"/>
            <w:shd w:val="clear" w:color="auto" w:fill="auto"/>
            <w:noWrap/>
            <w:vAlign w:val="center"/>
          </w:tcPr>
          <w:p w14:paraId="5671399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6" w:type="dxa"/>
            <w:gridSpan w:val="2"/>
            <w:shd w:val="clear" w:color="auto" w:fill="auto"/>
            <w:vAlign w:val="center"/>
          </w:tcPr>
          <w:p w14:paraId="50BB9FC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r>
      <w:tr w14:paraId="20A5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664C3610">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2750</w:t>
            </w:r>
          </w:p>
        </w:tc>
        <w:tc>
          <w:tcPr>
            <w:tcW w:w="1454" w:type="dxa"/>
            <w:gridSpan w:val="2"/>
            <w:shd w:val="clear" w:color="auto" w:fill="auto"/>
            <w:vAlign w:val="center"/>
          </w:tcPr>
          <w:p w14:paraId="14C2E96B">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Blancos y otros productos textiles, excepto prendas de vestir</w:t>
            </w:r>
          </w:p>
        </w:tc>
        <w:tc>
          <w:tcPr>
            <w:tcW w:w="988" w:type="dxa"/>
            <w:gridSpan w:val="2"/>
            <w:shd w:val="clear" w:color="auto" w:fill="auto"/>
            <w:noWrap/>
            <w:vAlign w:val="center"/>
          </w:tcPr>
          <w:p w14:paraId="14816D0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 </w:t>
            </w:r>
          </w:p>
        </w:tc>
        <w:tc>
          <w:tcPr>
            <w:tcW w:w="966" w:type="dxa"/>
            <w:gridSpan w:val="2"/>
            <w:shd w:val="clear" w:color="auto" w:fill="auto"/>
            <w:noWrap/>
            <w:vAlign w:val="center"/>
          </w:tcPr>
          <w:p w14:paraId="4440D0D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69" w:type="dxa"/>
            <w:gridSpan w:val="2"/>
            <w:shd w:val="clear" w:color="auto" w:fill="auto"/>
            <w:noWrap/>
            <w:vAlign w:val="center"/>
          </w:tcPr>
          <w:p w14:paraId="059837B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18,750.00 </w:t>
            </w:r>
          </w:p>
        </w:tc>
        <w:tc>
          <w:tcPr>
            <w:tcW w:w="1069" w:type="dxa"/>
            <w:gridSpan w:val="2"/>
            <w:shd w:val="clear" w:color="auto" w:fill="auto"/>
            <w:noWrap/>
            <w:vAlign w:val="center"/>
          </w:tcPr>
          <w:p w14:paraId="3B9D89F8">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   </w:t>
            </w:r>
          </w:p>
        </w:tc>
        <w:tc>
          <w:tcPr>
            <w:tcW w:w="1047" w:type="dxa"/>
            <w:gridSpan w:val="2"/>
            <w:shd w:val="clear" w:color="auto" w:fill="auto"/>
            <w:noWrap/>
            <w:vAlign w:val="center"/>
          </w:tcPr>
          <w:p w14:paraId="25C2D4E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6,250.00 </w:t>
            </w:r>
          </w:p>
        </w:tc>
        <w:tc>
          <w:tcPr>
            <w:tcW w:w="1047" w:type="dxa"/>
            <w:gridSpan w:val="2"/>
            <w:shd w:val="clear" w:color="auto" w:fill="auto"/>
            <w:noWrap/>
            <w:vAlign w:val="center"/>
          </w:tcPr>
          <w:p w14:paraId="3E6F35C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6" w:type="dxa"/>
            <w:gridSpan w:val="2"/>
            <w:shd w:val="clear" w:color="auto" w:fill="auto"/>
            <w:vAlign w:val="center"/>
          </w:tcPr>
          <w:p w14:paraId="4B6FF20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r>
      <w:tr w14:paraId="54BE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75191DDB">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2910</w:t>
            </w:r>
          </w:p>
        </w:tc>
        <w:tc>
          <w:tcPr>
            <w:tcW w:w="1454" w:type="dxa"/>
            <w:gridSpan w:val="2"/>
            <w:shd w:val="clear" w:color="auto" w:fill="auto"/>
            <w:vAlign w:val="center"/>
          </w:tcPr>
          <w:p w14:paraId="5F9B4F4C">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Herramientas menores</w:t>
            </w:r>
          </w:p>
        </w:tc>
        <w:tc>
          <w:tcPr>
            <w:tcW w:w="988" w:type="dxa"/>
            <w:gridSpan w:val="2"/>
            <w:shd w:val="clear" w:color="auto" w:fill="auto"/>
            <w:noWrap/>
            <w:vAlign w:val="center"/>
          </w:tcPr>
          <w:p w14:paraId="643DF07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250,000.00 </w:t>
            </w:r>
          </w:p>
        </w:tc>
        <w:tc>
          <w:tcPr>
            <w:tcW w:w="966" w:type="dxa"/>
            <w:gridSpan w:val="2"/>
            <w:shd w:val="clear" w:color="auto" w:fill="auto"/>
            <w:noWrap/>
            <w:vAlign w:val="center"/>
          </w:tcPr>
          <w:p w14:paraId="373E3D7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206,558.61 </w:t>
            </w:r>
          </w:p>
        </w:tc>
        <w:tc>
          <w:tcPr>
            <w:tcW w:w="1069" w:type="dxa"/>
            <w:gridSpan w:val="2"/>
            <w:shd w:val="clear" w:color="auto" w:fill="auto"/>
            <w:noWrap/>
            <w:vAlign w:val="center"/>
          </w:tcPr>
          <w:p w14:paraId="69C83E2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187,500.00 </w:t>
            </w:r>
          </w:p>
        </w:tc>
        <w:tc>
          <w:tcPr>
            <w:tcW w:w="1069" w:type="dxa"/>
            <w:gridSpan w:val="2"/>
            <w:shd w:val="clear" w:color="auto" w:fill="auto"/>
            <w:noWrap/>
            <w:vAlign w:val="center"/>
          </w:tcPr>
          <w:p w14:paraId="4205C5D9">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72,152.68 </w:t>
            </w:r>
          </w:p>
        </w:tc>
        <w:tc>
          <w:tcPr>
            <w:tcW w:w="1047" w:type="dxa"/>
            <w:gridSpan w:val="2"/>
            <w:shd w:val="clear" w:color="auto" w:fill="auto"/>
            <w:noWrap/>
            <w:vAlign w:val="center"/>
          </w:tcPr>
          <w:p w14:paraId="7283E19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62,500.00 </w:t>
            </w:r>
          </w:p>
        </w:tc>
        <w:tc>
          <w:tcPr>
            <w:tcW w:w="1047" w:type="dxa"/>
            <w:gridSpan w:val="2"/>
            <w:shd w:val="clear" w:color="auto" w:fill="auto"/>
            <w:noWrap/>
            <w:vAlign w:val="center"/>
          </w:tcPr>
          <w:p w14:paraId="4872037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134,405.93 </w:t>
            </w:r>
          </w:p>
        </w:tc>
        <w:tc>
          <w:tcPr>
            <w:tcW w:w="1046" w:type="dxa"/>
            <w:gridSpan w:val="2"/>
            <w:shd w:val="clear" w:color="auto" w:fill="auto"/>
            <w:vAlign w:val="center"/>
          </w:tcPr>
          <w:p w14:paraId="58FBF3A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206,558.61 </w:t>
            </w:r>
          </w:p>
        </w:tc>
      </w:tr>
      <w:tr w14:paraId="41ED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1D67D888">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2920</w:t>
            </w:r>
          </w:p>
        </w:tc>
        <w:tc>
          <w:tcPr>
            <w:tcW w:w="1454" w:type="dxa"/>
            <w:gridSpan w:val="2"/>
            <w:shd w:val="clear" w:color="auto" w:fill="auto"/>
            <w:vAlign w:val="center"/>
          </w:tcPr>
          <w:p w14:paraId="33EAA53C">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Refacciones y accesorios menores de edificios</w:t>
            </w:r>
          </w:p>
        </w:tc>
        <w:tc>
          <w:tcPr>
            <w:tcW w:w="988" w:type="dxa"/>
            <w:gridSpan w:val="2"/>
            <w:shd w:val="clear" w:color="auto" w:fill="auto"/>
            <w:noWrap/>
            <w:vAlign w:val="center"/>
          </w:tcPr>
          <w:p w14:paraId="4BD1C1B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 </w:t>
            </w:r>
          </w:p>
        </w:tc>
        <w:tc>
          <w:tcPr>
            <w:tcW w:w="966" w:type="dxa"/>
            <w:gridSpan w:val="2"/>
            <w:shd w:val="clear" w:color="auto" w:fill="auto"/>
            <w:noWrap/>
            <w:vAlign w:val="center"/>
          </w:tcPr>
          <w:p w14:paraId="490272C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9,256.18 </w:t>
            </w:r>
          </w:p>
        </w:tc>
        <w:tc>
          <w:tcPr>
            <w:tcW w:w="1069" w:type="dxa"/>
            <w:gridSpan w:val="2"/>
            <w:shd w:val="clear" w:color="auto" w:fill="auto"/>
            <w:noWrap/>
            <w:vAlign w:val="center"/>
          </w:tcPr>
          <w:p w14:paraId="7DFA5DE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18,750.00 </w:t>
            </w:r>
          </w:p>
        </w:tc>
        <w:tc>
          <w:tcPr>
            <w:tcW w:w="1069" w:type="dxa"/>
            <w:gridSpan w:val="2"/>
            <w:shd w:val="clear" w:color="auto" w:fill="auto"/>
            <w:noWrap/>
            <w:vAlign w:val="center"/>
          </w:tcPr>
          <w:p w14:paraId="08F1AC22">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3,588.96 </w:t>
            </w:r>
          </w:p>
        </w:tc>
        <w:tc>
          <w:tcPr>
            <w:tcW w:w="1047" w:type="dxa"/>
            <w:gridSpan w:val="2"/>
            <w:shd w:val="clear" w:color="auto" w:fill="auto"/>
            <w:noWrap/>
            <w:vAlign w:val="center"/>
          </w:tcPr>
          <w:p w14:paraId="3A654AD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6,250.00 </w:t>
            </w:r>
          </w:p>
        </w:tc>
        <w:tc>
          <w:tcPr>
            <w:tcW w:w="1047" w:type="dxa"/>
            <w:gridSpan w:val="2"/>
            <w:shd w:val="clear" w:color="auto" w:fill="auto"/>
            <w:noWrap/>
            <w:vAlign w:val="center"/>
          </w:tcPr>
          <w:p w14:paraId="5AF45C8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w:t>
            </w:r>
          </w:p>
        </w:tc>
        <w:tc>
          <w:tcPr>
            <w:tcW w:w="1046" w:type="dxa"/>
            <w:gridSpan w:val="2"/>
            <w:shd w:val="clear" w:color="auto" w:fill="auto"/>
            <w:vAlign w:val="center"/>
          </w:tcPr>
          <w:p w14:paraId="6B8E01F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9,256.18 </w:t>
            </w:r>
          </w:p>
        </w:tc>
      </w:tr>
      <w:tr w14:paraId="6433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1677" w:type="dxa"/>
          <w:trHeight w:val="255" w:hRule="atLeast"/>
        </w:trPr>
        <w:tc>
          <w:tcPr>
            <w:tcW w:w="648" w:type="dxa"/>
            <w:shd w:val="clear" w:color="auto" w:fill="auto"/>
            <w:noWrap/>
            <w:vAlign w:val="center"/>
          </w:tcPr>
          <w:p w14:paraId="5A8BE589">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2930</w:t>
            </w:r>
          </w:p>
        </w:tc>
        <w:tc>
          <w:tcPr>
            <w:tcW w:w="1454" w:type="dxa"/>
            <w:gridSpan w:val="2"/>
            <w:shd w:val="clear" w:color="auto" w:fill="auto"/>
            <w:vAlign w:val="center"/>
          </w:tcPr>
          <w:p w14:paraId="43F19887">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Refacciones y accesorios menores de mobiliario  y equipo de administración, educacional y recreativo</w:t>
            </w:r>
          </w:p>
        </w:tc>
        <w:tc>
          <w:tcPr>
            <w:tcW w:w="988" w:type="dxa"/>
            <w:gridSpan w:val="2"/>
            <w:shd w:val="clear" w:color="auto" w:fill="auto"/>
            <w:noWrap/>
            <w:vAlign w:val="center"/>
          </w:tcPr>
          <w:p w14:paraId="2675522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 </w:t>
            </w:r>
          </w:p>
        </w:tc>
        <w:tc>
          <w:tcPr>
            <w:tcW w:w="966" w:type="dxa"/>
            <w:gridSpan w:val="2"/>
            <w:shd w:val="clear" w:color="auto" w:fill="auto"/>
            <w:noWrap/>
            <w:vAlign w:val="center"/>
          </w:tcPr>
          <w:p w14:paraId="7DDC82B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2,350.00 </w:t>
            </w:r>
          </w:p>
        </w:tc>
        <w:tc>
          <w:tcPr>
            <w:tcW w:w="1069" w:type="dxa"/>
            <w:gridSpan w:val="2"/>
            <w:shd w:val="clear" w:color="auto" w:fill="auto"/>
            <w:noWrap/>
            <w:vAlign w:val="center"/>
          </w:tcPr>
          <w:p w14:paraId="0F8FB8A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 </w:t>
            </w:r>
          </w:p>
        </w:tc>
        <w:tc>
          <w:tcPr>
            <w:tcW w:w="1069" w:type="dxa"/>
            <w:gridSpan w:val="2"/>
            <w:shd w:val="clear" w:color="auto" w:fill="auto"/>
            <w:noWrap/>
            <w:vAlign w:val="center"/>
          </w:tcPr>
          <w:p w14:paraId="17AC3A49">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2,350.00 </w:t>
            </w:r>
          </w:p>
        </w:tc>
        <w:tc>
          <w:tcPr>
            <w:tcW w:w="1047" w:type="dxa"/>
            <w:gridSpan w:val="2"/>
            <w:shd w:val="clear" w:color="auto" w:fill="auto"/>
            <w:noWrap/>
            <w:vAlign w:val="center"/>
          </w:tcPr>
          <w:p w14:paraId="4544C4E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1,250.00 </w:t>
            </w:r>
          </w:p>
        </w:tc>
        <w:tc>
          <w:tcPr>
            <w:tcW w:w="1047" w:type="dxa"/>
            <w:gridSpan w:val="2"/>
            <w:shd w:val="clear" w:color="auto" w:fill="auto"/>
            <w:noWrap/>
            <w:vAlign w:val="center"/>
          </w:tcPr>
          <w:p w14:paraId="7A42CF9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6" w:type="dxa"/>
            <w:gridSpan w:val="2"/>
            <w:shd w:val="clear" w:color="auto" w:fill="auto"/>
            <w:vAlign w:val="center"/>
          </w:tcPr>
          <w:p w14:paraId="7022055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2,350.00 </w:t>
            </w:r>
          </w:p>
        </w:tc>
      </w:tr>
    </w:tbl>
    <w:p w14:paraId="6AAB7480">
      <w:pPr>
        <w:spacing w:after="0" w:line="360" w:lineRule="auto"/>
        <w:ind w:left="851" w:right="-705"/>
        <w:jc w:val="both"/>
        <w:rPr>
          <w:rFonts w:ascii="Segoe UI" w:hAnsi="Segoe UI" w:cs="Segoe UI"/>
          <w:b/>
          <w:i/>
          <w:kern w:val="0"/>
          <w:lang w:eastAsia="es-ES"/>
          <w14:ligatures w14:val="none"/>
        </w:rPr>
      </w:pPr>
    </w:p>
    <w:tbl>
      <w:tblPr>
        <w:tblStyle w:val="12"/>
        <w:tblW w:w="11019"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464"/>
        <w:gridCol w:w="1226"/>
        <w:gridCol w:w="276"/>
        <w:gridCol w:w="188"/>
        <w:gridCol w:w="859"/>
        <w:gridCol w:w="584"/>
        <w:gridCol w:w="140"/>
        <w:gridCol w:w="323"/>
        <w:gridCol w:w="584"/>
        <w:gridCol w:w="140"/>
        <w:gridCol w:w="323"/>
        <w:gridCol w:w="671"/>
        <w:gridCol w:w="53"/>
        <w:gridCol w:w="323"/>
        <w:gridCol w:w="724"/>
        <w:gridCol w:w="34"/>
        <w:gridCol w:w="208"/>
        <w:gridCol w:w="805"/>
        <w:gridCol w:w="34"/>
        <w:gridCol w:w="208"/>
        <w:gridCol w:w="724"/>
        <w:gridCol w:w="115"/>
        <w:gridCol w:w="208"/>
        <w:gridCol w:w="643"/>
        <w:gridCol w:w="115"/>
        <w:gridCol w:w="932"/>
        <w:gridCol w:w="115"/>
      </w:tblGrid>
      <w:tr w14:paraId="5369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6A130313">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2940</w:t>
            </w:r>
          </w:p>
        </w:tc>
        <w:tc>
          <w:tcPr>
            <w:tcW w:w="1583" w:type="dxa"/>
            <w:gridSpan w:val="3"/>
            <w:shd w:val="clear" w:color="auto" w:fill="auto"/>
            <w:vAlign w:val="center"/>
          </w:tcPr>
          <w:p w14:paraId="7669D0DB">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Refacciones y accesorios menores de equipo de cómputo y tecnologías de la información</w:t>
            </w:r>
          </w:p>
        </w:tc>
        <w:tc>
          <w:tcPr>
            <w:tcW w:w="1047" w:type="dxa"/>
            <w:gridSpan w:val="3"/>
            <w:shd w:val="clear" w:color="auto" w:fill="auto"/>
            <w:noWrap/>
            <w:vAlign w:val="center"/>
          </w:tcPr>
          <w:p w14:paraId="547E636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40,000.00 </w:t>
            </w:r>
          </w:p>
        </w:tc>
        <w:tc>
          <w:tcPr>
            <w:tcW w:w="1047" w:type="dxa"/>
            <w:gridSpan w:val="3"/>
            <w:shd w:val="clear" w:color="auto" w:fill="auto"/>
            <w:noWrap/>
            <w:vAlign w:val="center"/>
          </w:tcPr>
          <w:p w14:paraId="0FB884B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noWrap/>
            <w:vAlign w:val="center"/>
          </w:tcPr>
          <w:p w14:paraId="34C93F7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30,000.00 </w:t>
            </w:r>
          </w:p>
        </w:tc>
        <w:tc>
          <w:tcPr>
            <w:tcW w:w="1047" w:type="dxa"/>
            <w:gridSpan w:val="3"/>
            <w:shd w:val="clear" w:color="auto" w:fill="auto"/>
            <w:noWrap/>
            <w:vAlign w:val="center"/>
          </w:tcPr>
          <w:p w14:paraId="2793CAC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   </w:t>
            </w:r>
          </w:p>
        </w:tc>
        <w:tc>
          <w:tcPr>
            <w:tcW w:w="966" w:type="dxa"/>
            <w:gridSpan w:val="3"/>
            <w:shd w:val="clear" w:color="auto" w:fill="auto"/>
            <w:noWrap/>
            <w:vAlign w:val="center"/>
          </w:tcPr>
          <w:p w14:paraId="6BD6663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10,000.00 </w:t>
            </w:r>
          </w:p>
        </w:tc>
        <w:tc>
          <w:tcPr>
            <w:tcW w:w="966" w:type="dxa"/>
            <w:gridSpan w:val="3"/>
            <w:shd w:val="clear" w:color="auto" w:fill="auto"/>
            <w:noWrap/>
            <w:vAlign w:val="center"/>
          </w:tcPr>
          <w:p w14:paraId="1B1C41D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2616CAA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r>
      <w:tr w14:paraId="13E7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1F1F9E6E">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2960</w:t>
            </w:r>
          </w:p>
        </w:tc>
        <w:tc>
          <w:tcPr>
            <w:tcW w:w="1583" w:type="dxa"/>
            <w:gridSpan w:val="3"/>
            <w:shd w:val="clear" w:color="auto" w:fill="auto"/>
            <w:vAlign w:val="center"/>
          </w:tcPr>
          <w:p w14:paraId="1B0DA15A">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Refacciones y accesorios menores de equipo de transporte</w:t>
            </w:r>
          </w:p>
        </w:tc>
        <w:tc>
          <w:tcPr>
            <w:tcW w:w="1047" w:type="dxa"/>
            <w:gridSpan w:val="3"/>
            <w:shd w:val="clear" w:color="auto" w:fill="auto"/>
            <w:noWrap/>
            <w:vAlign w:val="center"/>
          </w:tcPr>
          <w:p w14:paraId="74F3C6C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2,500,000.00 </w:t>
            </w:r>
          </w:p>
        </w:tc>
        <w:tc>
          <w:tcPr>
            <w:tcW w:w="1047" w:type="dxa"/>
            <w:gridSpan w:val="3"/>
            <w:shd w:val="clear" w:color="auto" w:fill="auto"/>
            <w:noWrap/>
            <w:vAlign w:val="center"/>
          </w:tcPr>
          <w:p w14:paraId="471E566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2,963,195.25 </w:t>
            </w:r>
          </w:p>
        </w:tc>
        <w:tc>
          <w:tcPr>
            <w:tcW w:w="1047" w:type="dxa"/>
            <w:gridSpan w:val="2"/>
            <w:shd w:val="clear" w:color="auto" w:fill="auto"/>
            <w:noWrap/>
            <w:vAlign w:val="center"/>
          </w:tcPr>
          <w:p w14:paraId="71E6770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1,875,000.00 </w:t>
            </w:r>
          </w:p>
        </w:tc>
        <w:tc>
          <w:tcPr>
            <w:tcW w:w="1047" w:type="dxa"/>
            <w:gridSpan w:val="3"/>
            <w:shd w:val="clear" w:color="auto" w:fill="auto"/>
            <w:noWrap/>
            <w:vAlign w:val="center"/>
          </w:tcPr>
          <w:p w14:paraId="317122CF">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2,830,610.54 </w:t>
            </w:r>
          </w:p>
        </w:tc>
        <w:tc>
          <w:tcPr>
            <w:tcW w:w="966" w:type="dxa"/>
            <w:gridSpan w:val="3"/>
            <w:shd w:val="clear" w:color="auto" w:fill="auto"/>
            <w:noWrap/>
            <w:vAlign w:val="center"/>
          </w:tcPr>
          <w:p w14:paraId="5C511BF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625,000.00 </w:t>
            </w:r>
          </w:p>
        </w:tc>
        <w:tc>
          <w:tcPr>
            <w:tcW w:w="966" w:type="dxa"/>
            <w:gridSpan w:val="3"/>
            <w:shd w:val="clear" w:color="auto" w:fill="auto"/>
            <w:noWrap/>
            <w:vAlign w:val="center"/>
          </w:tcPr>
          <w:p w14:paraId="2EAAB87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452,026.99 </w:t>
            </w:r>
          </w:p>
        </w:tc>
        <w:tc>
          <w:tcPr>
            <w:tcW w:w="1047" w:type="dxa"/>
            <w:gridSpan w:val="2"/>
            <w:shd w:val="clear" w:color="auto" w:fill="auto"/>
            <w:vAlign w:val="center"/>
          </w:tcPr>
          <w:p w14:paraId="66743A2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3,282,637.53 </w:t>
            </w:r>
          </w:p>
        </w:tc>
      </w:tr>
      <w:tr w14:paraId="3BD1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37107AB1">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2970</w:t>
            </w:r>
          </w:p>
        </w:tc>
        <w:tc>
          <w:tcPr>
            <w:tcW w:w="1583" w:type="dxa"/>
            <w:gridSpan w:val="3"/>
            <w:shd w:val="clear" w:color="auto" w:fill="auto"/>
            <w:vAlign w:val="center"/>
          </w:tcPr>
          <w:p w14:paraId="0E3FB391">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Refacciones y accesorios menores de equipo de defensa y seguridad</w:t>
            </w:r>
          </w:p>
        </w:tc>
        <w:tc>
          <w:tcPr>
            <w:tcW w:w="1047" w:type="dxa"/>
            <w:gridSpan w:val="3"/>
            <w:shd w:val="clear" w:color="auto" w:fill="auto"/>
            <w:noWrap/>
            <w:vAlign w:val="center"/>
          </w:tcPr>
          <w:p w14:paraId="3CD87E4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800,000.00 </w:t>
            </w:r>
          </w:p>
        </w:tc>
        <w:tc>
          <w:tcPr>
            <w:tcW w:w="1047" w:type="dxa"/>
            <w:gridSpan w:val="3"/>
            <w:shd w:val="clear" w:color="auto" w:fill="auto"/>
            <w:noWrap/>
            <w:vAlign w:val="center"/>
          </w:tcPr>
          <w:p w14:paraId="5871DB1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noWrap/>
            <w:vAlign w:val="center"/>
          </w:tcPr>
          <w:p w14:paraId="22EDCA2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600,000.00 </w:t>
            </w:r>
          </w:p>
        </w:tc>
        <w:tc>
          <w:tcPr>
            <w:tcW w:w="1047" w:type="dxa"/>
            <w:gridSpan w:val="3"/>
            <w:shd w:val="clear" w:color="auto" w:fill="auto"/>
            <w:noWrap/>
            <w:vAlign w:val="center"/>
          </w:tcPr>
          <w:p w14:paraId="1771361A">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   </w:t>
            </w:r>
          </w:p>
        </w:tc>
        <w:tc>
          <w:tcPr>
            <w:tcW w:w="966" w:type="dxa"/>
            <w:gridSpan w:val="3"/>
            <w:shd w:val="clear" w:color="auto" w:fill="auto"/>
            <w:noWrap/>
            <w:vAlign w:val="center"/>
          </w:tcPr>
          <w:p w14:paraId="6D35478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200,000.00 </w:t>
            </w:r>
          </w:p>
        </w:tc>
        <w:tc>
          <w:tcPr>
            <w:tcW w:w="966" w:type="dxa"/>
            <w:gridSpan w:val="3"/>
            <w:shd w:val="clear" w:color="auto" w:fill="auto"/>
            <w:noWrap/>
            <w:vAlign w:val="center"/>
          </w:tcPr>
          <w:p w14:paraId="3006F0B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154CBBE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r>
      <w:tr w14:paraId="63BD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64D9DD49">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2980</w:t>
            </w:r>
          </w:p>
        </w:tc>
        <w:tc>
          <w:tcPr>
            <w:tcW w:w="1583" w:type="dxa"/>
            <w:gridSpan w:val="3"/>
            <w:shd w:val="clear" w:color="auto" w:fill="auto"/>
            <w:vAlign w:val="center"/>
          </w:tcPr>
          <w:p w14:paraId="150B22B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Refacciones y accesorios menores de maquinaria y otros equipos</w:t>
            </w:r>
          </w:p>
        </w:tc>
        <w:tc>
          <w:tcPr>
            <w:tcW w:w="1047" w:type="dxa"/>
            <w:gridSpan w:val="3"/>
            <w:shd w:val="clear" w:color="auto" w:fill="auto"/>
            <w:noWrap/>
            <w:vAlign w:val="center"/>
          </w:tcPr>
          <w:p w14:paraId="673FC79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1047" w:type="dxa"/>
            <w:gridSpan w:val="3"/>
            <w:shd w:val="clear" w:color="auto" w:fill="auto"/>
            <w:noWrap/>
            <w:vAlign w:val="center"/>
          </w:tcPr>
          <w:p w14:paraId="14D877B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474,828.39 </w:t>
            </w:r>
          </w:p>
        </w:tc>
        <w:tc>
          <w:tcPr>
            <w:tcW w:w="1047" w:type="dxa"/>
            <w:gridSpan w:val="2"/>
            <w:shd w:val="clear" w:color="auto" w:fill="auto"/>
            <w:noWrap/>
            <w:vAlign w:val="center"/>
          </w:tcPr>
          <w:p w14:paraId="4F74B5F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375,000.00 </w:t>
            </w:r>
          </w:p>
        </w:tc>
        <w:tc>
          <w:tcPr>
            <w:tcW w:w="1047" w:type="dxa"/>
            <w:gridSpan w:val="3"/>
            <w:shd w:val="clear" w:color="auto" w:fill="auto"/>
            <w:noWrap/>
            <w:vAlign w:val="center"/>
          </w:tcPr>
          <w:p w14:paraId="4B75977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293,415.12 </w:t>
            </w:r>
          </w:p>
        </w:tc>
        <w:tc>
          <w:tcPr>
            <w:tcW w:w="966" w:type="dxa"/>
            <w:gridSpan w:val="3"/>
            <w:shd w:val="clear" w:color="auto" w:fill="auto"/>
            <w:noWrap/>
            <w:vAlign w:val="center"/>
          </w:tcPr>
          <w:p w14:paraId="794004F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125,000.00 </w:t>
            </w:r>
          </w:p>
        </w:tc>
        <w:tc>
          <w:tcPr>
            <w:tcW w:w="966" w:type="dxa"/>
            <w:gridSpan w:val="3"/>
            <w:shd w:val="clear" w:color="auto" w:fill="auto"/>
            <w:noWrap/>
            <w:vAlign w:val="center"/>
          </w:tcPr>
          <w:p w14:paraId="280C8BE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181,413.27 </w:t>
            </w:r>
          </w:p>
        </w:tc>
        <w:tc>
          <w:tcPr>
            <w:tcW w:w="1047" w:type="dxa"/>
            <w:gridSpan w:val="2"/>
            <w:shd w:val="clear" w:color="auto" w:fill="auto"/>
            <w:vAlign w:val="center"/>
          </w:tcPr>
          <w:p w14:paraId="045FA15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474,828.39 </w:t>
            </w:r>
          </w:p>
        </w:tc>
      </w:tr>
      <w:tr w14:paraId="5D50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7DE867B3">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2610</w:t>
            </w:r>
          </w:p>
        </w:tc>
        <w:tc>
          <w:tcPr>
            <w:tcW w:w="1583" w:type="dxa"/>
            <w:gridSpan w:val="3"/>
            <w:shd w:val="clear" w:color="auto" w:fill="auto"/>
            <w:vAlign w:val="center"/>
          </w:tcPr>
          <w:p w14:paraId="57DF46D8">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Combustibles, lubricantes y aditivos</w:t>
            </w:r>
          </w:p>
        </w:tc>
        <w:tc>
          <w:tcPr>
            <w:tcW w:w="1047" w:type="dxa"/>
            <w:gridSpan w:val="3"/>
            <w:shd w:val="clear" w:color="auto" w:fill="auto"/>
            <w:noWrap/>
            <w:vAlign w:val="center"/>
          </w:tcPr>
          <w:p w14:paraId="2BADC06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33,010,000.00 </w:t>
            </w:r>
          </w:p>
        </w:tc>
        <w:tc>
          <w:tcPr>
            <w:tcW w:w="1047" w:type="dxa"/>
            <w:gridSpan w:val="3"/>
            <w:shd w:val="clear" w:color="auto" w:fill="auto"/>
            <w:noWrap/>
            <w:vAlign w:val="center"/>
          </w:tcPr>
          <w:p w14:paraId="43BA495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35,208,509.17 </w:t>
            </w:r>
          </w:p>
        </w:tc>
        <w:tc>
          <w:tcPr>
            <w:tcW w:w="1047" w:type="dxa"/>
            <w:gridSpan w:val="2"/>
            <w:shd w:val="clear" w:color="auto" w:fill="auto"/>
            <w:noWrap/>
            <w:vAlign w:val="center"/>
          </w:tcPr>
          <w:p w14:paraId="5C9D65D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24,757,500.00 </w:t>
            </w:r>
          </w:p>
        </w:tc>
        <w:tc>
          <w:tcPr>
            <w:tcW w:w="1047" w:type="dxa"/>
            <w:gridSpan w:val="3"/>
            <w:shd w:val="clear" w:color="auto" w:fill="auto"/>
            <w:noWrap/>
            <w:vAlign w:val="center"/>
          </w:tcPr>
          <w:p w14:paraId="1D5939B5">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28,593,241.64 </w:t>
            </w:r>
          </w:p>
        </w:tc>
        <w:tc>
          <w:tcPr>
            <w:tcW w:w="966" w:type="dxa"/>
            <w:gridSpan w:val="3"/>
            <w:shd w:val="clear" w:color="auto" w:fill="auto"/>
            <w:noWrap/>
            <w:vAlign w:val="center"/>
          </w:tcPr>
          <w:p w14:paraId="0307A29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8,252,500.00 </w:t>
            </w:r>
          </w:p>
        </w:tc>
        <w:tc>
          <w:tcPr>
            <w:tcW w:w="966" w:type="dxa"/>
            <w:gridSpan w:val="3"/>
            <w:shd w:val="clear" w:color="auto" w:fill="auto"/>
            <w:noWrap/>
            <w:vAlign w:val="center"/>
          </w:tcPr>
          <w:p w14:paraId="56F5E39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6,615,267.53 </w:t>
            </w:r>
          </w:p>
        </w:tc>
        <w:tc>
          <w:tcPr>
            <w:tcW w:w="1047" w:type="dxa"/>
            <w:gridSpan w:val="2"/>
            <w:shd w:val="clear" w:color="auto" w:fill="auto"/>
            <w:vAlign w:val="center"/>
          </w:tcPr>
          <w:p w14:paraId="3228ABB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35,208,509.17 </w:t>
            </w:r>
          </w:p>
        </w:tc>
      </w:tr>
      <w:tr w14:paraId="7D34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000000" w:fill="BFBFBF"/>
            <w:noWrap/>
            <w:vAlign w:val="center"/>
          </w:tcPr>
          <w:p w14:paraId="5C39AF75">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2"/>
                <w:szCs w:val="12"/>
                <w:lang w:eastAsia="es-MX"/>
                <w14:ligatures w14:val="none"/>
              </w:rPr>
              <w:t> </w:t>
            </w:r>
          </w:p>
        </w:tc>
        <w:tc>
          <w:tcPr>
            <w:tcW w:w="1583" w:type="dxa"/>
            <w:gridSpan w:val="3"/>
            <w:shd w:val="clear" w:color="000000" w:fill="BFBFBF"/>
            <w:vAlign w:val="center"/>
          </w:tcPr>
          <w:p w14:paraId="2C0D14D0">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b/>
                <w:bCs/>
                <w:kern w:val="0"/>
                <w:sz w:val="12"/>
                <w:szCs w:val="12"/>
                <w:lang w:eastAsia="es-MX"/>
                <w14:ligatures w14:val="none"/>
              </w:rPr>
              <w:t>CAPITULO 2000</w:t>
            </w:r>
          </w:p>
        </w:tc>
        <w:tc>
          <w:tcPr>
            <w:tcW w:w="1047" w:type="dxa"/>
            <w:gridSpan w:val="3"/>
            <w:shd w:val="clear" w:color="000000" w:fill="BFBFBF"/>
            <w:noWrap/>
            <w:vAlign w:val="center"/>
          </w:tcPr>
          <w:p w14:paraId="0CE44C5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54,233,000.00</w:t>
            </w:r>
          </w:p>
        </w:tc>
        <w:tc>
          <w:tcPr>
            <w:tcW w:w="1047" w:type="dxa"/>
            <w:gridSpan w:val="3"/>
            <w:shd w:val="clear" w:color="000000" w:fill="BFBFBF"/>
            <w:noWrap/>
            <w:vAlign w:val="center"/>
          </w:tcPr>
          <w:p w14:paraId="2D50E10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50,205,424.31</w:t>
            </w:r>
          </w:p>
        </w:tc>
        <w:tc>
          <w:tcPr>
            <w:tcW w:w="1047" w:type="dxa"/>
            <w:gridSpan w:val="2"/>
            <w:shd w:val="clear" w:color="000000" w:fill="BFBFBF"/>
            <w:noWrap/>
            <w:vAlign w:val="center"/>
          </w:tcPr>
          <w:p w14:paraId="12D65B7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          40,674,750.00 </w:t>
            </w:r>
          </w:p>
        </w:tc>
        <w:tc>
          <w:tcPr>
            <w:tcW w:w="1047" w:type="dxa"/>
            <w:gridSpan w:val="3"/>
            <w:shd w:val="clear" w:color="000000" w:fill="BFBFBF"/>
            <w:noWrap/>
            <w:vAlign w:val="center"/>
          </w:tcPr>
          <w:p w14:paraId="44805A85">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       43,122,848.61 </w:t>
            </w:r>
          </w:p>
        </w:tc>
        <w:tc>
          <w:tcPr>
            <w:tcW w:w="966" w:type="dxa"/>
            <w:gridSpan w:val="3"/>
            <w:shd w:val="clear" w:color="000000" w:fill="BFBFBF"/>
            <w:noWrap/>
            <w:vAlign w:val="center"/>
          </w:tcPr>
          <w:p w14:paraId="0B1D7C2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     13,558,250.00 </w:t>
            </w:r>
          </w:p>
        </w:tc>
        <w:tc>
          <w:tcPr>
            <w:tcW w:w="966" w:type="dxa"/>
            <w:gridSpan w:val="3"/>
            <w:shd w:val="clear" w:color="000000" w:fill="BFBFBF"/>
            <w:noWrap/>
            <w:vAlign w:val="center"/>
          </w:tcPr>
          <w:p w14:paraId="0531BEB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9,772,304.82 </w:t>
            </w:r>
          </w:p>
        </w:tc>
        <w:tc>
          <w:tcPr>
            <w:tcW w:w="1047" w:type="dxa"/>
            <w:gridSpan w:val="2"/>
            <w:shd w:val="clear" w:color="000000" w:fill="BFBFBF"/>
            <w:vAlign w:val="center"/>
          </w:tcPr>
          <w:p w14:paraId="606E295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52,895,153.43</w:t>
            </w:r>
          </w:p>
        </w:tc>
      </w:tr>
      <w:tr w14:paraId="3FDE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5B81D851">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3120</w:t>
            </w:r>
          </w:p>
        </w:tc>
        <w:tc>
          <w:tcPr>
            <w:tcW w:w="1583" w:type="dxa"/>
            <w:gridSpan w:val="3"/>
            <w:shd w:val="clear" w:color="auto" w:fill="auto"/>
            <w:vAlign w:val="center"/>
          </w:tcPr>
          <w:p w14:paraId="1F547AA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Gas</w:t>
            </w:r>
          </w:p>
        </w:tc>
        <w:tc>
          <w:tcPr>
            <w:tcW w:w="1047" w:type="dxa"/>
            <w:gridSpan w:val="3"/>
            <w:shd w:val="clear" w:color="auto" w:fill="auto"/>
            <w:noWrap/>
            <w:vAlign w:val="center"/>
          </w:tcPr>
          <w:p w14:paraId="06F27A1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290,000.00 </w:t>
            </w:r>
          </w:p>
        </w:tc>
        <w:tc>
          <w:tcPr>
            <w:tcW w:w="1047" w:type="dxa"/>
            <w:gridSpan w:val="3"/>
            <w:shd w:val="clear" w:color="auto" w:fill="auto"/>
            <w:noWrap/>
            <w:vAlign w:val="center"/>
          </w:tcPr>
          <w:p w14:paraId="1F419B6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62,969.71 </w:t>
            </w:r>
          </w:p>
        </w:tc>
        <w:tc>
          <w:tcPr>
            <w:tcW w:w="1047" w:type="dxa"/>
            <w:gridSpan w:val="2"/>
            <w:shd w:val="clear" w:color="auto" w:fill="auto"/>
            <w:noWrap/>
            <w:vAlign w:val="center"/>
          </w:tcPr>
          <w:p w14:paraId="32F3348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217,500.00 </w:t>
            </w:r>
          </w:p>
        </w:tc>
        <w:tc>
          <w:tcPr>
            <w:tcW w:w="1047" w:type="dxa"/>
            <w:gridSpan w:val="3"/>
            <w:shd w:val="clear" w:color="auto" w:fill="auto"/>
            <w:noWrap/>
            <w:vAlign w:val="center"/>
          </w:tcPr>
          <w:p w14:paraId="3732F9C8">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41,108.99 </w:t>
            </w:r>
          </w:p>
        </w:tc>
        <w:tc>
          <w:tcPr>
            <w:tcW w:w="966" w:type="dxa"/>
            <w:gridSpan w:val="3"/>
            <w:shd w:val="clear" w:color="auto" w:fill="auto"/>
            <w:noWrap/>
            <w:vAlign w:val="center"/>
          </w:tcPr>
          <w:p w14:paraId="39A5463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72,500.00 </w:t>
            </w:r>
          </w:p>
        </w:tc>
        <w:tc>
          <w:tcPr>
            <w:tcW w:w="966" w:type="dxa"/>
            <w:gridSpan w:val="3"/>
            <w:shd w:val="clear" w:color="auto" w:fill="auto"/>
            <w:noWrap/>
            <w:vAlign w:val="center"/>
          </w:tcPr>
          <w:p w14:paraId="1483C70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21,860.72 </w:t>
            </w:r>
          </w:p>
        </w:tc>
        <w:tc>
          <w:tcPr>
            <w:tcW w:w="1047" w:type="dxa"/>
            <w:gridSpan w:val="2"/>
            <w:shd w:val="clear" w:color="auto" w:fill="auto"/>
            <w:vAlign w:val="center"/>
          </w:tcPr>
          <w:p w14:paraId="1E766A7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62,969.71 </w:t>
            </w:r>
          </w:p>
        </w:tc>
      </w:tr>
      <w:tr w14:paraId="73A6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1087032C">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3140</w:t>
            </w:r>
          </w:p>
        </w:tc>
        <w:tc>
          <w:tcPr>
            <w:tcW w:w="1583" w:type="dxa"/>
            <w:gridSpan w:val="3"/>
            <w:shd w:val="clear" w:color="auto" w:fill="auto"/>
            <w:vAlign w:val="center"/>
          </w:tcPr>
          <w:p w14:paraId="26915B0B">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Telefonía tradicional</w:t>
            </w:r>
          </w:p>
        </w:tc>
        <w:tc>
          <w:tcPr>
            <w:tcW w:w="1047" w:type="dxa"/>
            <w:gridSpan w:val="3"/>
            <w:shd w:val="clear" w:color="auto" w:fill="auto"/>
            <w:noWrap/>
            <w:vAlign w:val="center"/>
          </w:tcPr>
          <w:p w14:paraId="315E875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800,000.00 </w:t>
            </w:r>
          </w:p>
        </w:tc>
        <w:tc>
          <w:tcPr>
            <w:tcW w:w="1047" w:type="dxa"/>
            <w:gridSpan w:val="3"/>
            <w:shd w:val="clear" w:color="auto" w:fill="auto"/>
            <w:noWrap/>
            <w:vAlign w:val="center"/>
          </w:tcPr>
          <w:p w14:paraId="127B065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756,161.16 </w:t>
            </w:r>
          </w:p>
        </w:tc>
        <w:tc>
          <w:tcPr>
            <w:tcW w:w="1047" w:type="dxa"/>
            <w:gridSpan w:val="2"/>
            <w:shd w:val="clear" w:color="auto" w:fill="auto"/>
            <w:noWrap/>
            <w:vAlign w:val="center"/>
          </w:tcPr>
          <w:p w14:paraId="14AF53D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600,000.00 </w:t>
            </w:r>
          </w:p>
        </w:tc>
        <w:tc>
          <w:tcPr>
            <w:tcW w:w="1047" w:type="dxa"/>
            <w:gridSpan w:val="3"/>
            <w:shd w:val="clear" w:color="auto" w:fill="auto"/>
            <w:noWrap/>
            <w:vAlign w:val="center"/>
          </w:tcPr>
          <w:p w14:paraId="252FE18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568,612.32 </w:t>
            </w:r>
          </w:p>
        </w:tc>
        <w:tc>
          <w:tcPr>
            <w:tcW w:w="966" w:type="dxa"/>
            <w:gridSpan w:val="3"/>
            <w:shd w:val="clear" w:color="auto" w:fill="auto"/>
            <w:noWrap/>
            <w:vAlign w:val="center"/>
          </w:tcPr>
          <w:p w14:paraId="38EAE48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200,000.00 </w:t>
            </w:r>
          </w:p>
        </w:tc>
        <w:tc>
          <w:tcPr>
            <w:tcW w:w="966" w:type="dxa"/>
            <w:gridSpan w:val="3"/>
            <w:shd w:val="clear" w:color="auto" w:fill="auto"/>
            <w:noWrap/>
            <w:vAlign w:val="center"/>
          </w:tcPr>
          <w:p w14:paraId="264D367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187,548.84 </w:t>
            </w:r>
          </w:p>
        </w:tc>
        <w:tc>
          <w:tcPr>
            <w:tcW w:w="1047" w:type="dxa"/>
            <w:gridSpan w:val="2"/>
            <w:shd w:val="clear" w:color="auto" w:fill="auto"/>
            <w:vAlign w:val="center"/>
          </w:tcPr>
          <w:p w14:paraId="7B2FCBB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756,161.16 </w:t>
            </w:r>
          </w:p>
        </w:tc>
      </w:tr>
      <w:tr w14:paraId="44CA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5123653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3170</w:t>
            </w:r>
          </w:p>
        </w:tc>
        <w:tc>
          <w:tcPr>
            <w:tcW w:w="1583" w:type="dxa"/>
            <w:gridSpan w:val="3"/>
            <w:shd w:val="clear" w:color="auto" w:fill="auto"/>
            <w:vAlign w:val="center"/>
          </w:tcPr>
          <w:p w14:paraId="55EF43B3">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de acceso de Internet, redes y procesamiento de información</w:t>
            </w:r>
          </w:p>
        </w:tc>
        <w:tc>
          <w:tcPr>
            <w:tcW w:w="1047" w:type="dxa"/>
            <w:gridSpan w:val="3"/>
            <w:shd w:val="clear" w:color="auto" w:fill="auto"/>
            <w:noWrap/>
            <w:vAlign w:val="center"/>
          </w:tcPr>
          <w:p w14:paraId="57051DD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1047" w:type="dxa"/>
            <w:gridSpan w:val="3"/>
            <w:shd w:val="clear" w:color="auto" w:fill="auto"/>
            <w:noWrap/>
            <w:vAlign w:val="center"/>
          </w:tcPr>
          <w:p w14:paraId="7A57A07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205,435.80 </w:t>
            </w:r>
          </w:p>
        </w:tc>
        <w:tc>
          <w:tcPr>
            <w:tcW w:w="1047" w:type="dxa"/>
            <w:gridSpan w:val="2"/>
            <w:shd w:val="clear" w:color="auto" w:fill="auto"/>
            <w:noWrap/>
            <w:vAlign w:val="center"/>
          </w:tcPr>
          <w:p w14:paraId="0EB3043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375,000.00 </w:t>
            </w:r>
          </w:p>
        </w:tc>
        <w:tc>
          <w:tcPr>
            <w:tcW w:w="1047" w:type="dxa"/>
            <w:gridSpan w:val="3"/>
            <w:shd w:val="clear" w:color="auto" w:fill="auto"/>
            <w:noWrap/>
            <w:vAlign w:val="center"/>
          </w:tcPr>
          <w:p w14:paraId="04B6754D">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142,107.89 </w:t>
            </w:r>
          </w:p>
        </w:tc>
        <w:tc>
          <w:tcPr>
            <w:tcW w:w="966" w:type="dxa"/>
            <w:gridSpan w:val="3"/>
            <w:shd w:val="clear" w:color="auto" w:fill="auto"/>
            <w:noWrap/>
            <w:vAlign w:val="center"/>
          </w:tcPr>
          <w:p w14:paraId="66BEB5F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125,000.00 </w:t>
            </w:r>
          </w:p>
        </w:tc>
        <w:tc>
          <w:tcPr>
            <w:tcW w:w="966" w:type="dxa"/>
            <w:gridSpan w:val="3"/>
            <w:shd w:val="clear" w:color="auto" w:fill="auto"/>
            <w:noWrap/>
            <w:vAlign w:val="center"/>
          </w:tcPr>
          <w:p w14:paraId="3D58421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63,327.91 </w:t>
            </w:r>
          </w:p>
        </w:tc>
        <w:tc>
          <w:tcPr>
            <w:tcW w:w="1047" w:type="dxa"/>
            <w:gridSpan w:val="2"/>
            <w:shd w:val="clear" w:color="auto" w:fill="auto"/>
            <w:vAlign w:val="center"/>
          </w:tcPr>
          <w:p w14:paraId="7DEB3E8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205,435.80 </w:t>
            </w:r>
          </w:p>
        </w:tc>
      </w:tr>
      <w:tr w14:paraId="4C62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238EFEF7">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3190</w:t>
            </w:r>
          </w:p>
        </w:tc>
        <w:tc>
          <w:tcPr>
            <w:tcW w:w="1583" w:type="dxa"/>
            <w:gridSpan w:val="3"/>
            <w:shd w:val="clear" w:color="auto" w:fill="auto"/>
            <w:vAlign w:val="center"/>
          </w:tcPr>
          <w:p w14:paraId="3FD810EA">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integrales y otros servicios</w:t>
            </w:r>
          </w:p>
        </w:tc>
        <w:tc>
          <w:tcPr>
            <w:tcW w:w="1047" w:type="dxa"/>
            <w:gridSpan w:val="3"/>
            <w:shd w:val="clear" w:color="auto" w:fill="auto"/>
            <w:noWrap/>
            <w:vAlign w:val="center"/>
          </w:tcPr>
          <w:p w14:paraId="5F0DA9E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2A3C45B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noWrap/>
            <w:vAlign w:val="center"/>
          </w:tcPr>
          <w:p w14:paraId="654BFAF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2EE79C04">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15,674.50 </w:t>
            </w:r>
          </w:p>
        </w:tc>
        <w:tc>
          <w:tcPr>
            <w:tcW w:w="966" w:type="dxa"/>
            <w:gridSpan w:val="3"/>
            <w:shd w:val="clear" w:color="auto" w:fill="auto"/>
            <w:noWrap/>
            <w:vAlign w:val="center"/>
          </w:tcPr>
          <w:p w14:paraId="0659077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966" w:type="dxa"/>
            <w:gridSpan w:val="3"/>
            <w:shd w:val="clear" w:color="auto" w:fill="auto"/>
            <w:noWrap/>
            <w:vAlign w:val="center"/>
          </w:tcPr>
          <w:p w14:paraId="20803B0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7265F48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15,674.50 </w:t>
            </w:r>
          </w:p>
        </w:tc>
      </w:tr>
      <w:tr w14:paraId="684D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05C280BE">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3210</w:t>
            </w:r>
          </w:p>
        </w:tc>
        <w:tc>
          <w:tcPr>
            <w:tcW w:w="1583" w:type="dxa"/>
            <w:gridSpan w:val="3"/>
            <w:shd w:val="clear" w:color="auto" w:fill="auto"/>
            <w:vAlign w:val="center"/>
          </w:tcPr>
          <w:p w14:paraId="11D1A4EF">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Arrendamiento de terrenos</w:t>
            </w:r>
          </w:p>
        </w:tc>
        <w:tc>
          <w:tcPr>
            <w:tcW w:w="1047" w:type="dxa"/>
            <w:gridSpan w:val="3"/>
            <w:shd w:val="clear" w:color="auto" w:fill="auto"/>
            <w:noWrap/>
            <w:vAlign w:val="center"/>
          </w:tcPr>
          <w:p w14:paraId="32B1293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1,550,000.00 </w:t>
            </w:r>
          </w:p>
        </w:tc>
        <w:tc>
          <w:tcPr>
            <w:tcW w:w="1047" w:type="dxa"/>
            <w:gridSpan w:val="3"/>
            <w:shd w:val="clear" w:color="auto" w:fill="auto"/>
            <w:noWrap/>
            <w:vAlign w:val="center"/>
          </w:tcPr>
          <w:p w14:paraId="5187B66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1,748,949.60 </w:t>
            </w:r>
          </w:p>
        </w:tc>
        <w:tc>
          <w:tcPr>
            <w:tcW w:w="1047" w:type="dxa"/>
            <w:gridSpan w:val="2"/>
            <w:shd w:val="clear" w:color="auto" w:fill="auto"/>
            <w:noWrap/>
            <w:vAlign w:val="center"/>
          </w:tcPr>
          <w:p w14:paraId="5E6DF59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1,162,500.00 </w:t>
            </w:r>
          </w:p>
        </w:tc>
        <w:tc>
          <w:tcPr>
            <w:tcW w:w="1047" w:type="dxa"/>
            <w:gridSpan w:val="3"/>
            <w:shd w:val="clear" w:color="auto" w:fill="auto"/>
            <w:noWrap/>
            <w:vAlign w:val="center"/>
          </w:tcPr>
          <w:p w14:paraId="3B74AAE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1,957,856.32 </w:t>
            </w:r>
          </w:p>
        </w:tc>
        <w:tc>
          <w:tcPr>
            <w:tcW w:w="966" w:type="dxa"/>
            <w:gridSpan w:val="3"/>
            <w:shd w:val="clear" w:color="auto" w:fill="auto"/>
            <w:noWrap/>
            <w:vAlign w:val="center"/>
          </w:tcPr>
          <w:p w14:paraId="05CE41F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387,500.00 </w:t>
            </w:r>
          </w:p>
        </w:tc>
        <w:tc>
          <w:tcPr>
            <w:tcW w:w="966" w:type="dxa"/>
            <w:gridSpan w:val="3"/>
            <w:shd w:val="clear" w:color="auto" w:fill="auto"/>
            <w:noWrap/>
            <w:vAlign w:val="center"/>
          </w:tcPr>
          <w:p w14:paraId="54C5112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586,449.60 </w:t>
            </w:r>
          </w:p>
        </w:tc>
        <w:tc>
          <w:tcPr>
            <w:tcW w:w="1047" w:type="dxa"/>
            <w:gridSpan w:val="2"/>
            <w:shd w:val="clear" w:color="auto" w:fill="auto"/>
            <w:vAlign w:val="center"/>
          </w:tcPr>
          <w:p w14:paraId="272F9AA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2,544,305.92 </w:t>
            </w:r>
          </w:p>
        </w:tc>
      </w:tr>
      <w:tr w14:paraId="0464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45B51A88">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3220</w:t>
            </w:r>
          </w:p>
        </w:tc>
        <w:tc>
          <w:tcPr>
            <w:tcW w:w="1583" w:type="dxa"/>
            <w:gridSpan w:val="3"/>
            <w:shd w:val="clear" w:color="auto" w:fill="auto"/>
            <w:vAlign w:val="center"/>
          </w:tcPr>
          <w:p w14:paraId="4FC7A766">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Arrendamiento de edificios</w:t>
            </w:r>
          </w:p>
        </w:tc>
        <w:tc>
          <w:tcPr>
            <w:tcW w:w="1047" w:type="dxa"/>
            <w:gridSpan w:val="3"/>
            <w:shd w:val="clear" w:color="auto" w:fill="auto"/>
            <w:noWrap/>
            <w:vAlign w:val="center"/>
          </w:tcPr>
          <w:p w14:paraId="396DE5A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576,000.00 </w:t>
            </w:r>
          </w:p>
        </w:tc>
        <w:tc>
          <w:tcPr>
            <w:tcW w:w="1047" w:type="dxa"/>
            <w:gridSpan w:val="3"/>
            <w:shd w:val="clear" w:color="auto" w:fill="auto"/>
            <w:noWrap/>
            <w:vAlign w:val="center"/>
          </w:tcPr>
          <w:p w14:paraId="480FD2D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525,093.45 </w:t>
            </w:r>
          </w:p>
        </w:tc>
        <w:tc>
          <w:tcPr>
            <w:tcW w:w="1047" w:type="dxa"/>
            <w:gridSpan w:val="2"/>
            <w:shd w:val="clear" w:color="auto" w:fill="auto"/>
            <w:noWrap/>
            <w:vAlign w:val="center"/>
          </w:tcPr>
          <w:p w14:paraId="2219660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432,000.00 </w:t>
            </w:r>
          </w:p>
        </w:tc>
        <w:tc>
          <w:tcPr>
            <w:tcW w:w="1047" w:type="dxa"/>
            <w:gridSpan w:val="3"/>
            <w:shd w:val="clear" w:color="auto" w:fill="auto"/>
            <w:noWrap/>
            <w:vAlign w:val="center"/>
          </w:tcPr>
          <w:p w14:paraId="436B795A">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428,872.73 </w:t>
            </w:r>
          </w:p>
        </w:tc>
        <w:tc>
          <w:tcPr>
            <w:tcW w:w="966" w:type="dxa"/>
            <w:gridSpan w:val="3"/>
            <w:shd w:val="clear" w:color="auto" w:fill="auto"/>
            <w:noWrap/>
            <w:vAlign w:val="center"/>
          </w:tcPr>
          <w:p w14:paraId="0D1B39A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144,000.00 </w:t>
            </w:r>
          </w:p>
        </w:tc>
        <w:tc>
          <w:tcPr>
            <w:tcW w:w="966" w:type="dxa"/>
            <w:gridSpan w:val="3"/>
            <w:shd w:val="clear" w:color="auto" w:fill="auto"/>
            <w:noWrap/>
            <w:vAlign w:val="center"/>
          </w:tcPr>
          <w:p w14:paraId="687E975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96,220.72 </w:t>
            </w:r>
          </w:p>
        </w:tc>
        <w:tc>
          <w:tcPr>
            <w:tcW w:w="1047" w:type="dxa"/>
            <w:gridSpan w:val="2"/>
            <w:shd w:val="clear" w:color="auto" w:fill="auto"/>
            <w:vAlign w:val="center"/>
          </w:tcPr>
          <w:p w14:paraId="5B81249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525,093.45 </w:t>
            </w:r>
          </w:p>
        </w:tc>
      </w:tr>
      <w:tr w14:paraId="0242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2C78075B">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3230</w:t>
            </w:r>
          </w:p>
        </w:tc>
        <w:tc>
          <w:tcPr>
            <w:tcW w:w="1583" w:type="dxa"/>
            <w:gridSpan w:val="3"/>
            <w:shd w:val="clear" w:color="auto" w:fill="auto"/>
            <w:vAlign w:val="center"/>
          </w:tcPr>
          <w:p w14:paraId="13BF0833">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Arrendamiento de mobiliario y equipo de administración, educacional y recreativo</w:t>
            </w:r>
          </w:p>
        </w:tc>
        <w:tc>
          <w:tcPr>
            <w:tcW w:w="1047" w:type="dxa"/>
            <w:gridSpan w:val="3"/>
            <w:shd w:val="clear" w:color="auto" w:fill="auto"/>
            <w:noWrap/>
            <w:vAlign w:val="center"/>
          </w:tcPr>
          <w:p w14:paraId="22AA53B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1047" w:type="dxa"/>
            <w:gridSpan w:val="3"/>
            <w:shd w:val="clear" w:color="auto" w:fill="auto"/>
            <w:noWrap/>
            <w:vAlign w:val="center"/>
          </w:tcPr>
          <w:p w14:paraId="7B5A360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601,457.41 </w:t>
            </w:r>
          </w:p>
        </w:tc>
        <w:tc>
          <w:tcPr>
            <w:tcW w:w="1047" w:type="dxa"/>
            <w:gridSpan w:val="2"/>
            <w:shd w:val="clear" w:color="auto" w:fill="auto"/>
            <w:noWrap/>
            <w:vAlign w:val="center"/>
          </w:tcPr>
          <w:p w14:paraId="4ED753E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375,000.00 </w:t>
            </w:r>
          </w:p>
        </w:tc>
        <w:tc>
          <w:tcPr>
            <w:tcW w:w="1047" w:type="dxa"/>
            <w:gridSpan w:val="3"/>
            <w:shd w:val="clear" w:color="auto" w:fill="auto"/>
            <w:noWrap/>
            <w:vAlign w:val="center"/>
          </w:tcPr>
          <w:p w14:paraId="35BAA8F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871,412.02 </w:t>
            </w:r>
          </w:p>
        </w:tc>
        <w:tc>
          <w:tcPr>
            <w:tcW w:w="966" w:type="dxa"/>
            <w:gridSpan w:val="3"/>
            <w:shd w:val="clear" w:color="auto" w:fill="auto"/>
            <w:noWrap/>
            <w:vAlign w:val="center"/>
          </w:tcPr>
          <w:p w14:paraId="54F0388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125,000.00 </w:t>
            </w:r>
          </w:p>
        </w:tc>
        <w:tc>
          <w:tcPr>
            <w:tcW w:w="966" w:type="dxa"/>
            <w:gridSpan w:val="3"/>
            <w:shd w:val="clear" w:color="auto" w:fill="auto"/>
            <w:noWrap/>
            <w:vAlign w:val="center"/>
          </w:tcPr>
          <w:p w14:paraId="1EB6AE5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226,457.41 </w:t>
            </w:r>
          </w:p>
        </w:tc>
        <w:tc>
          <w:tcPr>
            <w:tcW w:w="1047" w:type="dxa"/>
            <w:gridSpan w:val="2"/>
            <w:shd w:val="clear" w:color="auto" w:fill="auto"/>
            <w:vAlign w:val="center"/>
          </w:tcPr>
          <w:p w14:paraId="614A80F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1,097,869.43 </w:t>
            </w:r>
          </w:p>
        </w:tc>
      </w:tr>
      <w:tr w14:paraId="2F0A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47E6F1E2">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3250</w:t>
            </w:r>
          </w:p>
        </w:tc>
        <w:tc>
          <w:tcPr>
            <w:tcW w:w="1583" w:type="dxa"/>
            <w:gridSpan w:val="3"/>
            <w:shd w:val="clear" w:color="auto" w:fill="auto"/>
            <w:vAlign w:val="center"/>
          </w:tcPr>
          <w:p w14:paraId="01DA3E34">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Arrendamiento de equipo de transporte</w:t>
            </w:r>
          </w:p>
        </w:tc>
        <w:tc>
          <w:tcPr>
            <w:tcW w:w="1047" w:type="dxa"/>
            <w:gridSpan w:val="3"/>
            <w:shd w:val="clear" w:color="auto" w:fill="auto"/>
            <w:noWrap/>
            <w:vAlign w:val="center"/>
          </w:tcPr>
          <w:p w14:paraId="2C9105D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7,400,000.00 </w:t>
            </w:r>
          </w:p>
        </w:tc>
        <w:tc>
          <w:tcPr>
            <w:tcW w:w="1047" w:type="dxa"/>
            <w:gridSpan w:val="3"/>
            <w:shd w:val="clear" w:color="auto" w:fill="auto"/>
            <w:noWrap/>
            <w:vAlign w:val="center"/>
          </w:tcPr>
          <w:p w14:paraId="529AD93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7,400,000.00 </w:t>
            </w:r>
          </w:p>
        </w:tc>
        <w:tc>
          <w:tcPr>
            <w:tcW w:w="1047" w:type="dxa"/>
            <w:gridSpan w:val="2"/>
            <w:shd w:val="clear" w:color="auto" w:fill="auto"/>
            <w:noWrap/>
            <w:vAlign w:val="center"/>
          </w:tcPr>
          <w:p w14:paraId="198CBD7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5,550,000.00 </w:t>
            </w:r>
          </w:p>
        </w:tc>
        <w:tc>
          <w:tcPr>
            <w:tcW w:w="1047" w:type="dxa"/>
            <w:gridSpan w:val="3"/>
            <w:shd w:val="clear" w:color="auto" w:fill="auto"/>
            <w:noWrap/>
            <w:vAlign w:val="center"/>
          </w:tcPr>
          <w:p w14:paraId="474E7DCA">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6,306,735.94 </w:t>
            </w:r>
          </w:p>
        </w:tc>
        <w:tc>
          <w:tcPr>
            <w:tcW w:w="966" w:type="dxa"/>
            <w:gridSpan w:val="3"/>
            <w:shd w:val="clear" w:color="auto" w:fill="auto"/>
            <w:noWrap/>
            <w:vAlign w:val="center"/>
          </w:tcPr>
          <w:p w14:paraId="293C814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1,850,000.00 </w:t>
            </w:r>
          </w:p>
        </w:tc>
        <w:tc>
          <w:tcPr>
            <w:tcW w:w="966" w:type="dxa"/>
            <w:gridSpan w:val="3"/>
            <w:shd w:val="clear" w:color="auto" w:fill="auto"/>
            <w:noWrap/>
            <w:vAlign w:val="center"/>
          </w:tcPr>
          <w:p w14:paraId="1137706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1,439,560.00 </w:t>
            </w:r>
          </w:p>
        </w:tc>
        <w:tc>
          <w:tcPr>
            <w:tcW w:w="1047" w:type="dxa"/>
            <w:gridSpan w:val="2"/>
            <w:shd w:val="clear" w:color="auto" w:fill="auto"/>
            <w:vAlign w:val="center"/>
          </w:tcPr>
          <w:p w14:paraId="16E01EC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7,746,295.94 </w:t>
            </w:r>
          </w:p>
        </w:tc>
      </w:tr>
      <w:tr w14:paraId="4747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38C036EB">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3260</w:t>
            </w:r>
          </w:p>
        </w:tc>
        <w:tc>
          <w:tcPr>
            <w:tcW w:w="1583" w:type="dxa"/>
            <w:gridSpan w:val="3"/>
            <w:shd w:val="clear" w:color="auto" w:fill="auto"/>
            <w:vAlign w:val="center"/>
          </w:tcPr>
          <w:p w14:paraId="41079F7A">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Arrendamiento de maquinaria, otros equipos y herramientas</w:t>
            </w:r>
          </w:p>
        </w:tc>
        <w:tc>
          <w:tcPr>
            <w:tcW w:w="1047" w:type="dxa"/>
            <w:gridSpan w:val="3"/>
            <w:shd w:val="clear" w:color="auto" w:fill="auto"/>
            <w:noWrap/>
            <w:vAlign w:val="center"/>
          </w:tcPr>
          <w:p w14:paraId="5C7DD77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2,000,000.00 </w:t>
            </w:r>
          </w:p>
        </w:tc>
        <w:tc>
          <w:tcPr>
            <w:tcW w:w="1047" w:type="dxa"/>
            <w:gridSpan w:val="3"/>
            <w:shd w:val="clear" w:color="auto" w:fill="auto"/>
            <w:noWrap/>
            <w:vAlign w:val="center"/>
          </w:tcPr>
          <w:p w14:paraId="62BF1F3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2,000,000.00 </w:t>
            </w:r>
          </w:p>
        </w:tc>
        <w:tc>
          <w:tcPr>
            <w:tcW w:w="1047" w:type="dxa"/>
            <w:gridSpan w:val="2"/>
            <w:shd w:val="clear" w:color="auto" w:fill="auto"/>
            <w:noWrap/>
            <w:vAlign w:val="center"/>
          </w:tcPr>
          <w:p w14:paraId="591E0D1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1,500,000.00 </w:t>
            </w:r>
          </w:p>
        </w:tc>
        <w:tc>
          <w:tcPr>
            <w:tcW w:w="1047" w:type="dxa"/>
            <w:gridSpan w:val="3"/>
            <w:shd w:val="clear" w:color="auto" w:fill="auto"/>
            <w:noWrap/>
            <w:vAlign w:val="center"/>
          </w:tcPr>
          <w:p w14:paraId="70E8684B">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6,789,283.61 </w:t>
            </w:r>
          </w:p>
        </w:tc>
        <w:tc>
          <w:tcPr>
            <w:tcW w:w="966" w:type="dxa"/>
            <w:gridSpan w:val="3"/>
            <w:shd w:val="clear" w:color="auto" w:fill="auto"/>
            <w:noWrap/>
            <w:vAlign w:val="center"/>
          </w:tcPr>
          <w:p w14:paraId="1EF5EFA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966" w:type="dxa"/>
            <w:gridSpan w:val="3"/>
            <w:shd w:val="clear" w:color="auto" w:fill="auto"/>
            <w:noWrap/>
            <w:vAlign w:val="center"/>
          </w:tcPr>
          <w:p w14:paraId="5BF7641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3CC75CF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6,789,283.61 </w:t>
            </w:r>
          </w:p>
        </w:tc>
      </w:tr>
      <w:tr w14:paraId="09A2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0A6B3636">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3290</w:t>
            </w:r>
          </w:p>
        </w:tc>
        <w:tc>
          <w:tcPr>
            <w:tcW w:w="1583" w:type="dxa"/>
            <w:gridSpan w:val="3"/>
            <w:shd w:val="clear" w:color="auto" w:fill="auto"/>
            <w:vAlign w:val="center"/>
          </w:tcPr>
          <w:p w14:paraId="4E0B66B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Otros arrendamientos</w:t>
            </w:r>
          </w:p>
        </w:tc>
        <w:tc>
          <w:tcPr>
            <w:tcW w:w="1047" w:type="dxa"/>
            <w:gridSpan w:val="3"/>
            <w:shd w:val="clear" w:color="auto" w:fill="auto"/>
            <w:noWrap/>
            <w:vAlign w:val="center"/>
          </w:tcPr>
          <w:p w14:paraId="266F938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450,000.00 </w:t>
            </w:r>
          </w:p>
        </w:tc>
        <w:tc>
          <w:tcPr>
            <w:tcW w:w="1047" w:type="dxa"/>
            <w:gridSpan w:val="3"/>
            <w:shd w:val="clear" w:color="auto" w:fill="auto"/>
            <w:noWrap/>
            <w:vAlign w:val="center"/>
          </w:tcPr>
          <w:p w14:paraId="217B8C3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36,372.96 </w:t>
            </w:r>
          </w:p>
        </w:tc>
        <w:tc>
          <w:tcPr>
            <w:tcW w:w="1047" w:type="dxa"/>
            <w:gridSpan w:val="2"/>
            <w:shd w:val="clear" w:color="auto" w:fill="auto"/>
            <w:noWrap/>
            <w:vAlign w:val="center"/>
          </w:tcPr>
          <w:p w14:paraId="1BBF029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337,500.00 </w:t>
            </w:r>
          </w:p>
        </w:tc>
        <w:tc>
          <w:tcPr>
            <w:tcW w:w="1047" w:type="dxa"/>
            <w:gridSpan w:val="3"/>
            <w:shd w:val="clear" w:color="auto" w:fill="auto"/>
            <w:noWrap/>
            <w:vAlign w:val="center"/>
          </w:tcPr>
          <w:p w14:paraId="09D2D77D">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36,372.96 </w:t>
            </w:r>
          </w:p>
        </w:tc>
        <w:tc>
          <w:tcPr>
            <w:tcW w:w="966" w:type="dxa"/>
            <w:gridSpan w:val="3"/>
            <w:shd w:val="clear" w:color="auto" w:fill="auto"/>
            <w:noWrap/>
            <w:vAlign w:val="center"/>
          </w:tcPr>
          <w:p w14:paraId="78A1833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112,500.00 </w:t>
            </w:r>
          </w:p>
        </w:tc>
        <w:tc>
          <w:tcPr>
            <w:tcW w:w="966" w:type="dxa"/>
            <w:gridSpan w:val="3"/>
            <w:shd w:val="clear" w:color="auto" w:fill="auto"/>
            <w:noWrap/>
            <w:vAlign w:val="center"/>
          </w:tcPr>
          <w:p w14:paraId="6733C6A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485896E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36,372.96 </w:t>
            </w:r>
          </w:p>
        </w:tc>
      </w:tr>
      <w:tr w14:paraId="36ED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30EBC013">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3310</w:t>
            </w:r>
          </w:p>
        </w:tc>
        <w:tc>
          <w:tcPr>
            <w:tcW w:w="1583" w:type="dxa"/>
            <w:gridSpan w:val="3"/>
            <w:shd w:val="clear" w:color="auto" w:fill="auto"/>
            <w:vAlign w:val="center"/>
          </w:tcPr>
          <w:p w14:paraId="5F345DAF">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legales, de contabilidad, auditoría y relacionados</w:t>
            </w:r>
          </w:p>
        </w:tc>
        <w:tc>
          <w:tcPr>
            <w:tcW w:w="1047" w:type="dxa"/>
            <w:gridSpan w:val="3"/>
            <w:shd w:val="clear" w:color="auto" w:fill="auto"/>
            <w:noWrap/>
            <w:vAlign w:val="center"/>
          </w:tcPr>
          <w:p w14:paraId="76FAF90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2,300,000.00 </w:t>
            </w:r>
          </w:p>
        </w:tc>
        <w:tc>
          <w:tcPr>
            <w:tcW w:w="1047" w:type="dxa"/>
            <w:gridSpan w:val="3"/>
            <w:shd w:val="clear" w:color="auto" w:fill="auto"/>
            <w:noWrap/>
            <w:vAlign w:val="center"/>
          </w:tcPr>
          <w:p w14:paraId="1530AEC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2,300,000.00 </w:t>
            </w:r>
          </w:p>
        </w:tc>
        <w:tc>
          <w:tcPr>
            <w:tcW w:w="1047" w:type="dxa"/>
            <w:gridSpan w:val="2"/>
            <w:shd w:val="clear" w:color="auto" w:fill="auto"/>
            <w:noWrap/>
            <w:vAlign w:val="center"/>
          </w:tcPr>
          <w:p w14:paraId="07ADE05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1,725,000.00 </w:t>
            </w:r>
          </w:p>
        </w:tc>
        <w:tc>
          <w:tcPr>
            <w:tcW w:w="1047" w:type="dxa"/>
            <w:gridSpan w:val="3"/>
            <w:shd w:val="clear" w:color="auto" w:fill="auto"/>
            <w:noWrap/>
            <w:vAlign w:val="center"/>
          </w:tcPr>
          <w:p w14:paraId="3484072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3,023,484.43 </w:t>
            </w:r>
          </w:p>
        </w:tc>
        <w:tc>
          <w:tcPr>
            <w:tcW w:w="966" w:type="dxa"/>
            <w:gridSpan w:val="3"/>
            <w:shd w:val="clear" w:color="auto" w:fill="auto"/>
            <w:noWrap/>
            <w:vAlign w:val="center"/>
          </w:tcPr>
          <w:p w14:paraId="4812463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575,000.00 </w:t>
            </w:r>
          </w:p>
        </w:tc>
        <w:tc>
          <w:tcPr>
            <w:tcW w:w="966" w:type="dxa"/>
            <w:gridSpan w:val="3"/>
            <w:shd w:val="clear" w:color="auto" w:fill="auto"/>
            <w:noWrap/>
            <w:vAlign w:val="center"/>
          </w:tcPr>
          <w:p w14:paraId="001BB16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3,036.03 </w:t>
            </w:r>
          </w:p>
        </w:tc>
        <w:tc>
          <w:tcPr>
            <w:tcW w:w="1047" w:type="dxa"/>
            <w:gridSpan w:val="2"/>
            <w:shd w:val="clear" w:color="auto" w:fill="auto"/>
            <w:vAlign w:val="center"/>
          </w:tcPr>
          <w:p w14:paraId="4171699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3,026,520.46 </w:t>
            </w:r>
          </w:p>
        </w:tc>
      </w:tr>
      <w:tr w14:paraId="408F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3D41C83F">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3330</w:t>
            </w:r>
          </w:p>
        </w:tc>
        <w:tc>
          <w:tcPr>
            <w:tcW w:w="1583" w:type="dxa"/>
            <w:gridSpan w:val="3"/>
            <w:shd w:val="clear" w:color="auto" w:fill="auto"/>
            <w:vAlign w:val="center"/>
          </w:tcPr>
          <w:p w14:paraId="1FABE936">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de consultoría administrativa, procesos, técnica y en tecnologías de la información</w:t>
            </w:r>
          </w:p>
        </w:tc>
        <w:tc>
          <w:tcPr>
            <w:tcW w:w="1047" w:type="dxa"/>
            <w:gridSpan w:val="3"/>
            <w:shd w:val="clear" w:color="auto" w:fill="auto"/>
            <w:noWrap/>
            <w:vAlign w:val="center"/>
          </w:tcPr>
          <w:p w14:paraId="211E8BA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1047" w:type="dxa"/>
            <w:gridSpan w:val="3"/>
            <w:shd w:val="clear" w:color="auto" w:fill="auto"/>
            <w:noWrap/>
            <w:vAlign w:val="center"/>
          </w:tcPr>
          <w:p w14:paraId="2BE0EAC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1047" w:type="dxa"/>
            <w:gridSpan w:val="2"/>
            <w:shd w:val="clear" w:color="auto" w:fill="auto"/>
            <w:noWrap/>
            <w:vAlign w:val="center"/>
          </w:tcPr>
          <w:p w14:paraId="6E9C7F7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375,000.00 </w:t>
            </w:r>
          </w:p>
        </w:tc>
        <w:tc>
          <w:tcPr>
            <w:tcW w:w="1047" w:type="dxa"/>
            <w:gridSpan w:val="3"/>
            <w:shd w:val="clear" w:color="auto" w:fill="auto"/>
            <w:noWrap/>
            <w:vAlign w:val="center"/>
          </w:tcPr>
          <w:p w14:paraId="04D376B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6,943,435.20 </w:t>
            </w:r>
          </w:p>
        </w:tc>
        <w:tc>
          <w:tcPr>
            <w:tcW w:w="966" w:type="dxa"/>
            <w:gridSpan w:val="3"/>
            <w:shd w:val="clear" w:color="auto" w:fill="auto"/>
            <w:noWrap/>
            <w:vAlign w:val="center"/>
          </w:tcPr>
          <w:p w14:paraId="3F7D121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125,000.00 </w:t>
            </w:r>
          </w:p>
        </w:tc>
        <w:tc>
          <w:tcPr>
            <w:tcW w:w="966" w:type="dxa"/>
            <w:gridSpan w:val="3"/>
            <w:shd w:val="clear" w:color="auto" w:fill="auto"/>
            <w:noWrap/>
            <w:vAlign w:val="center"/>
          </w:tcPr>
          <w:p w14:paraId="3C2B88C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6D2BB36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6,943,435.20 </w:t>
            </w:r>
          </w:p>
        </w:tc>
      </w:tr>
      <w:tr w14:paraId="79E8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56A5D91E">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3340</w:t>
            </w:r>
          </w:p>
        </w:tc>
        <w:tc>
          <w:tcPr>
            <w:tcW w:w="1583" w:type="dxa"/>
            <w:gridSpan w:val="3"/>
            <w:shd w:val="clear" w:color="auto" w:fill="auto"/>
            <w:vAlign w:val="center"/>
          </w:tcPr>
          <w:p w14:paraId="33873F5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de capacitación</w:t>
            </w:r>
          </w:p>
        </w:tc>
        <w:tc>
          <w:tcPr>
            <w:tcW w:w="1047" w:type="dxa"/>
            <w:gridSpan w:val="3"/>
            <w:shd w:val="clear" w:color="auto" w:fill="auto"/>
            <w:noWrap/>
            <w:vAlign w:val="center"/>
          </w:tcPr>
          <w:p w14:paraId="6695FEF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1047" w:type="dxa"/>
            <w:gridSpan w:val="3"/>
            <w:shd w:val="clear" w:color="auto" w:fill="auto"/>
            <w:noWrap/>
            <w:vAlign w:val="center"/>
          </w:tcPr>
          <w:p w14:paraId="2362339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9,997.00 </w:t>
            </w:r>
          </w:p>
        </w:tc>
        <w:tc>
          <w:tcPr>
            <w:tcW w:w="1047" w:type="dxa"/>
            <w:gridSpan w:val="2"/>
            <w:shd w:val="clear" w:color="auto" w:fill="auto"/>
            <w:noWrap/>
            <w:vAlign w:val="center"/>
          </w:tcPr>
          <w:p w14:paraId="096167F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375,000.00 </w:t>
            </w:r>
          </w:p>
        </w:tc>
        <w:tc>
          <w:tcPr>
            <w:tcW w:w="1047" w:type="dxa"/>
            <w:gridSpan w:val="3"/>
            <w:shd w:val="clear" w:color="auto" w:fill="auto"/>
            <w:noWrap/>
            <w:vAlign w:val="center"/>
          </w:tcPr>
          <w:p w14:paraId="78DD64B6">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9,997.00 </w:t>
            </w:r>
          </w:p>
        </w:tc>
        <w:tc>
          <w:tcPr>
            <w:tcW w:w="966" w:type="dxa"/>
            <w:gridSpan w:val="3"/>
            <w:shd w:val="clear" w:color="auto" w:fill="auto"/>
            <w:noWrap/>
            <w:vAlign w:val="center"/>
          </w:tcPr>
          <w:p w14:paraId="606D83F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125,000.00 </w:t>
            </w:r>
          </w:p>
        </w:tc>
        <w:tc>
          <w:tcPr>
            <w:tcW w:w="966" w:type="dxa"/>
            <w:gridSpan w:val="3"/>
            <w:shd w:val="clear" w:color="auto" w:fill="auto"/>
            <w:noWrap/>
            <w:vAlign w:val="center"/>
          </w:tcPr>
          <w:p w14:paraId="646D741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560ADDB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9,997.00 </w:t>
            </w:r>
          </w:p>
        </w:tc>
      </w:tr>
      <w:tr w14:paraId="00E3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6237E5E2">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3360</w:t>
            </w:r>
          </w:p>
        </w:tc>
        <w:tc>
          <w:tcPr>
            <w:tcW w:w="1583" w:type="dxa"/>
            <w:gridSpan w:val="3"/>
            <w:shd w:val="clear" w:color="auto" w:fill="auto"/>
            <w:vAlign w:val="center"/>
          </w:tcPr>
          <w:p w14:paraId="157B005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de apoyo administrativo, traducción, fotocopiado e impresión</w:t>
            </w:r>
          </w:p>
        </w:tc>
        <w:tc>
          <w:tcPr>
            <w:tcW w:w="1047" w:type="dxa"/>
            <w:gridSpan w:val="3"/>
            <w:shd w:val="clear" w:color="auto" w:fill="auto"/>
            <w:noWrap/>
            <w:vAlign w:val="center"/>
          </w:tcPr>
          <w:p w14:paraId="2AC80EE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1,500,000.00 </w:t>
            </w:r>
          </w:p>
        </w:tc>
        <w:tc>
          <w:tcPr>
            <w:tcW w:w="1047" w:type="dxa"/>
            <w:gridSpan w:val="3"/>
            <w:shd w:val="clear" w:color="auto" w:fill="auto"/>
            <w:noWrap/>
            <w:vAlign w:val="center"/>
          </w:tcPr>
          <w:p w14:paraId="57EF6CF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1,540,534.04 </w:t>
            </w:r>
          </w:p>
        </w:tc>
        <w:tc>
          <w:tcPr>
            <w:tcW w:w="1047" w:type="dxa"/>
            <w:gridSpan w:val="2"/>
            <w:shd w:val="clear" w:color="auto" w:fill="auto"/>
            <w:noWrap/>
            <w:vAlign w:val="center"/>
          </w:tcPr>
          <w:p w14:paraId="1734CF9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1,125,000.00 </w:t>
            </w:r>
          </w:p>
        </w:tc>
        <w:tc>
          <w:tcPr>
            <w:tcW w:w="1047" w:type="dxa"/>
            <w:gridSpan w:val="3"/>
            <w:shd w:val="clear" w:color="auto" w:fill="auto"/>
            <w:noWrap/>
            <w:vAlign w:val="center"/>
          </w:tcPr>
          <w:p w14:paraId="600BED94">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1,079,360.19 </w:t>
            </w:r>
          </w:p>
        </w:tc>
        <w:tc>
          <w:tcPr>
            <w:tcW w:w="966" w:type="dxa"/>
            <w:gridSpan w:val="3"/>
            <w:shd w:val="clear" w:color="auto" w:fill="auto"/>
            <w:noWrap/>
            <w:vAlign w:val="center"/>
          </w:tcPr>
          <w:p w14:paraId="44A622E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375,000.00 </w:t>
            </w:r>
          </w:p>
        </w:tc>
        <w:tc>
          <w:tcPr>
            <w:tcW w:w="966" w:type="dxa"/>
            <w:gridSpan w:val="3"/>
            <w:shd w:val="clear" w:color="auto" w:fill="auto"/>
            <w:noWrap/>
            <w:vAlign w:val="center"/>
          </w:tcPr>
          <w:p w14:paraId="3496C7F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461,173.85 </w:t>
            </w:r>
          </w:p>
        </w:tc>
        <w:tc>
          <w:tcPr>
            <w:tcW w:w="1047" w:type="dxa"/>
            <w:gridSpan w:val="2"/>
            <w:shd w:val="clear" w:color="auto" w:fill="auto"/>
            <w:vAlign w:val="center"/>
          </w:tcPr>
          <w:p w14:paraId="1782683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1,540,534.04 </w:t>
            </w:r>
          </w:p>
        </w:tc>
      </w:tr>
      <w:tr w14:paraId="2B16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396D5EAE">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3380</w:t>
            </w:r>
          </w:p>
        </w:tc>
        <w:tc>
          <w:tcPr>
            <w:tcW w:w="1583" w:type="dxa"/>
            <w:gridSpan w:val="3"/>
            <w:shd w:val="clear" w:color="auto" w:fill="auto"/>
            <w:vAlign w:val="center"/>
          </w:tcPr>
          <w:p w14:paraId="33D6129A">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de vigilancia</w:t>
            </w:r>
          </w:p>
        </w:tc>
        <w:tc>
          <w:tcPr>
            <w:tcW w:w="1047" w:type="dxa"/>
            <w:gridSpan w:val="3"/>
            <w:shd w:val="clear" w:color="auto" w:fill="auto"/>
            <w:noWrap/>
            <w:vAlign w:val="center"/>
          </w:tcPr>
          <w:p w14:paraId="369477A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78BE6BF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noWrap/>
            <w:vAlign w:val="center"/>
          </w:tcPr>
          <w:p w14:paraId="3C402AE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04BAFA3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 </w:t>
            </w:r>
          </w:p>
        </w:tc>
        <w:tc>
          <w:tcPr>
            <w:tcW w:w="966" w:type="dxa"/>
            <w:gridSpan w:val="3"/>
            <w:shd w:val="clear" w:color="auto" w:fill="auto"/>
            <w:noWrap/>
            <w:vAlign w:val="center"/>
          </w:tcPr>
          <w:p w14:paraId="141D29E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966" w:type="dxa"/>
            <w:gridSpan w:val="3"/>
            <w:shd w:val="clear" w:color="auto" w:fill="auto"/>
            <w:noWrap/>
            <w:vAlign w:val="center"/>
          </w:tcPr>
          <w:p w14:paraId="3DDE5A2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1635DAC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 </w:t>
            </w:r>
          </w:p>
        </w:tc>
      </w:tr>
      <w:tr w14:paraId="6AF9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1A092926">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3390</w:t>
            </w:r>
          </w:p>
        </w:tc>
        <w:tc>
          <w:tcPr>
            <w:tcW w:w="1583" w:type="dxa"/>
            <w:gridSpan w:val="3"/>
            <w:shd w:val="clear" w:color="auto" w:fill="auto"/>
            <w:vAlign w:val="center"/>
          </w:tcPr>
          <w:p w14:paraId="6C7C5106">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profesionales, científicos y técnicos integrales</w:t>
            </w:r>
          </w:p>
        </w:tc>
        <w:tc>
          <w:tcPr>
            <w:tcW w:w="1047" w:type="dxa"/>
            <w:gridSpan w:val="3"/>
            <w:shd w:val="clear" w:color="auto" w:fill="auto"/>
            <w:noWrap/>
            <w:vAlign w:val="center"/>
          </w:tcPr>
          <w:p w14:paraId="783D323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3,000,000.00 </w:t>
            </w:r>
          </w:p>
        </w:tc>
        <w:tc>
          <w:tcPr>
            <w:tcW w:w="1047" w:type="dxa"/>
            <w:gridSpan w:val="3"/>
            <w:shd w:val="clear" w:color="auto" w:fill="auto"/>
            <w:noWrap/>
            <w:vAlign w:val="center"/>
          </w:tcPr>
          <w:p w14:paraId="5EBB419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3,000,000.00 </w:t>
            </w:r>
          </w:p>
        </w:tc>
        <w:tc>
          <w:tcPr>
            <w:tcW w:w="1047" w:type="dxa"/>
            <w:gridSpan w:val="2"/>
            <w:shd w:val="clear" w:color="auto" w:fill="auto"/>
            <w:noWrap/>
            <w:vAlign w:val="center"/>
          </w:tcPr>
          <w:p w14:paraId="50CF215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2,250,000.00 </w:t>
            </w:r>
          </w:p>
        </w:tc>
        <w:tc>
          <w:tcPr>
            <w:tcW w:w="1047" w:type="dxa"/>
            <w:gridSpan w:val="3"/>
            <w:shd w:val="clear" w:color="auto" w:fill="auto"/>
            <w:noWrap/>
            <w:vAlign w:val="center"/>
          </w:tcPr>
          <w:p w14:paraId="353E828F">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5,974,131.33 </w:t>
            </w:r>
          </w:p>
        </w:tc>
        <w:tc>
          <w:tcPr>
            <w:tcW w:w="966" w:type="dxa"/>
            <w:gridSpan w:val="3"/>
            <w:shd w:val="clear" w:color="auto" w:fill="auto"/>
            <w:noWrap/>
            <w:vAlign w:val="center"/>
          </w:tcPr>
          <w:p w14:paraId="3A23892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750,000.00 </w:t>
            </w:r>
          </w:p>
        </w:tc>
        <w:tc>
          <w:tcPr>
            <w:tcW w:w="966" w:type="dxa"/>
            <w:gridSpan w:val="3"/>
            <w:shd w:val="clear" w:color="auto" w:fill="auto"/>
            <w:noWrap/>
            <w:vAlign w:val="center"/>
          </w:tcPr>
          <w:p w14:paraId="0050A76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597,144.82 </w:t>
            </w:r>
          </w:p>
        </w:tc>
        <w:tc>
          <w:tcPr>
            <w:tcW w:w="1047" w:type="dxa"/>
            <w:gridSpan w:val="2"/>
            <w:shd w:val="clear" w:color="auto" w:fill="auto"/>
            <w:vAlign w:val="center"/>
          </w:tcPr>
          <w:p w14:paraId="31321FC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6,571,276.15 </w:t>
            </w:r>
          </w:p>
        </w:tc>
      </w:tr>
      <w:tr w14:paraId="226F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785C0B28">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3410</w:t>
            </w:r>
          </w:p>
        </w:tc>
        <w:tc>
          <w:tcPr>
            <w:tcW w:w="1583" w:type="dxa"/>
            <w:gridSpan w:val="3"/>
            <w:shd w:val="clear" w:color="auto" w:fill="auto"/>
            <w:vAlign w:val="center"/>
          </w:tcPr>
          <w:p w14:paraId="7E24F916">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financieros y bancarios</w:t>
            </w:r>
          </w:p>
        </w:tc>
        <w:tc>
          <w:tcPr>
            <w:tcW w:w="1047" w:type="dxa"/>
            <w:gridSpan w:val="3"/>
            <w:shd w:val="clear" w:color="auto" w:fill="auto"/>
            <w:noWrap/>
            <w:vAlign w:val="center"/>
          </w:tcPr>
          <w:p w14:paraId="6B74AF0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40,000.00 </w:t>
            </w:r>
          </w:p>
        </w:tc>
        <w:tc>
          <w:tcPr>
            <w:tcW w:w="1047" w:type="dxa"/>
            <w:gridSpan w:val="3"/>
            <w:shd w:val="clear" w:color="auto" w:fill="auto"/>
            <w:noWrap/>
            <w:vAlign w:val="center"/>
          </w:tcPr>
          <w:p w14:paraId="766CCC3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55,629.08 </w:t>
            </w:r>
          </w:p>
        </w:tc>
        <w:tc>
          <w:tcPr>
            <w:tcW w:w="1047" w:type="dxa"/>
            <w:gridSpan w:val="2"/>
            <w:shd w:val="clear" w:color="auto" w:fill="auto"/>
            <w:noWrap/>
            <w:vAlign w:val="center"/>
          </w:tcPr>
          <w:p w14:paraId="46E2ED8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30,000.00 </w:t>
            </w:r>
          </w:p>
        </w:tc>
        <w:tc>
          <w:tcPr>
            <w:tcW w:w="1047" w:type="dxa"/>
            <w:gridSpan w:val="3"/>
            <w:shd w:val="clear" w:color="auto" w:fill="auto"/>
            <w:noWrap/>
            <w:vAlign w:val="center"/>
          </w:tcPr>
          <w:p w14:paraId="0ABF8A59">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184,711.72 </w:t>
            </w:r>
          </w:p>
        </w:tc>
        <w:tc>
          <w:tcPr>
            <w:tcW w:w="966" w:type="dxa"/>
            <w:gridSpan w:val="3"/>
            <w:shd w:val="clear" w:color="auto" w:fill="auto"/>
            <w:noWrap/>
            <w:vAlign w:val="center"/>
          </w:tcPr>
          <w:p w14:paraId="712B292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 </w:t>
            </w:r>
          </w:p>
        </w:tc>
        <w:tc>
          <w:tcPr>
            <w:tcW w:w="966" w:type="dxa"/>
            <w:gridSpan w:val="3"/>
            <w:shd w:val="clear" w:color="auto" w:fill="auto"/>
            <w:noWrap/>
            <w:vAlign w:val="center"/>
          </w:tcPr>
          <w:p w14:paraId="1FD7DA6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25,629.08 </w:t>
            </w:r>
          </w:p>
        </w:tc>
        <w:tc>
          <w:tcPr>
            <w:tcW w:w="1047" w:type="dxa"/>
            <w:gridSpan w:val="2"/>
            <w:shd w:val="clear" w:color="auto" w:fill="auto"/>
            <w:vAlign w:val="center"/>
          </w:tcPr>
          <w:p w14:paraId="36E24B4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210,340.80 </w:t>
            </w:r>
          </w:p>
        </w:tc>
      </w:tr>
      <w:tr w14:paraId="3395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6BA6DE94">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3420</w:t>
            </w:r>
          </w:p>
        </w:tc>
        <w:tc>
          <w:tcPr>
            <w:tcW w:w="1583" w:type="dxa"/>
            <w:gridSpan w:val="3"/>
            <w:shd w:val="clear" w:color="auto" w:fill="auto"/>
            <w:vAlign w:val="center"/>
          </w:tcPr>
          <w:p w14:paraId="7BB5B971">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de cobranza, investigación crediticia y similar</w:t>
            </w:r>
          </w:p>
        </w:tc>
        <w:tc>
          <w:tcPr>
            <w:tcW w:w="1047" w:type="dxa"/>
            <w:gridSpan w:val="3"/>
            <w:shd w:val="clear" w:color="auto" w:fill="auto"/>
            <w:noWrap/>
            <w:vAlign w:val="center"/>
          </w:tcPr>
          <w:p w14:paraId="059810A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2,000,000.00 </w:t>
            </w:r>
          </w:p>
        </w:tc>
        <w:tc>
          <w:tcPr>
            <w:tcW w:w="1047" w:type="dxa"/>
            <w:gridSpan w:val="3"/>
            <w:shd w:val="clear" w:color="auto" w:fill="auto"/>
            <w:noWrap/>
            <w:vAlign w:val="center"/>
          </w:tcPr>
          <w:p w14:paraId="35C2853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1,568,767.91 </w:t>
            </w:r>
          </w:p>
        </w:tc>
        <w:tc>
          <w:tcPr>
            <w:tcW w:w="1047" w:type="dxa"/>
            <w:gridSpan w:val="2"/>
            <w:shd w:val="clear" w:color="auto" w:fill="auto"/>
            <w:noWrap/>
            <w:vAlign w:val="center"/>
          </w:tcPr>
          <w:p w14:paraId="027E816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1,500,000.00 </w:t>
            </w:r>
          </w:p>
        </w:tc>
        <w:tc>
          <w:tcPr>
            <w:tcW w:w="1047" w:type="dxa"/>
            <w:gridSpan w:val="3"/>
            <w:shd w:val="clear" w:color="auto" w:fill="auto"/>
            <w:noWrap/>
            <w:vAlign w:val="center"/>
          </w:tcPr>
          <w:p w14:paraId="4A380DA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1,542,712.93 </w:t>
            </w:r>
          </w:p>
        </w:tc>
        <w:tc>
          <w:tcPr>
            <w:tcW w:w="966" w:type="dxa"/>
            <w:gridSpan w:val="3"/>
            <w:shd w:val="clear" w:color="auto" w:fill="auto"/>
            <w:noWrap/>
            <w:vAlign w:val="center"/>
          </w:tcPr>
          <w:p w14:paraId="636FF44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500,000.00 </w:t>
            </w:r>
          </w:p>
        </w:tc>
        <w:tc>
          <w:tcPr>
            <w:tcW w:w="966" w:type="dxa"/>
            <w:gridSpan w:val="3"/>
            <w:shd w:val="clear" w:color="auto" w:fill="auto"/>
            <w:noWrap/>
            <w:vAlign w:val="center"/>
          </w:tcPr>
          <w:p w14:paraId="58FBB61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26,054.98 </w:t>
            </w:r>
          </w:p>
        </w:tc>
        <w:tc>
          <w:tcPr>
            <w:tcW w:w="1047" w:type="dxa"/>
            <w:gridSpan w:val="2"/>
            <w:shd w:val="clear" w:color="auto" w:fill="auto"/>
            <w:vAlign w:val="center"/>
          </w:tcPr>
          <w:p w14:paraId="4B84755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1,568,767.91 </w:t>
            </w:r>
          </w:p>
        </w:tc>
      </w:tr>
      <w:tr w14:paraId="4058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1B6A1572">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3440</w:t>
            </w:r>
          </w:p>
        </w:tc>
        <w:tc>
          <w:tcPr>
            <w:tcW w:w="1583" w:type="dxa"/>
            <w:gridSpan w:val="3"/>
            <w:shd w:val="clear" w:color="auto" w:fill="auto"/>
            <w:vAlign w:val="center"/>
          </w:tcPr>
          <w:p w14:paraId="4FC587EF">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Seguros de responsabilidad patrimonial y fianzas</w:t>
            </w:r>
          </w:p>
        </w:tc>
        <w:tc>
          <w:tcPr>
            <w:tcW w:w="1047" w:type="dxa"/>
            <w:gridSpan w:val="3"/>
            <w:shd w:val="clear" w:color="auto" w:fill="auto"/>
            <w:noWrap/>
            <w:vAlign w:val="center"/>
          </w:tcPr>
          <w:p w14:paraId="67FCCDA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280,000.00 </w:t>
            </w:r>
          </w:p>
        </w:tc>
        <w:tc>
          <w:tcPr>
            <w:tcW w:w="1047" w:type="dxa"/>
            <w:gridSpan w:val="3"/>
            <w:shd w:val="clear" w:color="auto" w:fill="auto"/>
            <w:noWrap/>
            <w:vAlign w:val="center"/>
          </w:tcPr>
          <w:p w14:paraId="6869E30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100,325.50 </w:t>
            </w:r>
          </w:p>
        </w:tc>
        <w:tc>
          <w:tcPr>
            <w:tcW w:w="1047" w:type="dxa"/>
            <w:gridSpan w:val="2"/>
            <w:shd w:val="clear" w:color="auto" w:fill="auto"/>
            <w:noWrap/>
            <w:vAlign w:val="center"/>
          </w:tcPr>
          <w:p w14:paraId="41380E5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210,000.00 </w:t>
            </w:r>
          </w:p>
        </w:tc>
        <w:tc>
          <w:tcPr>
            <w:tcW w:w="1047" w:type="dxa"/>
            <w:gridSpan w:val="3"/>
            <w:shd w:val="clear" w:color="auto" w:fill="auto"/>
            <w:noWrap/>
            <w:vAlign w:val="center"/>
          </w:tcPr>
          <w:p w14:paraId="1E8BD8CF">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82,621.00 </w:t>
            </w:r>
          </w:p>
        </w:tc>
        <w:tc>
          <w:tcPr>
            <w:tcW w:w="966" w:type="dxa"/>
            <w:gridSpan w:val="3"/>
            <w:shd w:val="clear" w:color="auto" w:fill="auto"/>
            <w:noWrap/>
            <w:vAlign w:val="center"/>
          </w:tcPr>
          <w:p w14:paraId="76093A9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             70,000.00 </w:t>
            </w:r>
          </w:p>
        </w:tc>
        <w:tc>
          <w:tcPr>
            <w:tcW w:w="966" w:type="dxa"/>
            <w:gridSpan w:val="3"/>
            <w:shd w:val="clear" w:color="auto" w:fill="auto"/>
            <w:noWrap/>
            <w:vAlign w:val="center"/>
          </w:tcPr>
          <w:p w14:paraId="5B189D7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17,704.50 </w:t>
            </w:r>
          </w:p>
        </w:tc>
        <w:tc>
          <w:tcPr>
            <w:tcW w:w="1047" w:type="dxa"/>
            <w:gridSpan w:val="2"/>
            <w:shd w:val="clear" w:color="auto" w:fill="auto"/>
            <w:vAlign w:val="center"/>
          </w:tcPr>
          <w:p w14:paraId="5A5D176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100,325.50 </w:t>
            </w:r>
          </w:p>
        </w:tc>
      </w:tr>
      <w:tr w14:paraId="7F5A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1C06876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3450</w:t>
            </w:r>
          </w:p>
        </w:tc>
        <w:tc>
          <w:tcPr>
            <w:tcW w:w="1583" w:type="dxa"/>
            <w:gridSpan w:val="3"/>
            <w:shd w:val="clear" w:color="auto" w:fill="auto"/>
            <w:vAlign w:val="center"/>
          </w:tcPr>
          <w:p w14:paraId="4186313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Seguro de bienes patrimoniales</w:t>
            </w:r>
          </w:p>
        </w:tc>
        <w:tc>
          <w:tcPr>
            <w:tcW w:w="1047" w:type="dxa"/>
            <w:gridSpan w:val="3"/>
            <w:shd w:val="clear" w:color="auto" w:fill="auto"/>
            <w:noWrap/>
            <w:vAlign w:val="center"/>
          </w:tcPr>
          <w:p w14:paraId="541B1C4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1,200,000.00 </w:t>
            </w:r>
          </w:p>
        </w:tc>
        <w:tc>
          <w:tcPr>
            <w:tcW w:w="1047" w:type="dxa"/>
            <w:gridSpan w:val="3"/>
            <w:shd w:val="clear" w:color="auto" w:fill="auto"/>
            <w:noWrap/>
            <w:vAlign w:val="center"/>
          </w:tcPr>
          <w:p w14:paraId="2F183E4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1,200,000.00 </w:t>
            </w:r>
          </w:p>
        </w:tc>
        <w:tc>
          <w:tcPr>
            <w:tcW w:w="1047" w:type="dxa"/>
            <w:gridSpan w:val="2"/>
            <w:shd w:val="clear" w:color="auto" w:fill="auto"/>
            <w:noWrap/>
            <w:vAlign w:val="center"/>
          </w:tcPr>
          <w:p w14:paraId="501956D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900,000.00 </w:t>
            </w:r>
          </w:p>
        </w:tc>
        <w:tc>
          <w:tcPr>
            <w:tcW w:w="1047" w:type="dxa"/>
            <w:gridSpan w:val="3"/>
            <w:shd w:val="clear" w:color="auto" w:fill="auto"/>
            <w:noWrap/>
            <w:vAlign w:val="center"/>
          </w:tcPr>
          <w:p w14:paraId="772599BF">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1,319,911.73 </w:t>
            </w:r>
          </w:p>
        </w:tc>
        <w:tc>
          <w:tcPr>
            <w:tcW w:w="966" w:type="dxa"/>
            <w:gridSpan w:val="3"/>
            <w:shd w:val="clear" w:color="auto" w:fill="auto"/>
            <w:noWrap/>
            <w:vAlign w:val="center"/>
          </w:tcPr>
          <w:p w14:paraId="7888293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300,000.00 </w:t>
            </w:r>
          </w:p>
        </w:tc>
        <w:tc>
          <w:tcPr>
            <w:tcW w:w="966" w:type="dxa"/>
            <w:gridSpan w:val="3"/>
            <w:shd w:val="clear" w:color="auto" w:fill="auto"/>
            <w:noWrap/>
            <w:vAlign w:val="center"/>
          </w:tcPr>
          <w:p w14:paraId="1AA16A4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81,175.41 </w:t>
            </w:r>
          </w:p>
        </w:tc>
        <w:tc>
          <w:tcPr>
            <w:tcW w:w="1047" w:type="dxa"/>
            <w:gridSpan w:val="2"/>
            <w:shd w:val="clear" w:color="auto" w:fill="auto"/>
            <w:vAlign w:val="center"/>
          </w:tcPr>
          <w:p w14:paraId="3D7652F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1,401,087.14 </w:t>
            </w:r>
          </w:p>
        </w:tc>
      </w:tr>
      <w:tr w14:paraId="27F7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gridAfter w:val="1"/>
          <w:wBefore w:w="1690" w:type="dxa"/>
          <w:wAfter w:w="115" w:type="dxa"/>
          <w:trHeight w:val="255" w:hRule="atLeast"/>
        </w:trPr>
        <w:tc>
          <w:tcPr>
            <w:tcW w:w="464" w:type="dxa"/>
            <w:gridSpan w:val="2"/>
            <w:shd w:val="clear" w:color="auto" w:fill="auto"/>
            <w:noWrap/>
            <w:vAlign w:val="center"/>
          </w:tcPr>
          <w:p w14:paraId="5D22D8FB">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3470</w:t>
            </w:r>
          </w:p>
        </w:tc>
        <w:tc>
          <w:tcPr>
            <w:tcW w:w="1583" w:type="dxa"/>
            <w:gridSpan w:val="3"/>
            <w:shd w:val="clear" w:color="auto" w:fill="auto"/>
            <w:vAlign w:val="center"/>
          </w:tcPr>
          <w:p w14:paraId="1CEAF6AB">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Fletes y maniobras</w:t>
            </w:r>
          </w:p>
        </w:tc>
        <w:tc>
          <w:tcPr>
            <w:tcW w:w="1047" w:type="dxa"/>
            <w:gridSpan w:val="3"/>
            <w:shd w:val="clear" w:color="auto" w:fill="auto"/>
            <w:noWrap/>
            <w:vAlign w:val="center"/>
          </w:tcPr>
          <w:p w14:paraId="7D05BDA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 </w:t>
            </w:r>
          </w:p>
        </w:tc>
        <w:tc>
          <w:tcPr>
            <w:tcW w:w="1047" w:type="dxa"/>
            <w:gridSpan w:val="3"/>
            <w:shd w:val="clear" w:color="auto" w:fill="auto"/>
            <w:noWrap/>
            <w:vAlign w:val="center"/>
          </w:tcPr>
          <w:p w14:paraId="6049D76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4,753.86 </w:t>
            </w:r>
          </w:p>
        </w:tc>
        <w:tc>
          <w:tcPr>
            <w:tcW w:w="1047" w:type="dxa"/>
            <w:gridSpan w:val="2"/>
            <w:shd w:val="clear" w:color="auto" w:fill="auto"/>
            <w:noWrap/>
            <w:vAlign w:val="center"/>
          </w:tcPr>
          <w:p w14:paraId="0BDA8B7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 </w:t>
            </w:r>
          </w:p>
        </w:tc>
        <w:tc>
          <w:tcPr>
            <w:tcW w:w="1047" w:type="dxa"/>
            <w:gridSpan w:val="3"/>
            <w:shd w:val="clear" w:color="auto" w:fill="auto"/>
            <w:noWrap/>
            <w:vAlign w:val="center"/>
          </w:tcPr>
          <w:p w14:paraId="5A258C1A">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4,753.86 </w:t>
            </w:r>
          </w:p>
        </w:tc>
        <w:tc>
          <w:tcPr>
            <w:tcW w:w="966" w:type="dxa"/>
            <w:gridSpan w:val="3"/>
            <w:shd w:val="clear" w:color="auto" w:fill="auto"/>
            <w:noWrap/>
            <w:vAlign w:val="center"/>
          </w:tcPr>
          <w:p w14:paraId="6D7CB7E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 </w:t>
            </w:r>
          </w:p>
        </w:tc>
        <w:tc>
          <w:tcPr>
            <w:tcW w:w="966" w:type="dxa"/>
            <w:gridSpan w:val="3"/>
            <w:shd w:val="clear" w:color="auto" w:fill="auto"/>
            <w:noWrap/>
            <w:vAlign w:val="center"/>
          </w:tcPr>
          <w:p w14:paraId="64A81FC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20D8606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4,753.86 </w:t>
            </w:r>
          </w:p>
        </w:tc>
      </w:tr>
      <w:tr w14:paraId="28FA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59CF835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3510</w:t>
            </w:r>
          </w:p>
        </w:tc>
        <w:tc>
          <w:tcPr>
            <w:tcW w:w="1502" w:type="dxa"/>
            <w:gridSpan w:val="2"/>
            <w:shd w:val="clear" w:color="auto" w:fill="auto"/>
            <w:vAlign w:val="center"/>
          </w:tcPr>
          <w:p w14:paraId="08EF7EAD">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Conservación y mantenimiento menor de inmuebles</w:t>
            </w:r>
          </w:p>
        </w:tc>
        <w:tc>
          <w:tcPr>
            <w:tcW w:w="1047" w:type="dxa"/>
            <w:gridSpan w:val="2"/>
            <w:shd w:val="clear" w:color="auto" w:fill="auto"/>
            <w:noWrap/>
            <w:vAlign w:val="center"/>
          </w:tcPr>
          <w:p w14:paraId="66DB57E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2,600,000.00 </w:t>
            </w:r>
          </w:p>
        </w:tc>
        <w:tc>
          <w:tcPr>
            <w:tcW w:w="1047" w:type="dxa"/>
            <w:gridSpan w:val="3"/>
            <w:shd w:val="clear" w:color="auto" w:fill="auto"/>
            <w:noWrap/>
            <w:vAlign w:val="center"/>
          </w:tcPr>
          <w:p w14:paraId="07C968A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2,600,000.00 </w:t>
            </w:r>
          </w:p>
        </w:tc>
        <w:tc>
          <w:tcPr>
            <w:tcW w:w="1047" w:type="dxa"/>
            <w:gridSpan w:val="3"/>
            <w:shd w:val="clear" w:color="auto" w:fill="auto"/>
            <w:noWrap/>
            <w:vAlign w:val="center"/>
          </w:tcPr>
          <w:p w14:paraId="54C0C00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1,950,000.00 </w:t>
            </w:r>
          </w:p>
        </w:tc>
        <w:tc>
          <w:tcPr>
            <w:tcW w:w="1047" w:type="dxa"/>
            <w:gridSpan w:val="3"/>
            <w:shd w:val="clear" w:color="auto" w:fill="auto"/>
            <w:noWrap/>
            <w:vAlign w:val="center"/>
          </w:tcPr>
          <w:p w14:paraId="0193EC4B">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2,922,917.77 </w:t>
            </w:r>
          </w:p>
        </w:tc>
        <w:tc>
          <w:tcPr>
            <w:tcW w:w="966" w:type="dxa"/>
            <w:gridSpan w:val="3"/>
            <w:shd w:val="clear" w:color="auto" w:fill="auto"/>
            <w:noWrap/>
            <w:vAlign w:val="center"/>
          </w:tcPr>
          <w:p w14:paraId="22DCB69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650,000.00 </w:t>
            </w:r>
          </w:p>
        </w:tc>
        <w:tc>
          <w:tcPr>
            <w:tcW w:w="1047" w:type="dxa"/>
            <w:gridSpan w:val="3"/>
            <w:shd w:val="clear" w:color="auto" w:fill="auto"/>
            <w:noWrap/>
            <w:vAlign w:val="center"/>
          </w:tcPr>
          <w:p w14:paraId="085675D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395,549.56 </w:t>
            </w:r>
          </w:p>
        </w:tc>
        <w:tc>
          <w:tcPr>
            <w:tcW w:w="1047" w:type="dxa"/>
            <w:gridSpan w:val="3"/>
            <w:shd w:val="clear" w:color="auto" w:fill="auto"/>
            <w:vAlign w:val="center"/>
          </w:tcPr>
          <w:p w14:paraId="77F2643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3,318,467.33 </w:t>
            </w:r>
          </w:p>
        </w:tc>
      </w:tr>
      <w:tr w14:paraId="2393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35C34BB2">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3520</w:t>
            </w:r>
          </w:p>
        </w:tc>
        <w:tc>
          <w:tcPr>
            <w:tcW w:w="1502" w:type="dxa"/>
            <w:gridSpan w:val="2"/>
            <w:shd w:val="clear" w:color="auto" w:fill="auto"/>
            <w:vAlign w:val="center"/>
          </w:tcPr>
          <w:p w14:paraId="203BBEFD">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Instalación, reparación y mantenimiento de mobiliario y equipo de administración, educacional y recreativo</w:t>
            </w:r>
          </w:p>
        </w:tc>
        <w:tc>
          <w:tcPr>
            <w:tcW w:w="1047" w:type="dxa"/>
            <w:gridSpan w:val="2"/>
            <w:shd w:val="clear" w:color="auto" w:fill="auto"/>
            <w:noWrap/>
            <w:vAlign w:val="center"/>
          </w:tcPr>
          <w:p w14:paraId="2F1AA2C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120,000.00 </w:t>
            </w:r>
          </w:p>
        </w:tc>
        <w:tc>
          <w:tcPr>
            <w:tcW w:w="1047" w:type="dxa"/>
            <w:gridSpan w:val="3"/>
            <w:shd w:val="clear" w:color="auto" w:fill="auto"/>
            <w:noWrap/>
            <w:vAlign w:val="center"/>
          </w:tcPr>
          <w:p w14:paraId="2BE3DFA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100,572.00 </w:t>
            </w:r>
          </w:p>
        </w:tc>
        <w:tc>
          <w:tcPr>
            <w:tcW w:w="1047" w:type="dxa"/>
            <w:gridSpan w:val="3"/>
            <w:shd w:val="clear" w:color="auto" w:fill="auto"/>
            <w:noWrap/>
            <w:vAlign w:val="center"/>
          </w:tcPr>
          <w:p w14:paraId="60089D7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90,000.00 </w:t>
            </w:r>
          </w:p>
        </w:tc>
        <w:tc>
          <w:tcPr>
            <w:tcW w:w="1047" w:type="dxa"/>
            <w:gridSpan w:val="3"/>
            <w:shd w:val="clear" w:color="auto" w:fill="auto"/>
            <w:noWrap/>
            <w:vAlign w:val="center"/>
          </w:tcPr>
          <w:p w14:paraId="458E42E9">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100,572.00 </w:t>
            </w:r>
          </w:p>
        </w:tc>
        <w:tc>
          <w:tcPr>
            <w:tcW w:w="966" w:type="dxa"/>
            <w:gridSpan w:val="3"/>
            <w:shd w:val="clear" w:color="auto" w:fill="auto"/>
            <w:noWrap/>
            <w:vAlign w:val="center"/>
          </w:tcPr>
          <w:p w14:paraId="7DA9CC9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30,000.00 </w:t>
            </w:r>
          </w:p>
        </w:tc>
        <w:tc>
          <w:tcPr>
            <w:tcW w:w="1047" w:type="dxa"/>
            <w:gridSpan w:val="3"/>
            <w:shd w:val="clear" w:color="auto" w:fill="auto"/>
            <w:noWrap/>
            <w:vAlign w:val="center"/>
          </w:tcPr>
          <w:p w14:paraId="7619D46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57F66BD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100,572.00 </w:t>
            </w:r>
          </w:p>
        </w:tc>
      </w:tr>
      <w:tr w14:paraId="0EA3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6BBA92F4">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3530</w:t>
            </w:r>
          </w:p>
        </w:tc>
        <w:tc>
          <w:tcPr>
            <w:tcW w:w="1502" w:type="dxa"/>
            <w:gridSpan w:val="2"/>
            <w:shd w:val="clear" w:color="auto" w:fill="auto"/>
            <w:vAlign w:val="center"/>
          </w:tcPr>
          <w:p w14:paraId="6FA48A8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Instalación, reparación y mantenimiento de equipo de cómputo y tecnología de la información</w:t>
            </w:r>
          </w:p>
        </w:tc>
        <w:tc>
          <w:tcPr>
            <w:tcW w:w="1047" w:type="dxa"/>
            <w:gridSpan w:val="2"/>
            <w:shd w:val="clear" w:color="auto" w:fill="auto"/>
            <w:noWrap/>
            <w:vAlign w:val="center"/>
          </w:tcPr>
          <w:p w14:paraId="16627E6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 </w:t>
            </w:r>
          </w:p>
        </w:tc>
        <w:tc>
          <w:tcPr>
            <w:tcW w:w="1047" w:type="dxa"/>
            <w:gridSpan w:val="3"/>
            <w:shd w:val="clear" w:color="auto" w:fill="auto"/>
            <w:noWrap/>
            <w:vAlign w:val="center"/>
          </w:tcPr>
          <w:p w14:paraId="5B984C3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48,833.31 </w:t>
            </w:r>
          </w:p>
        </w:tc>
        <w:tc>
          <w:tcPr>
            <w:tcW w:w="1047" w:type="dxa"/>
            <w:gridSpan w:val="3"/>
            <w:shd w:val="clear" w:color="auto" w:fill="auto"/>
            <w:noWrap/>
            <w:vAlign w:val="center"/>
          </w:tcPr>
          <w:p w14:paraId="7CB1FF6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 </w:t>
            </w:r>
          </w:p>
        </w:tc>
        <w:tc>
          <w:tcPr>
            <w:tcW w:w="1047" w:type="dxa"/>
            <w:gridSpan w:val="3"/>
            <w:shd w:val="clear" w:color="auto" w:fill="auto"/>
            <w:noWrap/>
            <w:vAlign w:val="center"/>
          </w:tcPr>
          <w:p w14:paraId="539EF4B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48,833.31 </w:t>
            </w:r>
          </w:p>
        </w:tc>
        <w:tc>
          <w:tcPr>
            <w:tcW w:w="966" w:type="dxa"/>
            <w:gridSpan w:val="3"/>
            <w:shd w:val="clear" w:color="auto" w:fill="auto"/>
            <w:noWrap/>
            <w:vAlign w:val="center"/>
          </w:tcPr>
          <w:p w14:paraId="141E1D0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 </w:t>
            </w:r>
          </w:p>
        </w:tc>
        <w:tc>
          <w:tcPr>
            <w:tcW w:w="1047" w:type="dxa"/>
            <w:gridSpan w:val="3"/>
            <w:shd w:val="clear" w:color="auto" w:fill="auto"/>
            <w:noWrap/>
            <w:vAlign w:val="center"/>
          </w:tcPr>
          <w:p w14:paraId="624BFFD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18A1B4D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48,833.31 </w:t>
            </w:r>
          </w:p>
        </w:tc>
      </w:tr>
      <w:tr w14:paraId="53BC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2F977A99">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3550</w:t>
            </w:r>
          </w:p>
        </w:tc>
        <w:tc>
          <w:tcPr>
            <w:tcW w:w="1502" w:type="dxa"/>
            <w:gridSpan w:val="2"/>
            <w:shd w:val="clear" w:color="auto" w:fill="auto"/>
            <w:vAlign w:val="center"/>
          </w:tcPr>
          <w:p w14:paraId="6146FF45">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Reparación y mantenimiento de equipo de transporte</w:t>
            </w:r>
          </w:p>
        </w:tc>
        <w:tc>
          <w:tcPr>
            <w:tcW w:w="1047" w:type="dxa"/>
            <w:gridSpan w:val="2"/>
            <w:shd w:val="clear" w:color="auto" w:fill="auto"/>
            <w:noWrap/>
            <w:vAlign w:val="center"/>
          </w:tcPr>
          <w:p w14:paraId="7BBBE30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1,400,000.00 </w:t>
            </w:r>
          </w:p>
        </w:tc>
        <w:tc>
          <w:tcPr>
            <w:tcW w:w="1047" w:type="dxa"/>
            <w:gridSpan w:val="3"/>
            <w:shd w:val="clear" w:color="auto" w:fill="auto"/>
            <w:noWrap/>
            <w:vAlign w:val="center"/>
          </w:tcPr>
          <w:p w14:paraId="7201E2D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1,400,000.00 </w:t>
            </w:r>
          </w:p>
        </w:tc>
        <w:tc>
          <w:tcPr>
            <w:tcW w:w="1047" w:type="dxa"/>
            <w:gridSpan w:val="3"/>
            <w:shd w:val="clear" w:color="auto" w:fill="auto"/>
            <w:noWrap/>
            <w:vAlign w:val="center"/>
          </w:tcPr>
          <w:p w14:paraId="4D67C3F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1,050,000.00 </w:t>
            </w:r>
          </w:p>
        </w:tc>
        <w:tc>
          <w:tcPr>
            <w:tcW w:w="1047" w:type="dxa"/>
            <w:gridSpan w:val="3"/>
            <w:shd w:val="clear" w:color="auto" w:fill="auto"/>
            <w:noWrap/>
            <w:vAlign w:val="center"/>
          </w:tcPr>
          <w:p w14:paraId="20D4E82B">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2,530,340.09 </w:t>
            </w:r>
          </w:p>
        </w:tc>
        <w:tc>
          <w:tcPr>
            <w:tcW w:w="966" w:type="dxa"/>
            <w:gridSpan w:val="3"/>
            <w:shd w:val="clear" w:color="auto" w:fill="auto"/>
            <w:noWrap/>
            <w:vAlign w:val="center"/>
          </w:tcPr>
          <w:p w14:paraId="22DB778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350,000.00 </w:t>
            </w:r>
          </w:p>
        </w:tc>
        <w:tc>
          <w:tcPr>
            <w:tcW w:w="1047" w:type="dxa"/>
            <w:gridSpan w:val="3"/>
            <w:shd w:val="clear" w:color="auto" w:fill="auto"/>
            <w:noWrap/>
            <w:vAlign w:val="center"/>
          </w:tcPr>
          <w:p w14:paraId="5884B7C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330,765.62 </w:t>
            </w:r>
          </w:p>
        </w:tc>
        <w:tc>
          <w:tcPr>
            <w:tcW w:w="1047" w:type="dxa"/>
            <w:gridSpan w:val="3"/>
            <w:shd w:val="clear" w:color="auto" w:fill="auto"/>
            <w:vAlign w:val="center"/>
          </w:tcPr>
          <w:p w14:paraId="768B294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2,861,105.71 </w:t>
            </w:r>
          </w:p>
        </w:tc>
      </w:tr>
      <w:tr w14:paraId="43C5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7F525F78">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3560</w:t>
            </w:r>
          </w:p>
        </w:tc>
        <w:tc>
          <w:tcPr>
            <w:tcW w:w="1502" w:type="dxa"/>
            <w:gridSpan w:val="2"/>
            <w:shd w:val="clear" w:color="auto" w:fill="auto"/>
            <w:vAlign w:val="center"/>
          </w:tcPr>
          <w:p w14:paraId="16258505">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Reparación y mantenimiento de equipo de defensa y seguridad</w:t>
            </w:r>
          </w:p>
        </w:tc>
        <w:tc>
          <w:tcPr>
            <w:tcW w:w="1047" w:type="dxa"/>
            <w:gridSpan w:val="2"/>
            <w:shd w:val="clear" w:color="auto" w:fill="auto"/>
            <w:noWrap/>
            <w:vAlign w:val="center"/>
          </w:tcPr>
          <w:p w14:paraId="386CBF3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1,100,000.00 </w:t>
            </w:r>
          </w:p>
        </w:tc>
        <w:tc>
          <w:tcPr>
            <w:tcW w:w="1047" w:type="dxa"/>
            <w:gridSpan w:val="3"/>
            <w:shd w:val="clear" w:color="auto" w:fill="auto"/>
            <w:noWrap/>
            <w:vAlign w:val="center"/>
          </w:tcPr>
          <w:p w14:paraId="3EEFCBB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1066EA3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825,000.00 </w:t>
            </w:r>
          </w:p>
        </w:tc>
        <w:tc>
          <w:tcPr>
            <w:tcW w:w="1047" w:type="dxa"/>
            <w:gridSpan w:val="3"/>
            <w:shd w:val="clear" w:color="auto" w:fill="auto"/>
            <w:noWrap/>
            <w:vAlign w:val="center"/>
          </w:tcPr>
          <w:p w14:paraId="57335B47">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966" w:type="dxa"/>
            <w:gridSpan w:val="3"/>
            <w:shd w:val="clear" w:color="auto" w:fill="auto"/>
            <w:noWrap/>
            <w:vAlign w:val="center"/>
          </w:tcPr>
          <w:p w14:paraId="684187D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275,000.00 </w:t>
            </w:r>
          </w:p>
        </w:tc>
        <w:tc>
          <w:tcPr>
            <w:tcW w:w="1047" w:type="dxa"/>
            <w:gridSpan w:val="3"/>
            <w:shd w:val="clear" w:color="auto" w:fill="auto"/>
            <w:noWrap/>
            <w:vAlign w:val="center"/>
          </w:tcPr>
          <w:p w14:paraId="3504FCC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1B63191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r>
      <w:tr w14:paraId="2D33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0A777558">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3570</w:t>
            </w:r>
          </w:p>
        </w:tc>
        <w:tc>
          <w:tcPr>
            <w:tcW w:w="1502" w:type="dxa"/>
            <w:gridSpan w:val="2"/>
            <w:shd w:val="clear" w:color="auto" w:fill="auto"/>
            <w:vAlign w:val="center"/>
          </w:tcPr>
          <w:p w14:paraId="23DD64F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Instalación, reparación y mantenimiento de maquinaria, otros equipos y herramienta</w:t>
            </w:r>
          </w:p>
        </w:tc>
        <w:tc>
          <w:tcPr>
            <w:tcW w:w="1047" w:type="dxa"/>
            <w:gridSpan w:val="2"/>
            <w:shd w:val="clear" w:color="auto" w:fill="auto"/>
            <w:noWrap/>
            <w:vAlign w:val="center"/>
          </w:tcPr>
          <w:p w14:paraId="7F775A2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2,000,000.00 </w:t>
            </w:r>
          </w:p>
        </w:tc>
        <w:tc>
          <w:tcPr>
            <w:tcW w:w="1047" w:type="dxa"/>
            <w:gridSpan w:val="3"/>
            <w:shd w:val="clear" w:color="auto" w:fill="auto"/>
            <w:noWrap/>
            <w:vAlign w:val="center"/>
          </w:tcPr>
          <w:p w14:paraId="20CB799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2,000,000.00 </w:t>
            </w:r>
          </w:p>
        </w:tc>
        <w:tc>
          <w:tcPr>
            <w:tcW w:w="1047" w:type="dxa"/>
            <w:gridSpan w:val="3"/>
            <w:shd w:val="clear" w:color="auto" w:fill="auto"/>
            <w:noWrap/>
            <w:vAlign w:val="center"/>
          </w:tcPr>
          <w:p w14:paraId="3905733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1,500,000.00 </w:t>
            </w:r>
          </w:p>
        </w:tc>
        <w:tc>
          <w:tcPr>
            <w:tcW w:w="1047" w:type="dxa"/>
            <w:gridSpan w:val="3"/>
            <w:shd w:val="clear" w:color="auto" w:fill="auto"/>
            <w:noWrap/>
            <w:vAlign w:val="center"/>
          </w:tcPr>
          <w:p w14:paraId="2123115A">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1,843,389.61 </w:t>
            </w:r>
          </w:p>
        </w:tc>
        <w:tc>
          <w:tcPr>
            <w:tcW w:w="966" w:type="dxa"/>
            <w:gridSpan w:val="3"/>
            <w:shd w:val="clear" w:color="auto" w:fill="auto"/>
            <w:noWrap/>
            <w:vAlign w:val="center"/>
          </w:tcPr>
          <w:p w14:paraId="595D7EE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500,000.00 </w:t>
            </w:r>
          </w:p>
        </w:tc>
        <w:tc>
          <w:tcPr>
            <w:tcW w:w="1047" w:type="dxa"/>
            <w:gridSpan w:val="3"/>
            <w:shd w:val="clear" w:color="auto" w:fill="auto"/>
            <w:noWrap/>
            <w:vAlign w:val="center"/>
          </w:tcPr>
          <w:p w14:paraId="72D9B87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142,068.20 </w:t>
            </w:r>
          </w:p>
        </w:tc>
        <w:tc>
          <w:tcPr>
            <w:tcW w:w="1047" w:type="dxa"/>
            <w:gridSpan w:val="3"/>
            <w:shd w:val="clear" w:color="auto" w:fill="auto"/>
            <w:vAlign w:val="center"/>
          </w:tcPr>
          <w:p w14:paraId="2586533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1,985,457.81 </w:t>
            </w:r>
          </w:p>
        </w:tc>
      </w:tr>
      <w:tr w14:paraId="364C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2847878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3580</w:t>
            </w:r>
          </w:p>
        </w:tc>
        <w:tc>
          <w:tcPr>
            <w:tcW w:w="1502" w:type="dxa"/>
            <w:gridSpan w:val="2"/>
            <w:shd w:val="clear" w:color="auto" w:fill="auto"/>
            <w:vAlign w:val="center"/>
          </w:tcPr>
          <w:p w14:paraId="5B278C87">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de limpieza y manejo de desechos</w:t>
            </w:r>
          </w:p>
        </w:tc>
        <w:tc>
          <w:tcPr>
            <w:tcW w:w="1047" w:type="dxa"/>
            <w:gridSpan w:val="2"/>
            <w:shd w:val="clear" w:color="auto" w:fill="auto"/>
            <w:noWrap/>
            <w:vAlign w:val="center"/>
          </w:tcPr>
          <w:p w14:paraId="1746F74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 </w:t>
            </w:r>
          </w:p>
        </w:tc>
        <w:tc>
          <w:tcPr>
            <w:tcW w:w="1047" w:type="dxa"/>
            <w:gridSpan w:val="3"/>
            <w:shd w:val="clear" w:color="auto" w:fill="auto"/>
            <w:noWrap/>
            <w:vAlign w:val="center"/>
          </w:tcPr>
          <w:p w14:paraId="188834C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 </w:t>
            </w:r>
          </w:p>
        </w:tc>
        <w:tc>
          <w:tcPr>
            <w:tcW w:w="1047" w:type="dxa"/>
            <w:gridSpan w:val="3"/>
            <w:shd w:val="clear" w:color="auto" w:fill="auto"/>
            <w:noWrap/>
            <w:vAlign w:val="center"/>
          </w:tcPr>
          <w:p w14:paraId="3C5DB10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56,250.00 </w:t>
            </w:r>
          </w:p>
        </w:tc>
        <w:tc>
          <w:tcPr>
            <w:tcW w:w="1047" w:type="dxa"/>
            <w:gridSpan w:val="3"/>
            <w:shd w:val="clear" w:color="auto" w:fill="auto"/>
            <w:noWrap/>
            <w:vAlign w:val="center"/>
          </w:tcPr>
          <w:p w14:paraId="715D213F">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966" w:type="dxa"/>
            <w:gridSpan w:val="3"/>
            <w:shd w:val="clear" w:color="auto" w:fill="auto"/>
            <w:noWrap/>
            <w:vAlign w:val="center"/>
          </w:tcPr>
          <w:p w14:paraId="1CD1679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18,750.00 </w:t>
            </w:r>
          </w:p>
        </w:tc>
        <w:tc>
          <w:tcPr>
            <w:tcW w:w="1047" w:type="dxa"/>
            <w:gridSpan w:val="3"/>
            <w:shd w:val="clear" w:color="auto" w:fill="auto"/>
            <w:noWrap/>
            <w:vAlign w:val="center"/>
          </w:tcPr>
          <w:p w14:paraId="287F254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 </w:t>
            </w:r>
          </w:p>
        </w:tc>
        <w:tc>
          <w:tcPr>
            <w:tcW w:w="1047" w:type="dxa"/>
            <w:gridSpan w:val="3"/>
            <w:shd w:val="clear" w:color="auto" w:fill="auto"/>
            <w:vAlign w:val="center"/>
          </w:tcPr>
          <w:p w14:paraId="30C5FB7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 </w:t>
            </w:r>
          </w:p>
        </w:tc>
      </w:tr>
      <w:tr w14:paraId="5E89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20513F60">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3590</w:t>
            </w:r>
          </w:p>
        </w:tc>
        <w:tc>
          <w:tcPr>
            <w:tcW w:w="1502" w:type="dxa"/>
            <w:gridSpan w:val="2"/>
            <w:shd w:val="clear" w:color="auto" w:fill="auto"/>
            <w:vAlign w:val="center"/>
          </w:tcPr>
          <w:p w14:paraId="67F9076F">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de jardinería y fumigación</w:t>
            </w:r>
          </w:p>
        </w:tc>
        <w:tc>
          <w:tcPr>
            <w:tcW w:w="1047" w:type="dxa"/>
            <w:gridSpan w:val="2"/>
            <w:shd w:val="clear" w:color="auto" w:fill="auto"/>
            <w:noWrap/>
            <w:vAlign w:val="center"/>
          </w:tcPr>
          <w:p w14:paraId="579F2B0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 </w:t>
            </w:r>
          </w:p>
        </w:tc>
        <w:tc>
          <w:tcPr>
            <w:tcW w:w="1047" w:type="dxa"/>
            <w:gridSpan w:val="3"/>
            <w:shd w:val="clear" w:color="auto" w:fill="auto"/>
            <w:noWrap/>
            <w:vAlign w:val="center"/>
          </w:tcPr>
          <w:p w14:paraId="104389F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0A11507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11,250.00 </w:t>
            </w:r>
          </w:p>
        </w:tc>
        <w:tc>
          <w:tcPr>
            <w:tcW w:w="1047" w:type="dxa"/>
            <w:gridSpan w:val="3"/>
            <w:shd w:val="clear" w:color="auto" w:fill="auto"/>
            <w:noWrap/>
            <w:vAlign w:val="center"/>
          </w:tcPr>
          <w:p w14:paraId="5549408B">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966" w:type="dxa"/>
            <w:gridSpan w:val="3"/>
            <w:shd w:val="clear" w:color="auto" w:fill="auto"/>
            <w:noWrap/>
            <w:vAlign w:val="center"/>
          </w:tcPr>
          <w:p w14:paraId="763E07B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 </w:t>
            </w:r>
          </w:p>
        </w:tc>
        <w:tc>
          <w:tcPr>
            <w:tcW w:w="1047" w:type="dxa"/>
            <w:gridSpan w:val="3"/>
            <w:shd w:val="clear" w:color="auto" w:fill="auto"/>
            <w:noWrap/>
            <w:vAlign w:val="center"/>
          </w:tcPr>
          <w:p w14:paraId="44BB9F1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6CD2656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r>
      <w:tr w14:paraId="2EB5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4ECC18E3">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3610</w:t>
            </w:r>
          </w:p>
        </w:tc>
        <w:tc>
          <w:tcPr>
            <w:tcW w:w="1502" w:type="dxa"/>
            <w:gridSpan w:val="2"/>
            <w:shd w:val="clear" w:color="auto" w:fill="auto"/>
            <w:vAlign w:val="center"/>
          </w:tcPr>
          <w:p w14:paraId="06E3AC1D">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Difusión por radio, televisión y otros medios de mensajes sobre programas y actividades gubernamentales</w:t>
            </w:r>
          </w:p>
        </w:tc>
        <w:tc>
          <w:tcPr>
            <w:tcW w:w="1047" w:type="dxa"/>
            <w:gridSpan w:val="2"/>
            <w:shd w:val="clear" w:color="auto" w:fill="auto"/>
            <w:noWrap/>
            <w:vAlign w:val="center"/>
          </w:tcPr>
          <w:p w14:paraId="674E7A5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600,000.00 </w:t>
            </w:r>
          </w:p>
        </w:tc>
        <w:tc>
          <w:tcPr>
            <w:tcW w:w="1047" w:type="dxa"/>
            <w:gridSpan w:val="3"/>
            <w:shd w:val="clear" w:color="auto" w:fill="auto"/>
            <w:noWrap/>
            <w:vAlign w:val="center"/>
          </w:tcPr>
          <w:p w14:paraId="48B9844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433,800.00 </w:t>
            </w:r>
          </w:p>
        </w:tc>
        <w:tc>
          <w:tcPr>
            <w:tcW w:w="1047" w:type="dxa"/>
            <w:gridSpan w:val="3"/>
            <w:shd w:val="clear" w:color="auto" w:fill="auto"/>
            <w:noWrap/>
            <w:vAlign w:val="center"/>
          </w:tcPr>
          <w:p w14:paraId="1015462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450,000.00 </w:t>
            </w:r>
          </w:p>
        </w:tc>
        <w:tc>
          <w:tcPr>
            <w:tcW w:w="1047" w:type="dxa"/>
            <w:gridSpan w:val="3"/>
            <w:shd w:val="clear" w:color="auto" w:fill="auto"/>
            <w:noWrap/>
            <w:vAlign w:val="center"/>
          </w:tcPr>
          <w:p w14:paraId="1B3036C2">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433,800.00 </w:t>
            </w:r>
          </w:p>
        </w:tc>
        <w:tc>
          <w:tcPr>
            <w:tcW w:w="966" w:type="dxa"/>
            <w:gridSpan w:val="3"/>
            <w:shd w:val="clear" w:color="auto" w:fill="auto"/>
            <w:noWrap/>
            <w:vAlign w:val="center"/>
          </w:tcPr>
          <w:p w14:paraId="23B170F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 </w:t>
            </w:r>
          </w:p>
        </w:tc>
        <w:tc>
          <w:tcPr>
            <w:tcW w:w="1047" w:type="dxa"/>
            <w:gridSpan w:val="3"/>
            <w:shd w:val="clear" w:color="auto" w:fill="auto"/>
            <w:noWrap/>
            <w:vAlign w:val="center"/>
          </w:tcPr>
          <w:p w14:paraId="694882C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1DCF246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433,800.00 </w:t>
            </w:r>
          </w:p>
        </w:tc>
      </w:tr>
      <w:tr w14:paraId="4436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7D30771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3660</w:t>
            </w:r>
          </w:p>
        </w:tc>
        <w:tc>
          <w:tcPr>
            <w:tcW w:w="1502" w:type="dxa"/>
            <w:gridSpan w:val="2"/>
            <w:shd w:val="clear" w:color="auto" w:fill="auto"/>
            <w:vAlign w:val="center"/>
          </w:tcPr>
          <w:p w14:paraId="4756279E">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 de creación y difusión de contenido exclusivamente a  través de Internet</w:t>
            </w:r>
          </w:p>
        </w:tc>
        <w:tc>
          <w:tcPr>
            <w:tcW w:w="1047" w:type="dxa"/>
            <w:gridSpan w:val="2"/>
            <w:shd w:val="clear" w:color="auto" w:fill="auto"/>
            <w:noWrap/>
            <w:vAlign w:val="center"/>
          </w:tcPr>
          <w:p w14:paraId="4F3AA5F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17FD350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67E8B1B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64F5FD89">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156,600.00 </w:t>
            </w:r>
          </w:p>
        </w:tc>
        <w:tc>
          <w:tcPr>
            <w:tcW w:w="966" w:type="dxa"/>
            <w:gridSpan w:val="3"/>
            <w:shd w:val="clear" w:color="auto" w:fill="auto"/>
            <w:noWrap/>
            <w:vAlign w:val="center"/>
          </w:tcPr>
          <w:p w14:paraId="4C0C64F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128AE6D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75C5E6D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156,600.00 </w:t>
            </w:r>
          </w:p>
        </w:tc>
      </w:tr>
      <w:tr w14:paraId="002A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070A1DF3">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3710</w:t>
            </w:r>
          </w:p>
        </w:tc>
        <w:tc>
          <w:tcPr>
            <w:tcW w:w="1502" w:type="dxa"/>
            <w:gridSpan w:val="2"/>
            <w:shd w:val="clear" w:color="auto" w:fill="auto"/>
            <w:vAlign w:val="center"/>
          </w:tcPr>
          <w:p w14:paraId="2A2B967F">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Pasajes aéreos</w:t>
            </w:r>
          </w:p>
        </w:tc>
        <w:tc>
          <w:tcPr>
            <w:tcW w:w="1047" w:type="dxa"/>
            <w:gridSpan w:val="2"/>
            <w:shd w:val="clear" w:color="auto" w:fill="auto"/>
            <w:noWrap/>
            <w:vAlign w:val="center"/>
          </w:tcPr>
          <w:p w14:paraId="653947D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 </w:t>
            </w:r>
          </w:p>
        </w:tc>
        <w:tc>
          <w:tcPr>
            <w:tcW w:w="1047" w:type="dxa"/>
            <w:gridSpan w:val="3"/>
            <w:shd w:val="clear" w:color="auto" w:fill="auto"/>
            <w:noWrap/>
            <w:vAlign w:val="center"/>
          </w:tcPr>
          <w:p w14:paraId="6186352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15,196.00 </w:t>
            </w:r>
          </w:p>
        </w:tc>
        <w:tc>
          <w:tcPr>
            <w:tcW w:w="1047" w:type="dxa"/>
            <w:gridSpan w:val="3"/>
            <w:shd w:val="clear" w:color="auto" w:fill="auto"/>
            <w:noWrap/>
            <w:vAlign w:val="center"/>
          </w:tcPr>
          <w:p w14:paraId="74B1495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 </w:t>
            </w:r>
          </w:p>
        </w:tc>
        <w:tc>
          <w:tcPr>
            <w:tcW w:w="1047" w:type="dxa"/>
            <w:gridSpan w:val="3"/>
            <w:shd w:val="clear" w:color="auto" w:fill="auto"/>
            <w:noWrap/>
            <w:vAlign w:val="center"/>
          </w:tcPr>
          <w:p w14:paraId="50588A3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15,196.00 </w:t>
            </w:r>
          </w:p>
        </w:tc>
        <w:tc>
          <w:tcPr>
            <w:tcW w:w="966" w:type="dxa"/>
            <w:gridSpan w:val="3"/>
            <w:shd w:val="clear" w:color="auto" w:fill="auto"/>
            <w:noWrap/>
            <w:vAlign w:val="center"/>
          </w:tcPr>
          <w:p w14:paraId="6FBA5B2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 </w:t>
            </w:r>
          </w:p>
        </w:tc>
        <w:tc>
          <w:tcPr>
            <w:tcW w:w="1047" w:type="dxa"/>
            <w:gridSpan w:val="3"/>
            <w:shd w:val="clear" w:color="auto" w:fill="auto"/>
            <w:noWrap/>
            <w:vAlign w:val="center"/>
          </w:tcPr>
          <w:p w14:paraId="5B46FF5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4DBDA9D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15,196.00 </w:t>
            </w:r>
          </w:p>
        </w:tc>
      </w:tr>
      <w:tr w14:paraId="3EEF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68FA8844">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3720</w:t>
            </w:r>
          </w:p>
        </w:tc>
        <w:tc>
          <w:tcPr>
            <w:tcW w:w="1502" w:type="dxa"/>
            <w:gridSpan w:val="2"/>
            <w:shd w:val="clear" w:color="auto" w:fill="auto"/>
            <w:vAlign w:val="center"/>
          </w:tcPr>
          <w:p w14:paraId="6E4A96E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Pasajes terrestres</w:t>
            </w:r>
          </w:p>
        </w:tc>
        <w:tc>
          <w:tcPr>
            <w:tcW w:w="1047" w:type="dxa"/>
            <w:gridSpan w:val="2"/>
            <w:shd w:val="clear" w:color="auto" w:fill="auto"/>
            <w:noWrap/>
            <w:vAlign w:val="center"/>
          </w:tcPr>
          <w:p w14:paraId="3E8B3FD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14,000.00 </w:t>
            </w:r>
          </w:p>
        </w:tc>
        <w:tc>
          <w:tcPr>
            <w:tcW w:w="1047" w:type="dxa"/>
            <w:gridSpan w:val="3"/>
            <w:shd w:val="clear" w:color="auto" w:fill="auto"/>
            <w:noWrap/>
            <w:vAlign w:val="center"/>
          </w:tcPr>
          <w:p w14:paraId="7F1C9F3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14,768.00 </w:t>
            </w:r>
          </w:p>
        </w:tc>
        <w:tc>
          <w:tcPr>
            <w:tcW w:w="1047" w:type="dxa"/>
            <w:gridSpan w:val="3"/>
            <w:shd w:val="clear" w:color="auto" w:fill="auto"/>
            <w:noWrap/>
            <w:vAlign w:val="center"/>
          </w:tcPr>
          <w:p w14:paraId="08154D8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10,500.00 </w:t>
            </w:r>
          </w:p>
        </w:tc>
        <w:tc>
          <w:tcPr>
            <w:tcW w:w="1047" w:type="dxa"/>
            <w:gridSpan w:val="3"/>
            <w:shd w:val="clear" w:color="auto" w:fill="auto"/>
            <w:noWrap/>
            <w:vAlign w:val="center"/>
          </w:tcPr>
          <w:p w14:paraId="344C561D">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10,797.00 </w:t>
            </w:r>
          </w:p>
        </w:tc>
        <w:tc>
          <w:tcPr>
            <w:tcW w:w="966" w:type="dxa"/>
            <w:gridSpan w:val="3"/>
            <w:shd w:val="clear" w:color="auto" w:fill="auto"/>
            <w:noWrap/>
            <w:vAlign w:val="center"/>
          </w:tcPr>
          <w:p w14:paraId="6F906C1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3,500.00 </w:t>
            </w:r>
          </w:p>
        </w:tc>
        <w:tc>
          <w:tcPr>
            <w:tcW w:w="1047" w:type="dxa"/>
            <w:gridSpan w:val="3"/>
            <w:shd w:val="clear" w:color="auto" w:fill="auto"/>
            <w:noWrap/>
            <w:vAlign w:val="center"/>
          </w:tcPr>
          <w:p w14:paraId="12900BE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4,268.00 </w:t>
            </w:r>
          </w:p>
        </w:tc>
        <w:tc>
          <w:tcPr>
            <w:tcW w:w="1047" w:type="dxa"/>
            <w:gridSpan w:val="3"/>
            <w:shd w:val="clear" w:color="auto" w:fill="auto"/>
            <w:vAlign w:val="center"/>
          </w:tcPr>
          <w:p w14:paraId="3B26148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15,065.00 </w:t>
            </w:r>
          </w:p>
        </w:tc>
      </w:tr>
      <w:tr w14:paraId="2279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02ED22EF">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3750</w:t>
            </w:r>
          </w:p>
        </w:tc>
        <w:tc>
          <w:tcPr>
            <w:tcW w:w="1502" w:type="dxa"/>
            <w:gridSpan w:val="2"/>
            <w:shd w:val="clear" w:color="auto" w:fill="auto"/>
            <w:vAlign w:val="center"/>
          </w:tcPr>
          <w:p w14:paraId="5E61E86A">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Viáticos en el país</w:t>
            </w:r>
          </w:p>
        </w:tc>
        <w:tc>
          <w:tcPr>
            <w:tcW w:w="1047" w:type="dxa"/>
            <w:gridSpan w:val="2"/>
            <w:shd w:val="clear" w:color="auto" w:fill="auto"/>
            <w:noWrap/>
            <w:vAlign w:val="center"/>
          </w:tcPr>
          <w:p w14:paraId="6D1E102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 </w:t>
            </w:r>
          </w:p>
        </w:tc>
        <w:tc>
          <w:tcPr>
            <w:tcW w:w="1047" w:type="dxa"/>
            <w:gridSpan w:val="3"/>
            <w:shd w:val="clear" w:color="auto" w:fill="auto"/>
            <w:noWrap/>
            <w:vAlign w:val="center"/>
          </w:tcPr>
          <w:p w14:paraId="355FDE9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94,010.15 </w:t>
            </w:r>
          </w:p>
        </w:tc>
        <w:tc>
          <w:tcPr>
            <w:tcW w:w="1047" w:type="dxa"/>
            <w:gridSpan w:val="3"/>
            <w:shd w:val="clear" w:color="auto" w:fill="auto"/>
            <w:noWrap/>
            <w:vAlign w:val="center"/>
          </w:tcPr>
          <w:p w14:paraId="39EA7ED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112,500.00 </w:t>
            </w:r>
          </w:p>
        </w:tc>
        <w:tc>
          <w:tcPr>
            <w:tcW w:w="1047" w:type="dxa"/>
            <w:gridSpan w:val="3"/>
            <w:shd w:val="clear" w:color="auto" w:fill="auto"/>
            <w:noWrap/>
            <w:vAlign w:val="center"/>
          </w:tcPr>
          <w:p w14:paraId="741135AD">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94,010.15 </w:t>
            </w:r>
          </w:p>
        </w:tc>
        <w:tc>
          <w:tcPr>
            <w:tcW w:w="966" w:type="dxa"/>
            <w:gridSpan w:val="3"/>
            <w:shd w:val="clear" w:color="auto" w:fill="auto"/>
            <w:noWrap/>
            <w:vAlign w:val="center"/>
          </w:tcPr>
          <w:p w14:paraId="53452EC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 </w:t>
            </w:r>
          </w:p>
        </w:tc>
        <w:tc>
          <w:tcPr>
            <w:tcW w:w="1047" w:type="dxa"/>
            <w:gridSpan w:val="3"/>
            <w:shd w:val="clear" w:color="auto" w:fill="auto"/>
            <w:noWrap/>
            <w:vAlign w:val="center"/>
          </w:tcPr>
          <w:p w14:paraId="2021392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359B50D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94,010.15 </w:t>
            </w:r>
          </w:p>
        </w:tc>
      </w:tr>
      <w:tr w14:paraId="25E9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370ADC34">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3780</w:t>
            </w:r>
          </w:p>
        </w:tc>
        <w:tc>
          <w:tcPr>
            <w:tcW w:w="1502" w:type="dxa"/>
            <w:gridSpan w:val="2"/>
            <w:shd w:val="clear" w:color="auto" w:fill="auto"/>
            <w:vAlign w:val="center"/>
          </w:tcPr>
          <w:p w14:paraId="36AE977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integrales de traslado y viáticos</w:t>
            </w:r>
          </w:p>
        </w:tc>
        <w:tc>
          <w:tcPr>
            <w:tcW w:w="1047" w:type="dxa"/>
            <w:gridSpan w:val="2"/>
            <w:shd w:val="clear" w:color="auto" w:fill="auto"/>
            <w:noWrap/>
            <w:vAlign w:val="center"/>
          </w:tcPr>
          <w:p w14:paraId="62F5DBF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 </w:t>
            </w:r>
          </w:p>
        </w:tc>
        <w:tc>
          <w:tcPr>
            <w:tcW w:w="1047" w:type="dxa"/>
            <w:gridSpan w:val="3"/>
            <w:shd w:val="clear" w:color="auto" w:fill="auto"/>
            <w:noWrap/>
            <w:vAlign w:val="center"/>
          </w:tcPr>
          <w:p w14:paraId="0D0478D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15,996.00 </w:t>
            </w:r>
          </w:p>
        </w:tc>
        <w:tc>
          <w:tcPr>
            <w:tcW w:w="1047" w:type="dxa"/>
            <w:gridSpan w:val="3"/>
            <w:shd w:val="clear" w:color="auto" w:fill="auto"/>
            <w:noWrap/>
            <w:vAlign w:val="center"/>
          </w:tcPr>
          <w:p w14:paraId="7F9D597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 </w:t>
            </w:r>
          </w:p>
        </w:tc>
        <w:tc>
          <w:tcPr>
            <w:tcW w:w="1047" w:type="dxa"/>
            <w:gridSpan w:val="3"/>
            <w:shd w:val="clear" w:color="auto" w:fill="auto"/>
            <w:noWrap/>
            <w:vAlign w:val="center"/>
          </w:tcPr>
          <w:p w14:paraId="527F6B9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9,996.00 </w:t>
            </w:r>
          </w:p>
        </w:tc>
        <w:tc>
          <w:tcPr>
            <w:tcW w:w="966" w:type="dxa"/>
            <w:gridSpan w:val="3"/>
            <w:shd w:val="clear" w:color="auto" w:fill="auto"/>
            <w:noWrap/>
            <w:vAlign w:val="center"/>
          </w:tcPr>
          <w:p w14:paraId="7D4ECBC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 </w:t>
            </w:r>
          </w:p>
        </w:tc>
        <w:tc>
          <w:tcPr>
            <w:tcW w:w="1047" w:type="dxa"/>
            <w:gridSpan w:val="3"/>
            <w:shd w:val="clear" w:color="auto" w:fill="auto"/>
            <w:noWrap/>
            <w:vAlign w:val="center"/>
          </w:tcPr>
          <w:p w14:paraId="52EC884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6,000.00 </w:t>
            </w:r>
          </w:p>
        </w:tc>
        <w:tc>
          <w:tcPr>
            <w:tcW w:w="1047" w:type="dxa"/>
            <w:gridSpan w:val="3"/>
            <w:shd w:val="clear" w:color="auto" w:fill="auto"/>
            <w:vAlign w:val="center"/>
          </w:tcPr>
          <w:p w14:paraId="5734F6B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15,996.00 </w:t>
            </w:r>
          </w:p>
        </w:tc>
      </w:tr>
      <w:tr w14:paraId="1310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1079C225">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3790</w:t>
            </w:r>
          </w:p>
        </w:tc>
        <w:tc>
          <w:tcPr>
            <w:tcW w:w="1502" w:type="dxa"/>
            <w:gridSpan w:val="2"/>
            <w:shd w:val="clear" w:color="auto" w:fill="auto"/>
            <w:vAlign w:val="center"/>
          </w:tcPr>
          <w:p w14:paraId="2A19B5FF">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Otros servicios de traslado y hospedaje</w:t>
            </w:r>
          </w:p>
        </w:tc>
        <w:tc>
          <w:tcPr>
            <w:tcW w:w="1047" w:type="dxa"/>
            <w:gridSpan w:val="2"/>
            <w:shd w:val="clear" w:color="auto" w:fill="auto"/>
            <w:noWrap/>
            <w:vAlign w:val="center"/>
          </w:tcPr>
          <w:p w14:paraId="3767C61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40,000.00 </w:t>
            </w:r>
          </w:p>
        </w:tc>
        <w:tc>
          <w:tcPr>
            <w:tcW w:w="1047" w:type="dxa"/>
            <w:gridSpan w:val="3"/>
            <w:shd w:val="clear" w:color="auto" w:fill="auto"/>
            <w:noWrap/>
            <w:vAlign w:val="center"/>
          </w:tcPr>
          <w:p w14:paraId="23271AA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52,350.00 </w:t>
            </w:r>
          </w:p>
        </w:tc>
        <w:tc>
          <w:tcPr>
            <w:tcW w:w="1047" w:type="dxa"/>
            <w:gridSpan w:val="3"/>
            <w:shd w:val="clear" w:color="auto" w:fill="auto"/>
            <w:noWrap/>
            <w:vAlign w:val="center"/>
          </w:tcPr>
          <w:p w14:paraId="2E36384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30,000.00 </w:t>
            </w:r>
          </w:p>
        </w:tc>
        <w:tc>
          <w:tcPr>
            <w:tcW w:w="1047" w:type="dxa"/>
            <w:gridSpan w:val="3"/>
            <w:shd w:val="clear" w:color="auto" w:fill="auto"/>
            <w:noWrap/>
            <w:vAlign w:val="center"/>
          </w:tcPr>
          <w:p w14:paraId="711A0429">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48,711.51 </w:t>
            </w:r>
          </w:p>
        </w:tc>
        <w:tc>
          <w:tcPr>
            <w:tcW w:w="966" w:type="dxa"/>
            <w:gridSpan w:val="3"/>
            <w:shd w:val="clear" w:color="auto" w:fill="auto"/>
            <w:noWrap/>
            <w:vAlign w:val="center"/>
          </w:tcPr>
          <w:p w14:paraId="0E1E893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 </w:t>
            </w:r>
          </w:p>
        </w:tc>
        <w:tc>
          <w:tcPr>
            <w:tcW w:w="1047" w:type="dxa"/>
            <w:gridSpan w:val="3"/>
            <w:shd w:val="clear" w:color="auto" w:fill="auto"/>
            <w:noWrap/>
            <w:vAlign w:val="center"/>
          </w:tcPr>
          <w:p w14:paraId="4482C13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22,350.00 </w:t>
            </w:r>
          </w:p>
        </w:tc>
        <w:tc>
          <w:tcPr>
            <w:tcW w:w="1047" w:type="dxa"/>
            <w:gridSpan w:val="3"/>
            <w:shd w:val="clear" w:color="auto" w:fill="auto"/>
            <w:vAlign w:val="center"/>
          </w:tcPr>
          <w:p w14:paraId="673C658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71,061.51 </w:t>
            </w:r>
          </w:p>
        </w:tc>
      </w:tr>
      <w:tr w14:paraId="59F3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04A25116">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3820</w:t>
            </w:r>
          </w:p>
        </w:tc>
        <w:tc>
          <w:tcPr>
            <w:tcW w:w="1502" w:type="dxa"/>
            <w:gridSpan w:val="2"/>
            <w:shd w:val="clear" w:color="auto" w:fill="auto"/>
            <w:vAlign w:val="center"/>
          </w:tcPr>
          <w:p w14:paraId="620D7C5A">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Gastos de orden  social y cultural</w:t>
            </w:r>
          </w:p>
        </w:tc>
        <w:tc>
          <w:tcPr>
            <w:tcW w:w="1047" w:type="dxa"/>
            <w:gridSpan w:val="2"/>
            <w:shd w:val="clear" w:color="auto" w:fill="auto"/>
            <w:noWrap/>
            <w:vAlign w:val="center"/>
          </w:tcPr>
          <w:p w14:paraId="3A686DD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3,500,000.00 </w:t>
            </w:r>
          </w:p>
        </w:tc>
        <w:tc>
          <w:tcPr>
            <w:tcW w:w="1047" w:type="dxa"/>
            <w:gridSpan w:val="3"/>
            <w:shd w:val="clear" w:color="auto" w:fill="auto"/>
            <w:noWrap/>
            <w:vAlign w:val="center"/>
          </w:tcPr>
          <w:p w14:paraId="534AFFE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4,590,745.78 </w:t>
            </w:r>
          </w:p>
        </w:tc>
        <w:tc>
          <w:tcPr>
            <w:tcW w:w="1047" w:type="dxa"/>
            <w:gridSpan w:val="3"/>
            <w:shd w:val="clear" w:color="auto" w:fill="auto"/>
            <w:noWrap/>
            <w:vAlign w:val="center"/>
          </w:tcPr>
          <w:p w14:paraId="7F4884E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2,625,000.00 </w:t>
            </w:r>
          </w:p>
        </w:tc>
        <w:tc>
          <w:tcPr>
            <w:tcW w:w="1047" w:type="dxa"/>
            <w:gridSpan w:val="3"/>
            <w:shd w:val="clear" w:color="auto" w:fill="auto"/>
            <w:noWrap/>
            <w:vAlign w:val="center"/>
          </w:tcPr>
          <w:p w14:paraId="1C207EE5">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3,223,717.54 </w:t>
            </w:r>
          </w:p>
        </w:tc>
        <w:tc>
          <w:tcPr>
            <w:tcW w:w="966" w:type="dxa"/>
            <w:gridSpan w:val="3"/>
            <w:shd w:val="clear" w:color="auto" w:fill="auto"/>
            <w:noWrap/>
            <w:vAlign w:val="center"/>
          </w:tcPr>
          <w:p w14:paraId="25B0E85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875,000.00 </w:t>
            </w:r>
          </w:p>
        </w:tc>
        <w:tc>
          <w:tcPr>
            <w:tcW w:w="1047" w:type="dxa"/>
            <w:gridSpan w:val="3"/>
            <w:shd w:val="clear" w:color="auto" w:fill="auto"/>
            <w:noWrap/>
            <w:vAlign w:val="center"/>
          </w:tcPr>
          <w:p w14:paraId="0ECE209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1,965,745.78 </w:t>
            </w:r>
          </w:p>
        </w:tc>
        <w:tc>
          <w:tcPr>
            <w:tcW w:w="1047" w:type="dxa"/>
            <w:gridSpan w:val="3"/>
            <w:shd w:val="clear" w:color="auto" w:fill="auto"/>
            <w:vAlign w:val="center"/>
          </w:tcPr>
          <w:p w14:paraId="14C4B8D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5,189,463.32 </w:t>
            </w:r>
          </w:p>
        </w:tc>
      </w:tr>
      <w:tr w14:paraId="2FA0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7AE1B76C">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3910</w:t>
            </w:r>
          </w:p>
        </w:tc>
        <w:tc>
          <w:tcPr>
            <w:tcW w:w="1502" w:type="dxa"/>
            <w:gridSpan w:val="2"/>
            <w:shd w:val="clear" w:color="auto" w:fill="auto"/>
            <w:vAlign w:val="center"/>
          </w:tcPr>
          <w:p w14:paraId="4046A844">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Servicios funerarios y de cementerios</w:t>
            </w:r>
          </w:p>
        </w:tc>
        <w:tc>
          <w:tcPr>
            <w:tcW w:w="1047" w:type="dxa"/>
            <w:gridSpan w:val="2"/>
            <w:shd w:val="clear" w:color="auto" w:fill="auto"/>
            <w:noWrap/>
            <w:vAlign w:val="center"/>
          </w:tcPr>
          <w:p w14:paraId="71B2004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 </w:t>
            </w:r>
          </w:p>
        </w:tc>
        <w:tc>
          <w:tcPr>
            <w:tcW w:w="1047" w:type="dxa"/>
            <w:gridSpan w:val="3"/>
            <w:shd w:val="clear" w:color="auto" w:fill="auto"/>
            <w:noWrap/>
            <w:vAlign w:val="center"/>
          </w:tcPr>
          <w:p w14:paraId="54C0CFB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 </w:t>
            </w:r>
          </w:p>
        </w:tc>
        <w:tc>
          <w:tcPr>
            <w:tcW w:w="1047" w:type="dxa"/>
            <w:gridSpan w:val="3"/>
            <w:shd w:val="clear" w:color="auto" w:fill="auto"/>
            <w:noWrap/>
            <w:vAlign w:val="center"/>
          </w:tcPr>
          <w:p w14:paraId="03EDCDD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 </w:t>
            </w:r>
          </w:p>
        </w:tc>
        <w:tc>
          <w:tcPr>
            <w:tcW w:w="1047" w:type="dxa"/>
            <w:gridSpan w:val="3"/>
            <w:shd w:val="clear" w:color="auto" w:fill="auto"/>
            <w:noWrap/>
            <w:vAlign w:val="center"/>
          </w:tcPr>
          <w:p w14:paraId="54FE7E95">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167,048.62 </w:t>
            </w:r>
          </w:p>
        </w:tc>
        <w:tc>
          <w:tcPr>
            <w:tcW w:w="966" w:type="dxa"/>
            <w:gridSpan w:val="3"/>
            <w:shd w:val="clear" w:color="auto" w:fill="auto"/>
            <w:noWrap/>
            <w:vAlign w:val="center"/>
          </w:tcPr>
          <w:p w14:paraId="424AECE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12,500.00 </w:t>
            </w:r>
          </w:p>
        </w:tc>
        <w:tc>
          <w:tcPr>
            <w:tcW w:w="1047" w:type="dxa"/>
            <w:gridSpan w:val="3"/>
            <w:shd w:val="clear" w:color="auto" w:fill="auto"/>
            <w:noWrap/>
            <w:vAlign w:val="center"/>
          </w:tcPr>
          <w:p w14:paraId="4F700EE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18F950D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167,048.62 </w:t>
            </w:r>
          </w:p>
        </w:tc>
      </w:tr>
      <w:tr w14:paraId="7ACE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339F2F7B">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3920</w:t>
            </w:r>
          </w:p>
        </w:tc>
        <w:tc>
          <w:tcPr>
            <w:tcW w:w="1502" w:type="dxa"/>
            <w:gridSpan w:val="2"/>
            <w:shd w:val="clear" w:color="auto" w:fill="auto"/>
            <w:vAlign w:val="center"/>
          </w:tcPr>
          <w:p w14:paraId="7CED6064">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Impuestos y derechos</w:t>
            </w:r>
          </w:p>
        </w:tc>
        <w:tc>
          <w:tcPr>
            <w:tcW w:w="1047" w:type="dxa"/>
            <w:gridSpan w:val="2"/>
            <w:shd w:val="clear" w:color="auto" w:fill="auto"/>
            <w:noWrap/>
            <w:vAlign w:val="center"/>
          </w:tcPr>
          <w:p w14:paraId="3997CCF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1,400,000.00 </w:t>
            </w:r>
          </w:p>
        </w:tc>
        <w:tc>
          <w:tcPr>
            <w:tcW w:w="1047" w:type="dxa"/>
            <w:gridSpan w:val="3"/>
            <w:shd w:val="clear" w:color="auto" w:fill="auto"/>
            <w:noWrap/>
            <w:vAlign w:val="center"/>
          </w:tcPr>
          <w:p w14:paraId="0F9E3A0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1,764,116.44 </w:t>
            </w:r>
          </w:p>
        </w:tc>
        <w:tc>
          <w:tcPr>
            <w:tcW w:w="1047" w:type="dxa"/>
            <w:gridSpan w:val="3"/>
            <w:shd w:val="clear" w:color="auto" w:fill="auto"/>
            <w:noWrap/>
            <w:vAlign w:val="center"/>
          </w:tcPr>
          <w:p w14:paraId="4425F24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1,050,000.00 </w:t>
            </w:r>
          </w:p>
        </w:tc>
        <w:tc>
          <w:tcPr>
            <w:tcW w:w="1047" w:type="dxa"/>
            <w:gridSpan w:val="3"/>
            <w:shd w:val="clear" w:color="auto" w:fill="auto"/>
            <w:noWrap/>
            <w:vAlign w:val="center"/>
          </w:tcPr>
          <w:p w14:paraId="7ECC09F8">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2,132,829.41 </w:t>
            </w:r>
          </w:p>
        </w:tc>
        <w:tc>
          <w:tcPr>
            <w:tcW w:w="966" w:type="dxa"/>
            <w:gridSpan w:val="3"/>
            <w:shd w:val="clear" w:color="auto" w:fill="auto"/>
            <w:noWrap/>
            <w:vAlign w:val="center"/>
          </w:tcPr>
          <w:p w14:paraId="74A7652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350,000.00 </w:t>
            </w:r>
          </w:p>
        </w:tc>
        <w:tc>
          <w:tcPr>
            <w:tcW w:w="1047" w:type="dxa"/>
            <w:gridSpan w:val="3"/>
            <w:shd w:val="clear" w:color="auto" w:fill="auto"/>
            <w:noWrap/>
            <w:vAlign w:val="center"/>
          </w:tcPr>
          <w:p w14:paraId="54E179B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714,116.44 </w:t>
            </w:r>
          </w:p>
        </w:tc>
        <w:tc>
          <w:tcPr>
            <w:tcW w:w="1047" w:type="dxa"/>
            <w:gridSpan w:val="3"/>
            <w:shd w:val="clear" w:color="auto" w:fill="auto"/>
            <w:vAlign w:val="center"/>
          </w:tcPr>
          <w:p w14:paraId="6908346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2,846,945.85 </w:t>
            </w:r>
          </w:p>
        </w:tc>
      </w:tr>
      <w:tr w14:paraId="1384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59C296D2">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3940</w:t>
            </w:r>
          </w:p>
        </w:tc>
        <w:tc>
          <w:tcPr>
            <w:tcW w:w="1502" w:type="dxa"/>
            <w:gridSpan w:val="2"/>
            <w:shd w:val="clear" w:color="auto" w:fill="auto"/>
            <w:vAlign w:val="center"/>
          </w:tcPr>
          <w:p w14:paraId="1920D646">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Sentencias y resoluciones por autoridad competente</w:t>
            </w:r>
          </w:p>
        </w:tc>
        <w:tc>
          <w:tcPr>
            <w:tcW w:w="1047" w:type="dxa"/>
            <w:gridSpan w:val="2"/>
            <w:shd w:val="clear" w:color="auto" w:fill="auto"/>
            <w:noWrap/>
            <w:vAlign w:val="center"/>
          </w:tcPr>
          <w:p w14:paraId="1BC9090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1,000,000.00 </w:t>
            </w:r>
          </w:p>
        </w:tc>
        <w:tc>
          <w:tcPr>
            <w:tcW w:w="1047" w:type="dxa"/>
            <w:gridSpan w:val="3"/>
            <w:shd w:val="clear" w:color="auto" w:fill="auto"/>
            <w:noWrap/>
            <w:vAlign w:val="center"/>
          </w:tcPr>
          <w:p w14:paraId="0A6D3ED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281,094.02 </w:t>
            </w:r>
          </w:p>
        </w:tc>
        <w:tc>
          <w:tcPr>
            <w:tcW w:w="1047" w:type="dxa"/>
            <w:gridSpan w:val="3"/>
            <w:shd w:val="clear" w:color="auto" w:fill="auto"/>
            <w:noWrap/>
            <w:vAlign w:val="center"/>
          </w:tcPr>
          <w:p w14:paraId="1C0FC4E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750,000.00 </w:t>
            </w:r>
          </w:p>
        </w:tc>
        <w:tc>
          <w:tcPr>
            <w:tcW w:w="1047" w:type="dxa"/>
            <w:gridSpan w:val="3"/>
            <w:shd w:val="clear" w:color="auto" w:fill="auto"/>
            <w:noWrap/>
            <w:vAlign w:val="center"/>
          </w:tcPr>
          <w:p w14:paraId="24007CE6">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266,094.02 </w:t>
            </w:r>
          </w:p>
        </w:tc>
        <w:tc>
          <w:tcPr>
            <w:tcW w:w="966" w:type="dxa"/>
            <w:gridSpan w:val="3"/>
            <w:shd w:val="clear" w:color="auto" w:fill="auto"/>
            <w:noWrap/>
            <w:vAlign w:val="center"/>
          </w:tcPr>
          <w:p w14:paraId="41C44DE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250,000.00 </w:t>
            </w:r>
          </w:p>
        </w:tc>
        <w:tc>
          <w:tcPr>
            <w:tcW w:w="1047" w:type="dxa"/>
            <w:gridSpan w:val="3"/>
            <w:shd w:val="clear" w:color="auto" w:fill="auto"/>
            <w:noWrap/>
            <w:vAlign w:val="center"/>
          </w:tcPr>
          <w:p w14:paraId="22ECB82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 </w:t>
            </w:r>
          </w:p>
        </w:tc>
        <w:tc>
          <w:tcPr>
            <w:tcW w:w="1047" w:type="dxa"/>
            <w:gridSpan w:val="3"/>
            <w:shd w:val="clear" w:color="auto" w:fill="auto"/>
            <w:vAlign w:val="center"/>
          </w:tcPr>
          <w:p w14:paraId="6E60D2C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281,094.02 </w:t>
            </w:r>
          </w:p>
        </w:tc>
      </w:tr>
      <w:tr w14:paraId="0D4C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4E4A0BD9">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3110</w:t>
            </w:r>
          </w:p>
        </w:tc>
        <w:tc>
          <w:tcPr>
            <w:tcW w:w="1502" w:type="dxa"/>
            <w:gridSpan w:val="2"/>
            <w:shd w:val="clear" w:color="auto" w:fill="auto"/>
            <w:vAlign w:val="center"/>
          </w:tcPr>
          <w:p w14:paraId="09B55DC0">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Energía eléctrica</w:t>
            </w:r>
          </w:p>
        </w:tc>
        <w:tc>
          <w:tcPr>
            <w:tcW w:w="1047" w:type="dxa"/>
            <w:gridSpan w:val="2"/>
            <w:shd w:val="clear" w:color="auto" w:fill="auto"/>
            <w:noWrap/>
            <w:vAlign w:val="center"/>
          </w:tcPr>
          <w:p w14:paraId="0DDA410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39,900,000.00 </w:t>
            </w:r>
          </w:p>
        </w:tc>
        <w:tc>
          <w:tcPr>
            <w:tcW w:w="1047" w:type="dxa"/>
            <w:gridSpan w:val="3"/>
            <w:shd w:val="clear" w:color="auto" w:fill="auto"/>
            <w:noWrap/>
            <w:vAlign w:val="center"/>
          </w:tcPr>
          <w:p w14:paraId="08FD7ED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42,742,405.00 </w:t>
            </w:r>
          </w:p>
        </w:tc>
        <w:tc>
          <w:tcPr>
            <w:tcW w:w="1047" w:type="dxa"/>
            <w:gridSpan w:val="3"/>
            <w:shd w:val="clear" w:color="auto" w:fill="auto"/>
            <w:noWrap/>
            <w:vAlign w:val="center"/>
          </w:tcPr>
          <w:p w14:paraId="7FF6C02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29,925,000.00 </w:t>
            </w:r>
          </w:p>
        </w:tc>
        <w:tc>
          <w:tcPr>
            <w:tcW w:w="1047" w:type="dxa"/>
            <w:gridSpan w:val="3"/>
            <w:shd w:val="clear" w:color="auto" w:fill="auto"/>
            <w:noWrap/>
            <w:vAlign w:val="center"/>
          </w:tcPr>
          <w:p w14:paraId="3836D37D">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32,135,716.00 </w:t>
            </w:r>
          </w:p>
        </w:tc>
        <w:tc>
          <w:tcPr>
            <w:tcW w:w="966" w:type="dxa"/>
            <w:gridSpan w:val="3"/>
            <w:shd w:val="clear" w:color="auto" w:fill="auto"/>
            <w:noWrap/>
            <w:vAlign w:val="center"/>
          </w:tcPr>
          <w:p w14:paraId="2A5C402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9,975,000.00 </w:t>
            </w:r>
          </w:p>
        </w:tc>
        <w:tc>
          <w:tcPr>
            <w:tcW w:w="1047" w:type="dxa"/>
            <w:gridSpan w:val="3"/>
            <w:shd w:val="clear" w:color="auto" w:fill="auto"/>
            <w:noWrap/>
            <w:vAlign w:val="center"/>
          </w:tcPr>
          <w:p w14:paraId="3015AE3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10,606,689.00 </w:t>
            </w:r>
          </w:p>
        </w:tc>
        <w:tc>
          <w:tcPr>
            <w:tcW w:w="1047" w:type="dxa"/>
            <w:gridSpan w:val="3"/>
            <w:shd w:val="clear" w:color="auto" w:fill="auto"/>
            <w:vAlign w:val="center"/>
          </w:tcPr>
          <w:p w14:paraId="4AC89D7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42,742,405.00 </w:t>
            </w:r>
          </w:p>
        </w:tc>
      </w:tr>
      <w:tr w14:paraId="526D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6C925A80">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3950</w:t>
            </w:r>
          </w:p>
        </w:tc>
        <w:tc>
          <w:tcPr>
            <w:tcW w:w="1502" w:type="dxa"/>
            <w:gridSpan w:val="2"/>
            <w:shd w:val="clear" w:color="auto" w:fill="auto"/>
            <w:vAlign w:val="center"/>
          </w:tcPr>
          <w:p w14:paraId="45A6C3A1">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Penas, multas, accesorios y actualizaciones</w:t>
            </w:r>
          </w:p>
        </w:tc>
        <w:tc>
          <w:tcPr>
            <w:tcW w:w="1047" w:type="dxa"/>
            <w:gridSpan w:val="2"/>
            <w:shd w:val="clear" w:color="auto" w:fill="auto"/>
            <w:noWrap/>
            <w:vAlign w:val="center"/>
          </w:tcPr>
          <w:p w14:paraId="29ABDD5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4156407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24F51A5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6A0012A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2,178.00 </w:t>
            </w:r>
          </w:p>
        </w:tc>
        <w:tc>
          <w:tcPr>
            <w:tcW w:w="966" w:type="dxa"/>
            <w:gridSpan w:val="3"/>
            <w:shd w:val="clear" w:color="auto" w:fill="auto"/>
            <w:noWrap/>
            <w:vAlign w:val="center"/>
          </w:tcPr>
          <w:p w14:paraId="1FD99B5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7A2840C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754AD22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2,178.00 </w:t>
            </w:r>
          </w:p>
        </w:tc>
      </w:tr>
      <w:tr w14:paraId="00B6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47FEC9D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3990</w:t>
            </w:r>
          </w:p>
        </w:tc>
        <w:tc>
          <w:tcPr>
            <w:tcW w:w="1502" w:type="dxa"/>
            <w:gridSpan w:val="2"/>
            <w:shd w:val="clear" w:color="auto" w:fill="auto"/>
            <w:vAlign w:val="center"/>
          </w:tcPr>
          <w:p w14:paraId="14928085">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Otros servicios generales</w:t>
            </w:r>
          </w:p>
        </w:tc>
        <w:tc>
          <w:tcPr>
            <w:tcW w:w="1047" w:type="dxa"/>
            <w:gridSpan w:val="2"/>
            <w:shd w:val="clear" w:color="auto" w:fill="auto"/>
            <w:noWrap/>
            <w:vAlign w:val="center"/>
          </w:tcPr>
          <w:p w14:paraId="53593D5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12,000,000.00 </w:t>
            </w:r>
          </w:p>
        </w:tc>
        <w:tc>
          <w:tcPr>
            <w:tcW w:w="1047" w:type="dxa"/>
            <w:gridSpan w:val="3"/>
            <w:shd w:val="clear" w:color="auto" w:fill="auto"/>
            <w:noWrap/>
            <w:vAlign w:val="center"/>
          </w:tcPr>
          <w:p w14:paraId="21940AD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10,992,253.05 </w:t>
            </w:r>
          </w:p>
        </w:tc>
        <w:tc>
          <w:tcPr>
            <w:tcW w:w="1047" w:type="dxa"/>
            <w:gridSpan w:val="3"/>
            <w:shd w:val="clear" w:color="auto" w:fill="auto"/>
            <w:noWrap/>
            <w:vAlign w:val="center"/>
          </w:tcPr>
          <w:p w14:paraId="47702C0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9,000,000.00 </w:t>
            </w:r>
          </w:p>
        </w:tc>
        <w:tc>
          <w:tcPr>
            <w:tcW w:w="1047" w:type="dxa"/>
            <w:gridSpan w:val="3"/>
            <w:shd w:val="clear" w:color="auto" w:fill="auto"/>
            <w:noWrap/>
            <w:vAlign w:val="center"/>
          </w:tcPr>
          <w:p w14:paraId="3555C72F">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7,147,285.83 </w:t>
            </w:r>
          </w:p>
        </w:tc>
        <w:tc>
          <w:tcPr>
            <w:tcW w:w="966" w:type="dxa"/>
            <w:gridSpan w:val="3"/>
            <w:shd w:val="clear" w:color="auto" w:fill="auto"/>
            <w:noWrap/>
            <w:vAlign w:val="center"/>
          </w:tcPr>
          <w:p w14:paraId="36C72A3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3,000,000.00 </w:t>
            </w:r>
          </w:p>
        </w:tc>
        <w:tc>
          <w:tcPr>
            <w:tcW w:w="1047" w:type="dxa"/>
            <w:gridSpan w:val="3"/>
            <w:shd w:val="clear" w:color="auto" w:fill="auto"/>
            <w:noWrap/>
            <w:vAlign w:val="center"/>
          </w:tcPr>
          <w:p w14:paraId="11AB7F8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1,742,270.13 </w:t>
            </w:r>
          </w:p>
        </w:tc>
        <w:tc>
          <w:tcPr>
            <w:tcW w:w="1047" w:type="dxa"/>
            <w:gridSpan w:val="3"/>
            <w:shd w:val="clear" w:color="auto" w:fill="auto"/>
            <w:vAlign w:val="center"/>
          </w:tcPr>
          <w:p w14:paraId="7B477DE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8,889,555.96 </w:t>
            </w:r>
          </w:p>
        </w:tc>
      </w:tr>
      <w:tr w14:paraId="10EC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000000" w:fill="BFBFBF"/>
            <w:noWrap/>
            <w:vAlign w:val="center"/>
          </w:tcPr>
          <w:p w14:paraId="67B9A2B1">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2"/>
                <w:szCs w:val="12"/>
                <w:lang w:eastAsia="es-MX"/>
                <w14:ligatures w14:val="none"/>
              </w:rPr>
              <w:t> </w:t>
            </w:r>
          </w:p>
        </w:tc>
        <w:tc>
          <w:tcPr>
            <w:tcW w:w="1502" w:type="dxa"/>
            <w:gridSpan w:val="2"/>
            <w:shd w:val="clear" w:color="000000" w:fill="BFBFBF"/>
            <w:vAlign w:val="center"/>
          </w:tcPr>
          <w:p w14:paraId="57A34BBF">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b/>
                <w:bCs/>
                <w:kern w:val="0"/>
                <w:sz w:val="12"/>
                <w:szCs w:val="12"/>
                <w:lang w:eastAsia="es-MX"/>
                <w14:ligatures w14:val="none"/>
              </w:rPr>
              <w:t>CAPITULO 3000</w:t>
            </w:r>
          </w:p>
        </w:tc>
        <w:tc>
          <w:tcPr>
            <w:tcW w:w="1047" w:type="dxa"/>
            <w:gridSpan w:val="2"/>
            <w:shd w:val="clear" w:color="000000" w:fill="BFBFBF"/>
            <w:noWrap/>
            <w:vAlign w:val="center"/>
          </w:tcPr>
          <w:p w14:paraId="2E9DD5D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91,870,000.00</w:t>
            </w:r>
          </w:p>
        </w:tc>
        <w:tc>
          <w:tcPr>
            <w:tcW w:w="1047" w:type="dxa"/>
            <w:gridSpan w:val="3"/>
            <w:shd w:val="clear" w:color="000000" w:fill="BFBFBF"/>
            <w:noWrap/>
            <w:vAlign w:val="center"/>
          </w:tcPr>
          <w:p w14:paraId="7820C7A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90,815,087.23</w:t>
            </w:r>
          </w:p>
        </w:tc>
        <w:tc>
          <w:tcPr>
            <w:tcW w:w="1047" w:type="dxa"/>
            <w:gridSpan w:val="3"/>
            <w:shd w:val="clear" w:color="000000" w:fill="BFBFBF"/>
            <w:noWrap/>
            <w:vAlign w:val="center"/>
          </w:tcPr>
          <w:p w14:paraId="1C98673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68,902,500.00</w:t>
            </w:r>
          </w:p>
        </w:tc>
        <w:tc>
          <w:tcPr>
            <w:tcW w:w="1047" w:type="dxa"/>
            <w:gridSpan w:val="3"/>
            <w:shd w:val="clear" w:color="000000" w:fill="BFBFBF"/>
            <w:noWrap/>
            <w:vAlign w:val="center"/>
          </w:tcPr>
          <w:p w14:paraId="1DBCE4D4">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90,615,689.53</w:t>
            </w:r>
          </w:p>
        </w:tc>
        <w:tc>
          <w:tcPr>
            <w:tcW w:w="966" w:type="dxa"/>
            <w:gridSpan w:val="3"/>
            <w:shd w:val="clear" w:color="000000" w:fill="BFBFBF"/>
            <w:noWrap/>
            <w:vAlign w:val="center"/>
          </w:tcPr>
          <w:p w14:paraId="72A35AC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22,967,500.00</w:t>
            </w:r>
          </w:p>
        </w:tc>
        <w:tc>
          <w:tcPr>
            <w:tcW w:w="1047" w:type="dxa"/>
            <w:gridSpan w:val="3"/>
            <w:shd w:val="clear" w:color="000000" w:fill="BFBFBF"/>
            <w:noWrap/>
            <w:vAlign w:val="center"/>
          </w:tcPr>
          <w:p w14:paraId="7FDF56B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19,780,666.60</w:t>
            </w:r>
          </w:p>
        </w:tc>
        <w:tc>
          <w:tcPr>
            <w:tcW w:w="1047" w:type="dxa"/>
            <w:gridSpan w:val="3"/>
            <w:shd w:val="clear" w:color="000000" w:fill="BFBFBF"/>
            <w:vAlign w:val="center"/>
          </w:tcPr>
          <w:p w14:paraId="360FA2F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110,396,356.13</w:t>
            </w:r>
          </w:p>
        </w:tc>
      </w:tr>
      <w:tr w14:paraId="36BE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6A766CC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4410</w:t>
            </w:r>
          </w:p>
        </w:tc>
        <w:tc>
          <w:tcPr>
            <w:tcW w:w="1502" w:type="dxa"/>
            <w:gridSpan w:val="2"/>
            <w:shd w:val="clear" w:color="auto" w:fill="auto"/>
            <w:vAlign w:val="center"/>
          </w:tcPr>
          <w:p w14:paraId="5C38F2E0">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Ayudas sociales a personas</w:t>
            </w:r>
          </w:p>
        </w:tc>
        <w:tc>
          <w:tcPr>
            <w:tcW w:w="1047" w:type="dxa"/>
            <w:gridSpan w:val="2"/>
            <w:shd w:val="clear" w:color="auto" w:fill="auto"/>
            <w:noWrap/>
            <w:vAlign w:val="center"/>
          </w:tcPr>
          <w:p w14:paraId="0FCA65A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 </w:t>
            </w:r>
          </w:p>
        </w:tc>
        <w:tc>
          <w:tcPr>
            <w:tcW w:w="1047" w:type="dxa"/>
            <w:gridSpan w:val="3"/>
            <w:shd w:val="clear" w:color="auto" w:fill="auto"/>
            <w:noWrap/>
            <w:vAlign w:val="center"/>
          </w:tcPr>
          <w:p w14:paraId="62A9745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218,625.36 </w:t>
            </w:r>
          </w:p>
        </w:tc>
        <w:tc>
          <w:tcPr>
            <w:tcW w:w="1047" w:type="dxa"/>
            <w:gridSpan w:val="3"/>
            <w:shd w:val="clear" w:color="auto" w:fill="auto"/>
            <w:noWrap/>
            <w:vAlign w:val="center"/>
          </w:tcPr>
          <w:p w14:paraId="19E0A61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 </w:t>
            </w:r>
          </w:p>
        </w:tc>
        <w:tc>
          <w:tcPr>
            <w:tcW w:w="1047" w:type="dxa"/>
            <w:gridSpan w:val="3"/>
            <w:shd w:val="clear" w:color="auto" w:fill="auto"/>
            <w:noWrap/>
            <w:vAlign w:val="center"/>
          </w:tcPr>
          <w:p w14:paraId="5A517A14">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100,701.63 </w:t>
            </w:r>
          </w:p>
        </w:tc>
        <w:tc>
          <w:tcPr>
            <w:tcW w:w="966" w:type="dxa"/>
            <w:gridSpan w:val="3"/>
            <w:shd w:val="clear" w:color="auto" w:fill="auto"/>
            <w:noWrap/>
            <w:vAlign w:val="center"/>
          </w:tcPr>
          <w:p w14:paraId="02C53F6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 </w:t>
            </w:r>
          </w:p>
        </w:tc>
        <w:tc>
          <w:tcPr>
            <w:tcW w:w="1047" w:type="dxa"/>
            <w:gridSpan w:val="3"/>
            <w:shd w:val="clear" w:color="auto" w:fill="auto"/>
            <w:noWrap/>
            <w:vAlign w:val="center"/>
          </w:tcPr>
          <w:p w14:paraId="641E796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117,923.73 </w:t>
            </w:r>
          </w:p>
        </w:tc>
        <w:tc>
          <w:tcPr>
            <w:tcW w:w="1047" w:type="dxa"/>
            <w:gridSpan w:val="3"/>
            <w:shd w:val="clear" w:color="auto" w:fill="auto"/>
            <w:vAlign w:val="center"/>
          </w:tcPr>
          <w:p w14:paraId="00256C7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218,625.36 </w:t>
            </w:r>
          </w:p>
        </w:tc>
      </w:tr>
      <w:tr w14:paraId="4E24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383AD20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4450</w:t>
            </w:r>
          </w:p>
        </w:tc>
        <w:tc>
          <w:tcPr>
            <w:tcW w:w="1502" w:type="dxa"/>
            <w:gridSpan w:val="2"/>
            <w:shd w:val="clear" w:color="auto" w:fill="auto"/>
            <w:vAlign w:val="center"/>
          </w:tcPr>
          <w:p w14:paraId="43988F77">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Ayudas sociales a instituciones sin fines de lucro</w:t>
            </w:r>
          </w:p>
        </w:tc>
        <w:tc>
          <w:tcPr>
            <w:tcW w:w="1047" w:type="dxa"/>
            <w:gridSpan w:val="2"/>
            <w:shd w:val="clear" w:color="auto" w:fill="auto"/>
            <w:noWrap/>
            <w:vAlign w:val="center"/>
          </w:tcPr>
          <w:p w14:paraId="4EC4AD2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 </w:t>
            </w:r>
          </w:p>
        </w:tc>
        <w:tc>
          <w:tcPr>
            <w:tcW w:w="1047" w:type="dxa"/>
            <w:gridSpan w:val="3"/>
            <w:shd w:val="clear" w:color="auto" w:fill="auto"/>
            <w:noWrap/>
            <w:vAlign w:val="center"/>
          </w:tcPr>
          <w:p w14:paraId="6A33CB1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170,500.00 </w:t>
            </w:r>
          </w:p>
        </w:tc>
        <w:tc>
          <w:tcPr>
            <w:tcW w:w="1047" w:type="dxa"/>
            <w:gridSpan w:val="3"/>
            <w:shd w:val="clear" w:color="auto" w:fill="auto"/>
            <w:noWrap/>
            <w:vAlign w:val="center"/>
          </w:tcPr>
          <w:p w14:paraId="60024ED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112,500.00 </w:t>
            </w:r>
          </w:p>
        </w:tc>
        <w:tc>
          <w:tcPr>
            <w:tcW w:w="1047" w:type="dxa"/>
            <w:gridSpan w:val="3"/>
            <w:shd w:val="clear" w:color="auto" w:fill="auto"/>
            <w:noWrap/>
            <w:vAlign w:val="center"/>
          </w:tcPr>
          <w:p w14:paraId="5396D3F6">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222,679.99 </w:t>
            </w:r>
          </w:p>
        </w:tc>
        <w:tc>
          <w:tcPr>
            <w:tcW w:w="966" w:type="dxa"/>
            <w:gridSpan w:val="3"/>
            <w:shd w:val="clear" w:color="auto" w:fill="auto"/>
            <w:noWrap/>
            <w:vAlign w:val="center"/>
          </w:tcPr>
          <w:p w14:paraId="5C4E600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37,500.00 </w:t>
            </w:r>
          </w:p>
        </w:tc>
        <w:tc>
          <w:tcPr>
            <w:tcW w:w="1047" w:type="dxa"/>
            <w:gridSpan w:val="3"/>
            <w:shd w:val="clear" w:color="auto" w:fill="auto"/>
            <w:noWrap/>
            <w:vAlign w:val="center"/>
          </w:tcPr>
          <w:p w14:paraId="45C5E5D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58,000.00 </w:t>
            </w:r>
          </w:p>
        </w:tc>
        <w:tc>
          <w:tcPr>
            <w:tcW w:w="1047" w:type="dxa"/>
            <w:gridSpan w:val="3"/>
            <w:shd w:val="clear" w:color="auto" w:fill="auto"/>
            <w:vAlign w:val="center"/>
          </w:tcPr>
          <w:p w14:paraId="540E92D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280,679.99 </w:t>
            </w:r>
          </w:p>
        </w:tc>
      </w:tr>
      <w:tr w14:paraId="67EF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4"/>
          <w:wAfter w:w="1805" w:type="dxa"/>
          <w:trHeight w:val="255" w:hRule="atLeast"/>
        </w:trPr>
        <w:tc>
          <w:tcPr>
            <w:tcW w:w="464" w:type="dxa"/>
            <w:shd w:val="clear" w:color="auto" w:fill="auto"/>
            <w:noWrap/>
            <w:vAlign w:val="center"/>
          </w:tcPr>
          <w:p w14:paraId="7C6ABBD2">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4480</w:t>
            </w:r>
          </w:p>
        </w:tc>
        <w:tc>
          <w:tcPr>
            <w:tcW w:w="1502" w:type="dxa"/>
            <w:gridSpan w:val="2"/>
            <w:shd w:val="clear" w:color="auto" w:fill="auto"/>
            <w:vAlign w:val="center"/>
          </w:tcPr>
          <w:p w14:paraId="25B45DD4">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Ayudas por desastres naturales y otros siniestros</w:t>
            </w:r>
          </w:p>
        </w:tc>
        <w:tc>
          <w:tcPr>
            <w:tcW w:w="1047" w:type="dxa"/>
            <w:gridSpan w:val="2"/>
            <w:shd w:val="clear" w:color="auto" w:fill="auto"/>
            <w:noWrap/>
            <w:vAlign w:val="center"/>
          </w:tcPr>
          <w:p w14:paraId="13804F4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3C6E38A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6B801AA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2C8C985F">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184,440.00 </w:t>
            </w:r>
          </w:p>
        </w:tc>
        <w:tc>
          <w:tcPr>
            <w:tcW w:w="966" w:type="dxa"/>
            <w:gridSpan w:val="3"/>
            <w:shd w:val="clear" w:color="auto" w:fill="auto"/>
            <w:noWrap/>
            <w:vAlign w:val="center"/>
          </w:tcPr>
          <w:p w14:paraId="28BE447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2655357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vAlign w:val="center"/>
          </w:tcPr>
          <w:p w14:paraId="2DEFE9F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184,440.00 </w:t>
            </w:r>
          </w:p>
        </w:tc>
      </w:tr>
      <w:tr w14:paraId="4510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7D35C5A8">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210</w:t>
            </w:r>
          </w:p>
        </w:tc>
        <w:tc>
          <w:tcPr>
            <w:tcW w:w="1443" w:type="dxa"/>
            <w:gridSpan w:val="2"/>
            <w:shd w:val="clear" w:color="auto" w:fill="auto"/>
            <w:vAlign w:val="center"/>
          </w:tcPr>
          <w:p w14:paraId="12ECC8A7">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Transferencias otorgadas a entidades paraestatales no empresariales y no financieras</w:t>
            </w:r>
          </w:p>
        </w:tc>
        <w:tc>
          <w:tcPr>
            <w:tcW w:w="1047" w:type="dxa"/>
            <w:gridSpan w:val="3"/>
            <w:shd w:val="clear" w:color="auto" w:fill="auto"/>
            <w:noWrap/>
            <w:vAlign w:val="center"/>
          </w:tcPr>
          <w:p w14:paraId="20DA63A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19,901,853.00 </w:t>
            </w:r>
          </w:p>
        </w:tc>
        <w:tc>
          <w:tcPr>
            <w:tcW w:w="1134" w:type="dxa"/>
            <w:gridSpan w:val="3"/>
            <w:shd w:val="clear" w:color="auto" w:fill="auto"/>
            <w:noWrap/>
            <w:vAlign w:val="center"/>
          </w:tcPr>
          <w:p w14:paraId="752D748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19,901,853.00 </w:t>
            </w:r>
          </w:p>
        </w:tc>
        <w:tc>
          <w:tcPr>
            <w:tcW w:w="1134" w:type="dxa"/>
            <w:gridSpan w:val="4"/>
            <w:shd w:val="clear" w:color="auto" w:fill="auto"/>
            <w:noWrap/>
            <w:vAlign w:val="center"/>
          </w:tcPr>
          <w:p w14:paraId="6BDC32B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14,926,389.75 </w:t>
            </w:r>
          </w:p>
        </w:tc>
        <w:tc>
          <w:tcPr>
            <w:tcW w:w="1047" w:type="dxa"/>
            <w:gridSpan w:val="3"/>
            <w:shd w:val="clear" w:color="auto" w:fill="auto"/>
            <w:noWrap/>
            <w:vAlign w:val="center"/>
          </w:tcPr>
          <w:p w14:paraId="7993527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16,529,110.29 </w:t>
            </w:r>
          </w:p>
        </w:tc>
        <w:tc>
          <w:tcPr>
            <w:tcW w:w="1047" w:type="dxa"/>
            <w:gridSpan w:val="3"/>
            <w:shd w:val="clear" w:color="auto" w:fill="auto"/>
            <w:noWrap/>
            <w:vAlign w:val="center"/>
          </w:tcPr>
          <w:p w14:paraId="23CF053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4,975,463.25 </w:t>
            </w:r>
          </w:p>
        </w:tc>
        <w:tc>
          <w:tcPr>
            <w:tcW w:w="966" w:type="dxa"/>
            <w:gridSpan w:val="3"/>
            <w:shd w:val="clear" w:color="auto" w:fill="auto"/>
            <w:noWrap/>
            <w:vAlign w:val="center"/>
          </w:tcPr>
          <w:p w14:paraId="5808813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3,499,999.97 </w:t>
            </w:r>
          </w:p>
        </w:tc>
        <w:tc>
          <w:tcPr>
            <w:tcW w:w="1047" w:type="dxa"/>
            <w:gridSpan w:val="2"/>
            <w:shd w:val="clear" w:color="auto" w:fill="auto"/>
            <w:vAlign w:val="center"/>
          </w:tcPr>
          <w:p w14:paraId="59524AE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20,029,110.26 </w:t>
            </w:r>
          </w:p>
        </w:tc>
      </w:tr>
      <w:tr w14:paraId="61A9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2DA41421">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4430</w:t>
            </w:r>
          </w:p>
        </w:tc>
        <w:tc>
          <w:tcPr>
            <w:tcW w:w="1443" w:type="dxa"/>
            <w:gridSpan w:val="2"/>
            <w:shd w:val="clear" w:color="auto" w:fill="auto"/>
            <w:vAlign w:val="center"/>
          </w:tcPr>
          <w:p w14:paraId="0AA50CAF">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Ayudas sociales a instituciones de enseñanza</w:t>
            </w:r>
          </w:p>
        </w:tc>
        <w:tc>
          <w:tcPr>
            <w:tcW w:w="1047" w:type="dxa"/>
            <w:gridSpan w:val="3"/>
            <w:shd w:val="clear" w:color="auto" w:fill="auto"/>
            <w:noWrap/>
            <w:vAlign w:val="center"/>
          </w:tcPr>
          <w:p w14:paraId="78E44F1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8,000,000.00 </w:t>
            </w:r>
          </w:p>
        </w:tc>
        <w:tc>
          <w:tcPr>
            <w:tcW w:w="1134" w:type="dxa"/>
            <w:gridSpan w:val="3"/>
            <w:shd w:val="clear" w:color="auto" w:fill="auto"/>
            <w:noWrap/>
            <w:vAlign w:val="center"/>
          </w:tcPr>
          <w:p w14:paraId="69BC1EE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7,960,874.64 </w:t>
            </w:r>
          </w:p>
        </w:tc>
        <w:tc>
          <w:tcPr>
            <w:tcW w:w="1134" w:type="dxa"/>
            <w:gridSpan w:val="4"/>
            <w:shd w:val="clear" w:color="auto" w:fill="auto"/>
            <w:noWrap/>
            <w:vAlign w:val="center"/>
          </w:tcPr>
          <w:p w14:paraId="70FB024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6,000,000.00 </w:t>
            </w:r>
          </w:p>
        </w:tc>
        <w:tc>
          <w:tcPr>
            <w:tcW w:w="1047" w:type="dxa"/>
            <w:gridSpan w:val="3"/>
            <w:shd w:val="clear" w:color="auto" w:fill="auto"/>
            <w:noWrap/>
            <w:vAlign w:val="center"/>
          </w:tcPr>
          <w:p w14:paraId="68941126">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66,384.00 </w:t>
            </w:r>
          </w:p>
        </w:tc>
        <w:tc>
          <w:tcPr>
            <w:tcW w:w="1047" w:type="dxa"/>
            <w:gridSpan w:val="3"/>
            <w:shd w:val="clear" w:color="auto" w:fill="auto"/>
            <w:noWrap/>
            <w:vAlign w:val="center"/>
          </w:tcPr>
          <w:p w14:paraId="1362BC3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2,000,000.00 </w:t>
            </w:r>
          </w:p>
        </w:tc>
        <w:tc>
          <w:tcPr>
            <w:tcW w:w="966" w:type="dxa"/>
            <w:gridSpan w:val="3"/>
            <w:shd w:val="clear" w:color="auto" w:fill="auto"/>
            <w:noWrap/>
            <w:vAlign w:val="center"/>
          </w:tcPr>
          <w:p w14:paraId="4DDC5D6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19F8322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66,384.00 </w:t>
            </w:r>
          </w:p>
        </w:tc>
      </w:tr>
      <w:tr w14:paraId="2F24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000000" w:fill="BFBFBF"/>
            <w:noWrap/>
            <w:vAlign w:val="center"/>
          </w:tcPr>
          <w:p w14:paraId="497FD21E">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2"/>
                <w:szCs w:val="12"/>
                <w:lang w:eastAsia="es-MX"/>
                <w14:ligatures w14:val="none"/>
              </w:rPr>
              <w:t> </w:t>
            </w:r>
          </w:p>
        </w:tc>
        <w:tc>
          <w:tcPr>
            <w:tcW w:w="1443" w:type="dxa"/>
            <w:gridSpan w:val="2"/>
            <w:shd w:val="clear" w:color="000000" w:fill="BFBFBF"/>
            <w:vAlign w:val="center"/>
          </w:tcPr>
          <w:p w14:paraId="47AC9D44">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b/>
                <w:bCs/>
                <w:kern w:val="0"/>
                <w:sz w:val="12"/>
                <w:szCs w:val="12"/>
                <w:lang w:eastAsia="es-MX"/>
                <w14:ligatures w14:val="none"/>
              </w:rPr>
              <w:t>CAPITULO 4000</w:t>
            </w:r>
          </w:p>
        </w:tc>
        <w:tc>
          <w:tcPr>
            <w:tcW w:w="1047" w:type="dxa"/>
            <w:gridSpan w:val="3"/>
            <w:shd w:val="clear" w:color="000000" w:fill="BFBFBF"/>
            <w:noWrap/>
            <w:vAlign w:val="center"/>
          </w:tcPr>
          <w:p w14:paraId="441A27C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28,251,853.00</w:t>
            </w:r>
          </w:p>
        </w:tc>
        <w:tc>
          <w:tcPr>
            <w:tcW w:w="1134" w:type="dxa"/>
            <w:gridSpan w:val="3"/>
            <w:shd w:val="clear" w:color="000000" w:fill="BFBFBF"/>
            <w:noWrap/>
            <w:vAlign w:val="center"/>
          </w:tcPr>
          <w:p w14:paraId="3A74AA4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28,251,853.00</w:t>
            </w:r>
          </w:p>
        </w:tc>
        <w:tc>
          <w:tcPr>
            <w:tcW w:w="1134" w:type="dxa"/>
            <w:gridSpan w:val="4"/>
            <w:shd w:val="clear" w:color="000000" w:fill="BFBFBF"/>
            <w:noWrap/>
            <w:vAlign w:val="center"/>
          </w:tcPr>
          <w:p w14:paraId="28B4327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21,188,889.75</w:t>
            </w:r>
          </w:p>
        </w:tc>
        <w:tc>
          <w:tcPr>
            <w:tcW w:w="1047" w:type="dxa"/>
            <w:gridSpan w:val="3"/>
            <w:shd w:val="clear" w:color="000000" w:fill="BFBFBF"/>
            <w:noWrap/>
            <w:vAlign w:val="center"/>
          </w:tcPr>
          <w:p w14:paraId="2401CC10">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17,103,315.91</w:t>
            </w:r>
          </w:p>
        </w:tc>
        <w:tc>
          <w:tcPr>
            <w:tcW w:w="1047" w:type="dxa"/>
            <w:gridSpan w:val="3"/>
            <w:shd w:val="clear" w:color="000000" w:fill="BFBFBF"/>
            <w:noWrap/>
            <w:vAlign w:val="center"/>
          </w:tcPr>
          <w:p w14:paraId="73FE55C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7,062,963.25</w:t>
            </w:r>
          </w:p>
        </w:tc>
        <w:tc>
          <w:tcPr>
            <w:tcW w:w="966" w:type="dxa"/>
            <w:gridSpan w:val="3"/>
            <w:shd w:val="clear" w:color="000000" w:fill="BFBFBF"/>
            <w:noWrap/>
            <w:vAlign w:val="center"/>
          </w:tcPr>
          <w:p w14:paraId="7F2EB16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3,675,923.70</w:t>
            </w:r>
          </w:p>
        </w:tc>
        <w:tc>
          <w:tcPr>
            <w:tcW w:w="1047" w:type="dxa"/>
            <w:gridSpan w:val="2"/>
            <w:shd w:val="clear" w:color="000000" w:fill="BFBFBF"/>
            <w:vAlign w:val="center"/>
          </w:tcPr>
          <w:p w14:paraId="3D598A8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20,779,239.61</w:t>
            </w:r>
          </w:p>
        </w:tc>
      </w:tr>
      <w:tr w14:paraId="6078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68F877BC">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5110</w:t>
            </w:r>
          </w:p>
        </w:tc>
        <w:tc>
          <w:tcPr>
            <w:tcW w:w="1443" w:type="dxa"/>
            <w:gridSpan w:val="2"/>
            <w:shd w:val="clear" w:color="auto" w:fill="auto"/>
            <w:vAlign w:val="center"/>
          </w:tcPr>
          <w:p w14:paraId="1F164C74">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Muebles de oficina y estantería</w:t>
            </w:r>
          </w:p>
        </w:tc>
        <w:tc>
          <w:tcPr>
            <w:tcW w:w="1047" w:type="dxa"/>
            <w:gridSpan w:val="3"/>
            <w:shd w:val="clear" w:color="auto" w:fill="auto"/>
            <w:noWrap/>
            <w:vAlign w:val="center"/>
          </w:tcPr>
          <w:p w14:paraId="357FB9D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134" w:type="dxa"/>
            <w:gridSpan w:val="3"/>
            <w:shd w:val="clear" w:color="auto" w:fill="auto"/>
            <w:noWrap/>
            <w:vAlign w:val="center"/>
          </w:tcPr>
          <w:p w14:paraId="0009FDD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76,950.25 </w:t>
            </w:r>
          </w:p>
        </w:tc>
        <w:tc>
          <w:tcPr>
            <w:tcW w:w="1134" w:type="dxa"/>
            <w:gridSpan w:val="4"/>
            <w:shd w:val="clear" w:color="auto" w:fill="auto"/>
            <w:noWrap/>
            <w:vAlign w:val="center"/>
          </w:tcPr>
          <w:p w14:paraId="1A5C27E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5C7399F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w:t>
            </w:r>
          </w:p>
        </w:tc>
        <w:tc>
          <w:tcPr>
            <w:tcW w:w="1047" w:type="dxa"/>
            <w:gridSpan w:val="3"/>
            <w:shd w:val="clear" w:color="auto" w:fill="auto"/>
            <w:noWrap/>
            <w:vAlign w:val="center"/>
          </w:tcPr>
          <w:p w14:paraId="59E77AE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966" w:type="dxa"/>
            <w:gridSpan w:val="3"/>
            <w:shd w:val="clear" w:color="auto" w:fill="auto"/>
            <w:noWrap/>
            <w:vAlign w:val="center"/>
          </w:tcPr>
          <w:p w14:paraId="20640C6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76,950.25 </w:t>
            </w:r>
          </w:p>
        </w:tc>
        <w:tc>
          <w:tcPr>
            <w:tcW w:w="1047" w:type="dxa"/>
            <w:gridSpan w:val="2"/>
            <w:shd w:val="clear" w:color="auto" w:fill="auto"/>
            <w:vAlign w:val="center"/>
          </w:tcPr>
          <w:p w14:paraId="393C7C4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76,950.25 </w:t>
            </w:r>
          </w:p>
        </w:tc>
      </w:tr>
      <w:tr w14:paraId="19FB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023DC581">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5150</w:t>
            </w:r>
          </w:p>
        </w:tc>
        <w:tc>
          <w:tcPr>
            <w:tcW w:w="1443" w:type="dxa"/>
            <w:gridSpan w:val="2"/>
            <w:shd w:val="clear" w:color="auto" w:fill="auto"/>
            <w:vAlign w:val="center"/>
          </w:tcPr>
          <w:p w14:paraId="16CEA6FB">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Equipo de cómputo de tecnologías de la información</w:t>
            </w:r>
          </w:p>
        </w:tc>
        <w:tc>
          <w:tcPr>
            <w:tcW w:w="1047" w:type="dxa"/>
            <w:gridSpan w:val="3"/>
            <w:shd w:val="clear" w:color="auto" w:fill="auto"/>
            <w:noWrap/>
            <w:vAlign w:val="center"/>
          </w:tcPr>
          <w:p w14:paraId="10E898B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 </w:t>
            </w:r>
          </w:p>
        </w:tc>
        <w:tc>
          <w:tcPr>
            <w:tcW w:w="1134" w:type="dxa"/>
            <w:gridSpan w:val="3"/>
            <w:shd w:val="clear" w:color="auto" w:fill="auto"/>
            <w:noWrap/>
            <w:vAlign w:val="center"/>
          </w:tcPr>
          <w:p w14:paraId="46388C4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149,014.82 </w:t>
            </w:r>
          </w:p>
        </w:tc>
        <w:tc>
          <w:tcPr>
            <w:tcW w:w="1134" w:type="dxa"/>
            <w:gridSpan w:val="4"/>
            <w:shd w:val="clear" w:color="auto" w:fill="auto"/>
            <w:noWrap/>
            <w:vAlign w:val="center"/>
          </w:tcPr>
          <w:p w14:paraId="026AAF8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150,000.00 </w:t>
            </w:r>
          </w:p>
        </w:tc>
        <w:tc>
          <w:tcPr>
            <w:tcW w:w="1047" w:type="dxa"/>
            <w:gridSpan w:val="3"/>
            <w:shd w:val="clear" w:color="auto" w:fill="auto"/>
            <w:noWrap/>
            <w:vAlign w:val="center"/>
          </w:tcPr>
          <w:p w14:paraId="51DB995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144,114.82 </w:t>
            </w:r>
          </w:p>
        </w:tc>
        <w:tc>
          <w:tcPr>
            <w:tcW w:w="1047" w:type="dxa"/>
            <w:gridSpan w:val="3"/>
            <w:shd w:val="clear" w:color="auto" w:fill="auto"/>
            <w:noWrap/>
            <w:vAlign w:val="center"/>
          </w:tcPr>
          <w:p w14:paraId="70958DC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50,000.00 </w:t>
            </w:r>
          </w:p>
        </w:tc>
        <w:tc>
          <w:tcPr>
            <w:tcW w:w="966" w:type="dxa"/>
            <w:gridSpan w:val="3"/>
            <w:shd w:val="clear" w:color="auto" w:fill="auto"/>
            <w:noWrap/>
            <w:vAlign w:val="center"/>
          </w:tcPr>
          <w:p w14:paraId="346CAB2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4,900.00 </w:t>
            </w:r>
          </w:p>
        </w:tc>
        <w:tc>
          <w:tcPr>
            <w:tcW w:w="1047" w:type="dxa"/>
            <w:gridSpan w:val="2"/>
            <w:shd w:val="clear" w:color="auto" w:fill="auto"/>
            <w:vAlign w:val="center"/>
          </w:tcPr>
          <w:p w14:paraId="47EE3F3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149,014.82 </w:t>
            </w:r>
          </w:p>
        </w:tc>
      </w:tr>
      <w:tr w14:paraId="6493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57E23236">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5640</w:t>
            </w:r>
          </w:p>
        </w:tc>
        <w:tc>
          <w:tcPr>
            <w:tcW w:w="1443" w:type="dxa"/>
            <w:gridSpan w:val="2"/>
            <w:shd w:val="clear" w:color="auto" w:fill="auto"/>
            <w:vAlign w:val="center"/>
          </w:tcPr>
          <w:p w14:paraId="1BAD360F">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Sistemas de aire acondicionado, calefacción y de refrigeración industrial y comercial</w:t>
            </w:r>
          </w:p>
        </w:tc>
        <w:tc>
          <w:tcPr>
            <w:tcW w:w="1047" w:type="dxa"/>
            <w:gridSpan w:val="3"/>
            <w:shd w:val="clear" w:color="auto" w:fill="auto"/>
            <w:noWrap/>
            <w:vAlign w:val="center"/>
          </w:tcPr>
          <w:p w14:paraId="5EFF9B4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44,000.00 </w:t>
            </w:r>
          </w:p>
        </w:tc>
        <w:tc>
          <w:tcPr>
            <w:tcW w:w="1134" w:type="dxa"/>
            <w:gridSpan w:val="3"/>
            <w:shd w:val="clear" w:color="auto" w:fill="auto"/>
            <w:noWrap/>
            <w:vAlign w:val="center"/>
          </w:tcPr>
          <w:p w14:paraId="0EF453E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44,000.00 </w:t>
            </w:r>
          </w:p>
        </w:tc>
        <w:tc>
          <w:tcPr>
            <w:tcW w:w="1134" w:type="dxa"/>
            <w:gridSpan w:val="4"/>
            <w:shd w:val="clear" w:color="auto" w:fill="auto"/>
            <w:noWrap/>
            <w:vAlign w:val="center"/>
          </w:tcPr>
          <w:p w14:paraId="4E4464D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33,000.00 </w:t>
            </w:r>
          </w:p>
        </w:tc>
        <w:tc>
          <w:tcPr>
            <w:tcW w:w="1047" w:type="dxa"/>
            <w:gridSpan w:val="3"/>
            <w:shd w:val="clear" w:color="auto" w:fill="auto"/>
            <w:noWrap/>
            <w:vAlign w:val="center"/>
          </w:tcPr>
          <w:p w14:paraId="30DE7436">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64,405.52 </w:t>
            </w:r>
          </w:p>
        </w:tc>
        <w:tc>
          <w:tcPr>
            <w:tcW w:w="1047" w:type="dxa"/>
            <w:gridSpan w:val="3"/>
            <w:shd w:val="clear" w:color="auto" w:fill="auto"/>
            <w:noWrap/>
            <w:vAlign w:val="center"/>
          </w:tcPr>
          <w:p w14:paraId="611D141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11,000.00 </w:t>
            </w:r>
          </w:p>
        </w:tc>
        <w:tc>
          <w:tcPr>
            <w:tcW w:w="966" w:type="dxa"/>
            <w:gridSpan w:val="3"/>
            <w:shd w:val="clear" w:color="auto" w:fill="auto"/>
            <w:noWrap/>
            <w:vAlign w:val="center"/>
          </w:tcPr>
          <w:p w14:paraId="33993D8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18D954B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64,405.52 </w:t>
            </w:r>
          </w:p>
        </w:tc>
      </w:tr>
      <w:tr w14:paraId="1913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5D620F3F">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5670</w:t>
            </w:r>
          </w:p>
        </w:tc>
        <w:tc>
          <w:tcPr>
            <w:tcW w:w="1443" w:type="dxa"/>
            <w:gridSpan w:val="2"/>
            <w:shd w:val="clear" w:color="auto" w:fill="auto"/>
            <w:vAlign w:val="center"/>
          </w:tcPr>
          <w:p w14:paraId="15EFCA04">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Herramientas y máquinas-herramienta</w:t>
            </w:r>
          </w:p>
        </w:tc>
        <w:tc>
          <w:tcPr>
            <w:tcW w:w="1047" w:type="dxa"/>
            <w:gridSpan w:val="3"/>
            <w:shd w:val="clear" w:color="auto" w:fill="auto"/>
            <w:noWrap/>
            <w:vAlign w:val="center"/>
          </w:tcPr>
          <w:p w14:paraId="2B25C50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 </w:t>
            </w:r>
          </w:p>
        </w:tc>
        <w:tc>
          <w:tcPr>
            <w:tcW w:w="1134" w:type="dxa"/>
            <w:gridSpan w:val="3"/>
            <w:shd w:val="clear" w:color="auto" w:fill="auto"/>
            <w:noWrap/>
            <w:vAlign w:val="center"/>
          </w:tcPr>
          <w:p w14:paraId="6304ABF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18,700.00 </w:t>
            </w:r>
          </w:p>
        </w:tc>
        <w:tc>
          <w:tcPr>
            <w:tcW w:w="1134" w:type="dxa"/>
            <w:gridSpan w:val="4"/>
            <w:shd w:val="clear" w:color="auto" w:fill="auto"/>
            <w:noWrap/>
            <w:vAlign w:val="center"/>
          </w:tcPr>
          <w:p w14:paraId="4546A17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 </w:t>
            </w:r>
          </w:p>
        </w:tc>
        <w:tc>
          <w:tcPr>
            <w:tcW w:w="1047" w:type="dxa"/>
            <w:gridSpan w:val="3"/>
            <w:shd w:val="clear" w:color="auto" w:fill="auto"/>
            <w:noWrap/>
            <w:vAlign w:val="center"/>
          </w:tcPr>
          <w:p w14:paraId="41AE0211">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4B920ED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 </w:t>
            </w:r>
          </w:p>
        </w:tc>
        <w:tc>
          <w:tcPr>
            <w:tcW w:w="966" w:type="dxa"/>
            <w:gridSpan w:val="3"/>
            <w:shd w:val="clear" w:color="auto" w:fill="auto"/>
            <w:noWrap/>
            <w:vAlign w:val="center"/>
          </w:tcPr>
          <w:p w14:paraId="3D50C8B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18,700.00 </w:t>
            </w:r>
          </w:p>
        </w:tc>
        <w:tc>
          <w:tcPr>
            <w:tcW w:w="1047" w:type="dxa"/>
            <w:gridSpan w:val="2"/>
            <w:shd w:val="clear" w:color="auto" w:fill="auto"/>
            <w:vAlign w:val="center"/>
          </w:tcPr>
          <w:p w14:paraId="5F31EB0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18,700.00 </w:t>
            </w:r>
          </w:p>
        </w:tc>
      </w:tr>
      <w:tr w14:paraId="1116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12216677">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5410</w:t>
            </w:r>
          </w:p>
        </w:tc>
        <w:tc>
          <w:tcPr>
            <w:tcW w:w="1443" w:type="dxa"/>
            <w:gridSpan w:val="2"/>
            <w:shd w:val="clear" w:color="auto" w:fill="auto"/>
            <w:vAlign w:val="center"/>
          </w:tcPr>
          <w:p w14:paraId="2664AF2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Automoviles y camiones</w:t>
            </w:r>
          </w:p>
        </w:tc>
        <w:tc>
          <w:tcPr>
            <w:tcW w:w="1047" w:type="dxa"/>
            <w:gridSpan w:val="3"/>
            <w:shd w:val="clear" w:color="auto" w:fill="auto"/>
            <w:noWrap/>
            <w:vAlign w:val="center"/>
          </w:tcPr>
          <w:p w14:paraId="7F9F854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134" w:type="dxa"/>
            <w:gridSpan w:val="3"/>
            <w:shd w:val="clear" w:color="auto" w:fill="auto"/>
            <w:noWrap/>
            <w:vAlign w:val="center"/>
          </w:tcPr>
          <w:p w14:paraId="25C85A5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134" w:type="dxa"/>
            <w:gridSpan w:val="4"/>
            <w:shd w:val="clear" w:color="auto" w:fill="auto"/>
            <w:noWrap/>
            <w:vAlign w:val="center"/>
          </w:tcPr>
          <w:p w14:paraId="123EB75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0B0B4DA2">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6,848,962.00 </w:t>
            </w:r>
          </w:p>
        </w:tc>
        <w:tc>
          <w:tcPr>
            <w:tcW w:w="1047" w:type="dxa"/>
            <w:gridSpan w:val="3"/>
            <w:shd w:val="clear" w:color="auto" w:fill="auto"/>
            <w:noWrap/>
            <w:vAlign w:val="center"/>
          </w:tcPr>
          <w:p w14:paraId="4BAE03F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966" w:type="dxa"/>
            <w:gridSpan w:val="3"/>
            <w:shd w:val="clear" w:color="auto" w:fill="auto"/>
            <w:noWrap/>
            <w:vAlign w:val="center"/>
          </w:tcPr>
          <w:p w14:paraId="6DDAD27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7EC9718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6,848,962.00 </w:t>
            </w:r>
          </w:p>
        </w:tc>
      </w:tr>
      <w:tr w14:paraId="1AF1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1A3C6624">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5490</w:t>
            </w:r>
          </w:p>
        </w:tc>
        <w:tc>
          <w:tcPr>
            <w:tcW w:w="1443" w:type="dxa"/>
            <w:gridSpan w:val="2"/>
            <w:shd w:val="clear" w:color="auto" w:fill="auto"/>
            <w:vAlign w:val="center"/>
          </w:tcPr>
          <w:p w14:paraId="1A2738C4">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Otros equipo de transporte</w:t>
            </w:r>
          </w:p>
        </w:tc>
        <w:tc>
          <w:tcPr>
            <w:tcW w:w="1047" w:type="dxa"/>
            <w:gridSpan w:val="3"/>
            <w:shd w:val="clear" w:color="auto" w:fill="auto"/>
            <w:noWrap/>
            <w:vAlign w:val="center"/>
          </w:tcPr>
          <w:p w14:paraId="6DB967D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12,600,000.00 </w:t>
            </w:r>
          </w:p>
        </w:tc>
        <w:tc>
          <w:tcPr>
            <w:tcW w:w="1134" w:type="dxa"/>
            <w:gridSpan w:val="3"/>
            <w:shd w:val="clear" w:color="auto" w:fill="auto"/>
            <w:noWrap/>
            <w:vAlign w:val="center"/>
          </w:tcPr>
          <w:p w14:paraId="7CD12BC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12,655,334.93 </w:t>
            </w:r>
          </w:p>
        </w:tc>
        <w:tc>
          <w:tcPr>
            <w:tcW w:w="1134" w:type="dxa"/>
            <w:gridSpan w:val="4"/>
            <w:shd w:val="clear" w:color="auto" w:fill="auto"/>
            <w:noWrap/>
            <w:vAlign w:val="center"/>
          </w:tcPr>
          <w:p w14:paraId="7F8A0DA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9,450,000.00 </w:t>
            </w:r>
          </w:p>
        </w:tc>
        <w:tc>
          <w:tcPr>
            <w:tcW w:w="1047" w:type="dxa"/>
            <w:gridSpan w:val="3"/>
            <w:shd w:val="clear" w:color="auto" w:fill="auto"/>
            <w:noWrap/>
            <w:vAlign w:val="center"/>
          </w:tcPr>
          <w:p w14:paraId="6E3A595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4F8350A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3,150,000.00 </w:t>
            </w:r>
          </w:p>
        </w:tc>
        <w:tc>
          <w:tcPr>
            <w:tcW w:w="966" w:type="dxa"/>
            <w:gridSpan w:val="3"/>
            <w:shd w:val="clear" w:color="auto" w:fill="auto"/>
            <w:noWrap/>
            <w:vAlign w:val="center"/>
          </w:tcPr>
          <w:p w14:paraId="7BBADB7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4A82E75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r>
      <w:tr w14:paraId="3658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37BE3FF4">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5510</w:t>
            </w:r>
          </w:p>
        </w:tc>
        <w:tc>
          <w:tcPr>
            <w:tcW w:w="1443" w:type="dxa"/>
            <w:gridSpan w:val="2"/>
            <w:shd w:val="clear" w:color="auto" w:fill="auto"/>
            <w:vAlign w:val="center"/>
          </w:tcPr>
          <w:p w14:paraId="18A83967">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Equipo de defensa y seguridad</w:t>
            </w:r>
          </w:p>
        </w:tc>
        <w:tc>
          <w:tcPr>
            <w:tcW w:w="1047" w:type="dxa"/>
            <w:gridSpan w:val="3"/>
            <w:shd w:val="clear" w:color="auto" w:fill="auto"/>
            <w:noWrap/>
            <w:vAlign w:val="center"/>
          </w:tcPr>
          <w:p w14:paraId="08AEDC0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9,000,000.00 </w:t>
            </w:r>
          </w:p>
        </w:tc>
        <w:tc>
          <w:tcPr>
            <w:tcW w:w="1134" w:type="dxa"/>
            <w:gridSpan w:val="3"/>
            <w:shd w:val="clear" w:color="auto" w:fill="auto"/>
            <w:noWrap/>
            <w:vAlign w:val="center"/>
          </w:tcPr>
          <w:p w14:paraId="373B56C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9,000,000.00 </w:t>
            </w:r>
          </w:p>
        </w:tc>
        <w:tc>
          <w:tcPr>
            <w:tcW w:w="1134" w:type="dxa"/>
            <w:gridSpan w:val="4"/>
            <w:shd w:val="clear" w:color="auto" w:fill="auto"/>
            <w:noWrap/>
            <w:vAlign w:val="center"/>
          </w:tcPr>
          <w:p w14:paraId="7A7BE0A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6,750,000.00 </w:t>
            </w:r>
          </w:p>
        </w:tc>
        <w:tc>
          <w:tcPr>
            <w:tcW w:w="1047" w:type="dxa"/>
            <w:gridSpan w:val="3"/>
            <w:shd w:val="clear" w:color="auto" w:fill="auto"/>
            <w:noWrap/>
            <w:vAlign w:val="center"/>
          </w:tcPr>
          <w:p w14:paraId="7D669639">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9,582,915.32 </w:t>
            </w:r>
          </w:p>
        </w:tc>
        <w:tc>
          <w:tcPr>
            <w:tcW w:w="1047" w:type="dxa"/>
            <w:gridSpan w:val="3"/>
            <w:shd w:val="clear" w:color="auto" w:fill="auto"/>
            <w:noWrap/>
            <w:vAlign w:val="center"/>
          </w:tcPr>
          <w:p w14:paraId="639DF90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2,250,000.00 </w:t>
            </w:r>
          </w:p>
        </w:tc>
        <w:tc>
          <w:tcPr>
            <w:tcW w:w="966" w:type="dxa"/>
            <w:gridSpan w:val="3"/>
            <w:shd w:val="clear" w:color="auto" w:fill="auto"/>
            <w:noWrap/>
            <w:vAlign w:val="center"/>
          </w:tcPr>
          <w:p w14:paraId="3E673FC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1A07BFD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9,582,915.32 </w:t>
            </w:r>
          </w:p>
        </w:tc>
      </w:tr>
      <w:tr w14:paraId="388B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000000" w:fill="BFBFBF"/>
            <w:noWrap/>
            <w:vAlign w:val="center"/>
          </w:tcPr>
          <w:p w14:paraId="79A949E5">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2"/>
                <w:szCs w:val="12"/>
                <w:lang w:eastAsia="es-MX"/>
                <w14:ligatures w14:val="none"/>
              </w:rPr>
              <w:t> </w:t>
            </w:r>
          </w:p>
        </w:tc>
        <w:tc>
          <w:tcPr>
            <w:tcW w:w="1443" w:type="dxa"/>
            <w:gridSpan w:val="2"/>
            <w:shd w:val="clear" w:color="000000" w:fill="BFBFBF"/>
            <w:vAlign w:val="center"/>
          </w:tcPr>
          <w:p w14:paraId="6E84BFEA">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b/>
                <w:bCs/>
                <w:kern w:val="0"/>
                <w:sz w:val="12"/>
                <w:szCs w:val="12"/>
                <w:lang w:eastAsia="es-MX"/>
                <w14:ligatures w14:val="none"/>
              </w:rPr>
              <w:t>CAPITULO 5000</w:t>
            </w:r>
          </w:p>
        </w:tc>
        <w:tc>
          <w:tcPr>
            <w:tcW w:w="1047" w:type="dxa"/>
            <w:gridSpan w:val="3"/>
            <w:shd w:val="clear" w:color="000000" w:fill="BFBFBF"/>
            <w:noWrap/>
            <w:vAlign w:val="center"/>
          </w:tcPr>
          <w:p w14:paraId="75C3593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21,944,000.00</w:t>
            </w:r>
          </w:p>
        </w:tc>
        <w:tc>
          <w:tcPr>
            <w:tcW w:w="1134" w:type="dxa"/>
            <w:gridSpan w:val="3"/>
            <w:shd w:val="clear" w:color="000000" w:fill="BFBFBF"/>
            <w:noWrap/>
            <w:vAlign w:val="center"/>
          </w:tcPr>
          <w:p w14:paraId="62433BE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21,944,000.00</w:t>
            </w:r>
          </w:p>
        </w:tc>
        <w:tc>
          <w:tcPr>
            <w:tcW w:w="1134" w:type="dxa"/>
            <w:gridSpan w:val="4"/>
            <w:shd w:val="clear" w:color="000000" w:fill="BFBFBF"/>
            <w:noWrap/>
            <w:vAlign w:val="center"/>
          </w:tcPr>
          <w:p w14:paraId="485EA09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16,458,000.00</w:t>
            </w:r>
          </w:p>
        </w:tc>
        <w:tc>
          <w:tcPr>
            <w:tcW w:w="1047" w:type="dxa"/>
            <w:gridSpan w:val="3"/>
            <w:shd w:val="clear" w:color="000000" w:fill="BFBFBF"/>
            <w:noWrap/>
            <w:vAlign w:val="center"/>
          </w:tcPr>
          <w:p w14:paraId="7143316B">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16,640,397.66</w:t>
            </w:r>
          </w:p>
        </w:tc>
        <w:tc>
          <w:tcPr>
            <w:tcW w:w="1047" w:type="dxa"/>
            <w:gridSpan w:val="3"/>
            <w:shd w:val="clear" w:color="000000" w:fill="BFBFBF"/>
            <w:noWrap/>
            <w:vAlign w:val="center"/>
          </w:tcPr>
          <w:p w14:paraId="39CBC60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5,486,000.00</w:t>
            </w:r>
          </w:p>
        </w:tc>
        <w:tc>
          <w:tcPr>
            <w:tcW w:w="966" w:type="dxa"/>
            <w:gridSpan w:val="3"/>
            <w:shd w:val="clear" w:color="000000" w:fill="BFBFBF"/>
            <w:noWrap/>
            <w:vAlign w:val="center"/>
          </w:tcPr>
          <w:p w14:paraId="5979445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100,550.25</w:t>
            </w:r>
          </w:p>
        </w:tc>
        <w:tc>
          <w:tcPr>
            <w:tcW w:w="1047" w:type="dxa"/>
            <w:gridSpan w:val="2"/>
            <w:shd w:val="clear" w:color="000000" w:fill="BFBFBF"/>
            <w:vAlign w:val="center"/>
          </w:tcPr>
          <w:p w14:paraId="1C3F041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16,740,947.91</w:t>
            </w:r>
          </w:p>
        </w:tc>
      </w:tr>
      <w:tr w14:paraId="0592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5F980072">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6150</w:t>
            </w:r>
          </w:p>
        </w:tc>
        <w:tc>
          <w:tcPr>
            <w:tcW w:w="1443" w:type="dxa"/>
            <w:gridSpan w:val="2"/>
            <w:shd w:val="clear" w:color="auto" w:fill="auto"/>
            <w:vAlign w:val="center"/>
          </w:tcPr>
          <w:p w14:paraId="655601FC">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Construcción de vías de comunicación</w:t>
            </w:r>
          </w:p>
        </w:tc>
        <w:tc>
          <w:tcPr>
            <w:tcW w:w="1047" w:type="dxa"/>
            <w:gridSpan w:val="3"/>
            <w:shd w:val="clear" w:color="auto" w:fill="auto"/>
            <w:noWrap/>
            <w:vAlign w:val="center"/>
          </w:tcPr>
          <w:p w14:paraId="2F9701F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45,098,147.00 </w:t>
            </w:r>
          </w:p>
        </w:tc>
        <w:tc>
          <w:tcPr>
            <w:tcW w:w="1134" w:type="dxa"/>
            <w:gridSpan w:val="3"/>
            <w:shd w:val="clear" w:color="auto" w:fill="auto"/>
            <w:noWrap/>
            <w:vAlign w:val="center"/>
          </w:tcPr>
          <w:p w14:paraId="4F32CC9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44,435,010.68 </w:t>
            </w:r>
          </w:p>
        </w:tc>
        <w:tc>
          <w:tcPr>
            <w:tcW w:w="1134" w:type="dxa"/>
            <w:gridSpan w:val="4"/>
            <w:shd w:val="clear" w:color="auto" w:fill="auto"/>
            <w:noWrap/>
            <w:vAlign w:val="center"/>
          </w:tcPr>
          <w:p w14:paraId="6ADF028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33,823,610.25 </w:t>
            </w:r>
          </w:p>
        </w:tc>
        <w:tc>
          <w:tcPr>
            <w:tcW w:w="1047" w:type="dxa"/>
            <w:gridSpan w:val="3"/>
            <w:shd w:val="clear" w:color="auto" w:fill="auto"/>
            <w:noWrap/>
            <w:vAlign w:val="center"/>
          </w:tcPr>
          <w:p w14:paraId="08721C04">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29,388,756.33 </w:t>
            </w:r>
          </w:p>
        </w:tc>
        <w:tc>
          <w:tcPr>
            <w:tcW w:w="1047" w:type="dxa"/>
            <w:gridSpan w:val="3"/>
            <w:shd w:val="clear" w:color="auto" w:fill="auto"/>
            <w:noWrap/>
            <w:vAlign w:val="center"/>
          </w:tcPr>
          <w:p w14:paraId="1CA986D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11,274,536.75 </w:t>
            </w:r>
          </w:p>
        </w:tc>
        <w:tc>
          <w:tcPr>
            <w:tcW w:w="966" w:type="dxa"/>
            <w:gridSpan w:val="3"/>
            <w:shd w:val="clear" w:color="auto" w:fill="auto"/>
            <w:noWrap/>
            <w:vAlign w:val="center"/>
          </w:tcPr>
          <w:p w14:paraId="2EA7BC1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4,201,913.97 </w:t>
            </w:r>
          </w:p>
        </w:tc>
        <w:tc>
          <w:tcPr>
            <w:tcW w:w="1047" w:type="dxa"/>
            <w:gridSpan w:val="2"/>
            <w:shd w:val="clear" w:color="auto" w:fill="auto"/>
            <w:vAlign w:val="center"/>
          </w:tcPr>
          <w:p w14:paraId="73E7256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33,590,670.30 </w:t>
            </w:r>
          </w:p>
        </w:tc>
      </w:tr>
      <w:tr w14:paraId="6CCA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6BF445C8">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6130</w:t>
            </w:r>
          </w:p>
        </w:tc>
        <w:tc>
          <w:tcPr>
            <w:tcW w:w="1443" w:type="dxa"/>
            <w:gridSpan w:val="2"/>
            <w:shd w:val="clear" w:color="auto" w:fill="auto"/>
            <w:vAlign w:val="center"/>
          </w:tcPr>
          <w:p w14:paraId="15260DAF">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Construcción de obras para el abastecimiento de agua, petróleo, gas, electricidad y telecomunicaciones</w:t>
            </w:r>
          </w:p>
        </w:tc>
        <w:tc>
          <w:tcPr>
            <w:tcW w:w="1047" w:type="dxa"/>
            <w:gridSpan w:val="3"/>
            <w:shd w:val="clear" w:color="auto" w:fill="auto"/>
            <w:noWrap/>
            <w:vAlign w:val="center"/>
          </w:tcPr>
          <w:p w14:paraId="6FE7A82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24,000,000.00 </w:t>
            </w:r>
          </w:p>
        </w:tc>
        <w:tc>
          <w:tcPr>
            <w:tcW w:w="1134" w:type="dxa"/>
            <w:gridSpan w:val="3"/>
            <w:shd w:val="clear" w:color="auto" w:fill="auto"/>
            <w:noWrap/>
            <w:vAlign w:val="center"/>
          </w:tcPr>
          <w:p w14:paraId="252A8EC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24,000,000.00 </w:t>
            </w:r>
          </w:p>
        </w:tc>
        <w:tc>
          <w:tcPr>
            <w:tcW w:w="1134" w:type="dxa"/>
            <w:gridSpan w:val="4"/>
            <w:shd w:val="clear" w:color="auto" w:fill="auto"/>
            <w:noWrap/>
            <w:vAlign w:val="center"/>
          </w:tcPr>
          <w:p w14:paraId="6CB41B2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18,000,000.00 </w:t>
            </w:r>
          </w:p>
        </w:tc>
        <w:tc>
          <w:tcPr>
            <w:tcW w:w="1047" w:type="dxa"/>
            <w:gridSpan w:val="3"/>
            <w:shd w:val="clear" w:color="auto" w:fill="auto"/>
            <w:noWrap/>
            <w:vAlign w:val="center"/>
          </w:tcPr>
          <w:p w14:paraId="54832746">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9,688,997.99 </w:t>
            </w:r>
          </w:p>
        </w:tc>
        <w:tc>
          <w:tcPr>
            <w:tcW w:w="1047" w:type="dxa"/>
            <w:gridSpan w:val="3"/>
            <w:shd w:val="clear" w:color="auto" w:fill="auto"/>
            <w:noWrap/>
            <w:vAlign w:val="center"/>
          </w:tcPr>
          <w:p w14:paraId="46867C9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6,000,000.00 </w:t>
            </w:r>
          </w:p>
        </w:tc>
        <w:tc>
          <w:tcPr>
            <w:tcW w:w="966" w:type="dxa"/>
            <w:gridSpan w:val="3"/>
            <w:shd w:val="clear" w:color="auto" w:fill="auto"/>
            <w:noWrap/>
            <w:vAlign w:val="center"/>
          </w:tcPr>
          <w:p w14:paraId="3065EC9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1,987,197.33 </w:t>
            </w:r>
          </w:p>
        </w:tc>
        <w:tc>
          <w:tcPr>
            <w:tcW w:w="1047" w:type="dxa"/>
            <w:gridSpan w:val="2"/>
            <w:shd w:val="clear" w:color="auto" w:fill="auto"/>
            <w:vAlign w:val="center"/>
          </w:tcPr>
          <w:p w14:paraId="5131565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11,676,195.32 </w:t>
            </w:r>
          </w:p>
        </w:tc>
      </w:tr>
      <w:tr w14:paraId="23BF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3DEE7BF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6140</w:t>
            </w:r>
          </w:p>
        </w:tc>
        <w:tc>
          <w:tcPr>
            <w:tcW w:w="1443" w:type="dxa"/>
            <w:gridSpan w:val="2"/>
            <w:shd w:val="clear" w:color="auto" w:fill="auto"/>
            <w:vAlign w:val="center"/>
          </w:tcPr>
          <w:p w14:paraId="01175E13">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División de terrenos y construcción de obras de urbanización</w:t>
            </w:r>
          </w:p>
        </w:tc>
        <w:tc>
          <w:tcPr>
            <w:tcW w:w="1047" w:type="dxa"/>
            <w:gridSpan w:val="3"/>
            <w:shd w:val="clear" w:color="auto" w:fill="auto"/>
            <w:noWrap/>
            <w:vAlign w:val="center"/>
          </w:tcPr>
          <w:p w14:paraId="7880A51D">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134" w:type="dxa"/>
            <w:gridSpan w:val="3"/>
            <w:shd w:val="clear" w:color="auto" w:fill="auto"/>
            <w:noWrap/>
            <w:vAlign w:val="center"/>
          </w:tcPr>
          <w:p w14:paraId="7A4B3BC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205,328.82 </w:t>
            </w:r>
          </w:p>
        </w:tc>
        <w:tc>
          <w:tcPr>
            <w:tcW w:w="1134" w:type="dxa"/>
            <w:gridSpan w:val="4"/>
            <w:shd w:val="clear" w:color="auto" w:fill="auto"/>
            <w:noWrap/>
            <w:vAlign w:val="center"/>
          </w:tcPr>
          <w:p w14:paraId="33420D0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07F997A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1,993,371.07 </w:t>
            </w:r>
          </w:p>
        </w:tc>
        <w:tc>
          <w:tcPr>
            <w:tcW w:w="1047" w:type="dxa"/>
            <w:gridSpan w:val="3"/>
            <w:shd w:val="clear" w:color="auto" w:fill="auto"/>
            <w:noWrap/>
            <w:vAlign w:val="center"/>
          </w:tcPr>
          <w:p w14:paraId="0D3B0B8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966" w:type="dxa"/>
            <w:gridSpan w:val="3"/>
            <w:shd w:val="clear" w:color="auto" w:fill="auto"/>
            <w:noWrap/>
            <w:vAlign w:val="center"/>
          </w:tcPr>
          <w:p w14:paraId="2D350BB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205,328.82 </w:t>
            </w:r>
          </w:p>
        </w:tc>
        <w:tc>
          <w:tcPr>
            <w:tcW w:w="1047" w:type="dxa"/>
            <w:gridSpan w:val="2"/>
            <w:shd w:val="clear" w:color="auto" w:fill="auto"/>
            <w:vAlign w:val="center"/>
          </w:tcPr>
          <w:p w14:paraId="670E1EC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2,198,699.89 </w:t>
            </w:r>
          </w:p>
        </w:tc>
      </w:tr>
      <w:tr w14:paraId="733D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05F18410">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6170</w:t>
            </w:r>
          </w:p>
        </w:tc>
        <w:tc>
          <w:tcPr>
            <w:tcW w:w="1443" w:type="dxa"/>
            <w:gridSpan w:val="2"/>
            <w:shd w:val="clear" w:color="auto" w:fill="auto"/>
            <w:vAlign w:val="center"/>
          </w:tcPr>
          <w:p w14:paraId="1D641921">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Instalaciones y equipamiento en construcciones</w:t>
            </w:r>
          </w:p>
        </w:tc>
        <w:tc>
          <w:tcPr>
            <w:tcW w:w="1047" w:type="dxa"/>
            <w:gridSpan w:val="3"/>
            <w:shd w:val="clear" w:color="auto" w:fill="auto"/>
            <w:noWrap/>
            <w:vAlign w:val="center"/>
          </w:tcPr>
          <w:p w14:paraId="2424CD2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134" w:type="dxa"/>
            <w:gridSpan w:val="3"/>
            <w:shd w:val="clear" w:color="auto" w:fill="auto"/>
            <w:noWrap/>
            <w:vAlign w:val="center"/>
          </w:tcPr>
          <w:p w14:paraId="32DDF8B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457,807.50 </w:t>
            </w:r>
          </w:p>
        </w:tc>
        <w:tc>
          <w:tcPr>
            <w:tcW w:w="1134" w:type="dxa"/>
            <w:gridSpan w:val="4"/>
            <w:shd w:val="clear" w:color="auto" w:fill="auto"/>
            <w:noWrap/>
            <w:vAlign w:val="center"/>
          </w:tcPr>
          <w:p w14:paraId="089ACE1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35E0DA6A">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w:t>
            </w:r>
          </w:p>
        </w:tc>
        <w:tc>
          <w:tcPr>
            <w:tcW w:w="1047" w:type="dxa"/>
            <w:gridSpan w:val="3"/>
            <w:shd w:val="clear" w:color="auto" w:fill="auto"/>
            <w:noWrap/>
            <w:vAlign w:val="center"/>
          </w:tcPr>
          <w:p w14:paraId="0E27E5B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966" w:type="dxa"/>
            <w:gridSpan w:val="3"/>
            <w:shd w:val="clear" w:color="auto" w:fill="auto"/>
            <w:noWrap/>
            <w:vAlign w:val="center"/>
          </w:tcPr>
          <w:p w14:paraId="2BA50CE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457,807.50 </w:t>
            </w:r>
          </w:p>
        </w:tc>
        <w:tc>
          <w:tcPr>
            <w:tcW w:w="1047" w:type="dxa"/>
            <w:gridSpan w:val="2"/>
            <w:shd w:val="clear" w:color="auto" w:fill="auto"/>
            <w:vAlign w:val="center"/>
          </w:tcPr>
          <w:p w14:paraId="75EBD453">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457,807.50 </w:t>
            </w:r>
          </w:p>
        </w:tc>
      </w:tr>
      <w:tr w14:paraId="0112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1532F500">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6220</w:t>
            </w:r>
          </w:p>
        </w:tc>
        <w:tc>
          <w:tcPr>
            <w:tcW w:w="1443" w:type="dxa"/>
            <w:gridSpan w:val="2"/>
            <w:shd w:val="clear" w:color="auto" w:fill="auto"/>
            <w:vAlign w:val="center"/>
          </w:tcPr>
          <w:p w14:paraId="5EEDCB1A">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Edificación no habitacional</w:t>
            </w:r>
          </w:p>
        </w:tc>
        <w:tc>
          <w:tcPr>
            <w:tcW w:w="1047" w:type="dxa"/>
            <w:gridSpan w:val="3"/>
            <w:shd w:val="clear" w:color="auto" w:fill="auto"/>
            <w:noWrap/>
            <w:vAlign w:val="center"/>
          </w:tcPr>
          <w:p w14:paraId="639596E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134" w:type="dxa"/>
            <w:gridSpan w:val="3"/>
            <w:shd w:val="clear" w:color="auto" w:fill="auto"/>
            <w:noWrap/>
            <w:vAlign w:val="center"/>
          </w:tcPr>
          <w:p w14:paraId="7CCC3DA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134" w:type="dxa"/>
            <w:gridSpan w:val="4"/>
            <w:shd w:val="clear" w:color="auto" w:fill="auto"/>
            <w:noWrap/>
            <w:vAlign w:val="center"/>
          </w:tcPr>
          <w:p w14:paraId="4265AF3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3"/>
            <w:shd w:val="clear" w:color="auto" w:fill="auto"/>
            <w:noWrap/>
            <w:vAlign w:val="center"/>
          </w:tcPr>
          <w:p w14:paraId="51FFCDE3">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1,624,367.14 </w:t>
            </w:r>
          </w:p>
        </w:tc>
        <w:tc>
          <w:tcPr>
            <w:tcW w:w="1047" w:type="dxa"/>
            <w:gridSpan w:val="3"/>
            <w:shd w:val="clear" w:color="auto" w:fill="auto"/>
            <w:noWrap/>
            <w:vAlign w:val="center"/>
          </w:tcPr>
          <w:p w14:paraId="5D8A4F6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966" w:type="dxa"/>
            <w:gridSpan w:val="3"/>
            <w:shd w:val="clear" w:color="auto" w:fill="auto"/>
            <w:noWrap/>
            <w:vAlign w:val="center"/>
          </w:tcPr>
          <w:p w14:paraId="1E164A9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5838409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1,624,367.14 </w:t>
            </w:r>
          </w:p>
        </w:tc>
      </w:tr>
      <w:tr w14:paraId="6169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502DA1A2">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6120</w:t>
            </w:r>
          </w:p>
        </w:tc>
        <w:tc>
          <w:tcPr>
            <w:tcW w:w="1443" w:type="dxa"/>
            <w:gridSpan w:val="2"/>
            <w:shd w:val="clear" w:color="auto" w:fill="auto"/>
            <w:vAlign w:val="center"/>
          </w:tcPr>
          <w:p w14:paraId="019E9F0B">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Edificación no  habitacional</w:t>
            </w:r>
          </w:p>
        </w:tc>
        <w:tc>
          <w:tcPr>
            <w:tcW w:w="1047" w:type="dxa"/>
            <w:gridSpan w:val="3"/>
            <w:shd w:val="clear" w:color="auto" w:fill="auto"/>
            <w:noWrap/>
            <w:vAlign w:val="center"/>
          </w:tcPr>
          <w:p w14:paraId="3D482A1C">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9,000,000.00 </w:t>
            </w:r>
          </w:p>
        </w:tc>
        <w:tc>
          <w:tcPr>
            <w:tcW w:w="1134" w:type="dxa"/>
            <w:gridSpan w:val="3"/>
            <w:shd w:val="clear" w:color="auto" w:fill="auto"/>
            <w:noWrap/>
            <w:vAlign w:val="center"/>
          </w:tcPr>
          <w:p w14:paraId="1484481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9,000,000.00 </w:t>
            </w:r>
          </w:p>
        </w:tc>
        <w:tc>
          <w:tcPr>
            <w:tcW w:w="1134" w:type="dxa"/>
            <w:gridSpan w:val="4"/>
            <w:shd w:val="clear" w:color="auto" w:fill="auto"/>
            <w:noWrap/>
            <w:vAlign w:val="center"/>
          </w:tcPr>
          <w:p w14:paraId="31CE907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6,750,000.00 </w:t>
            </w:r>
          </w:p>
        </w:tc>
        <w:tc>
          <w:tcPr>
            <w:tcW w:w="1047" w:type="dxa"/>
            <w:gridSpan w:val="3"/>
            <w:shd w:val="clear" w:color="auto" w:fill="auto"/>
            <w:noWrap/>
            <w:vAlign w:val="center"/>
          </w:tcPr>
          <w:p w14:paraId="5C882314">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2,985,954.66 </w:t>
            </w:r>
          </w:p>
        </w:tc>
        <w:tc>
          <w:tcPr>
            <w:tcW w:w="1047" w:type="dxa"/>
            <w:gridSpan w:val="3"/>
            <w:shd w:val="clear" w:color="auto" w:fill="auto"/>
            <w:noWrap/>
            <w:vAlign w:val="center"/>
          </w:tcPr>
          <w:p w14:paraId="6DB6A2E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2,250,000.00 </w:t>
            </w:r>
          </w:p>
        </w:tc>
        <w:tc>
          <w:tcPr>
            <w:tcW w:w="966" w:type="dxa"/>
            <w:gridSpan w:val="3"/>
            <w:shd w:val="clear" w:color="auto" w:fill="auto"/>
            <w:noWrap/>
            <w:vAlign w:val="center"/>
          </w:tcPr>
          <w:p w14:paraId="1294AD0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544,500.00 </w:t>
            </w:r>
          </w:p>
        </w:tc>
        <w:tc>
          <w:tcPr>
            <w:tcW w:w="1047" w:type="dxa"/>
            <w:gridSpan w:val="2"/>
            <w:shd w:val="clear" w:color="auto" w:fill="auto"/>
            <w:vAlign w:val="center"/>
          </w:tcPr>
          <w:p w14:paraId="6CBE73B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3,530,454.66 </w:t>
            </w:r>
          </w:p>
        </w:tc>
      </w:tr>
      <w:tr w14:paraId="35E8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000000" w:fill="BFBFBF"/>
            <w:noWrap/>
            <w:vAlign w:val="center"/>
          </w:tcPr>
          <w:p w14:paraId="2D346540">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2"/>
                <w:szCs w:val="12"/>
                <w:lang w:eastAsia="es-MX"/>
                <w14:ligatures w14:val="none"/>
              </w:rPr>
              <w:t> </w:t>
            </w:r>
          </w:p>
        </w:tc>
        <w:tc>
          <w:tcPr>
            <w:tcW w:w="1443" w:type="dxa"/>
            <w:gridSpan w:val="2"/>
            <w:shd w:val="clear" w:color="000000" w:fill="BFBFBF"/>
            <w:vAlign w:val="center"/>
          </w:tcPr>
          <w:p w14:paraId="4E1D1BB8">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b/>
                <w:bCs/>
                <w:kern w:val="0"/>
                <w:sz w:val="12"/>
                <w:szCs w:val="12"/>
                <w:lang w:eastAsia="es-MX"/>
                <w14:ligatures w14:val="none"/>
              </w:rPr>
              <w:t>CAPITULO 6000</w:t>
            </w:r>
          </w:p>
        </w:tc>
        <w:tc>
          <w:tcPr>
            <w:tcW w:w="1047" w:type="dxa"/>
            <w:gridSpan w:val="3"/>
            <w:shd w:val="clear" w:color="000000" w:fill="BFBFBF"/>
            <w:noWrap/>
            <w:vAlign w:val="center"/>
          </w:tcPr>
          <w:p w14:paraId="4DBD490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78,098,147.00</w:t>
            </w:r>
          </w:p>
        </w:tc>
        <w:tc>
          <w:tcPr>
            <w:tcW w:w="1134" w:type="dxa"/>
            <w:gridSpan w:val="3"/>
            <w:shd w:val="clear" w:color="000000" w:fill="BFBFBF"/>
            <w:noWrap/>
            <w:vAlign w:val="center"/>
          </w:tcPr>
          <w:p w14:paraId="71A7233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78,098,147.00</w:t>
            </w:r>
          </w:p>
        </w:tc>
        <w:tc>
          <w:tcPr>
            <w:tcW w:w="1134" w:type="dxa"/>
            <w:gridSpan w:val="4"/>
            <w:shd w:val="clear" w:color="000000" w:fill="BFBFBF"/>
            <w:noWrap/>
            <w:vAlign w:val="center"/>
          </w:tcPr>
          <w:p w14:paraId="33FF3CD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58,573,610.25</w:t>
            </w:r>
          </w:p>
        </w:tc>
        <w:tc>
          <w:tcPr>
            <w:tcW w:w="1047" w:type="dxa"/>
            <w:gridSpan w:val="3"/>
            <w:shd w:val="clear" w:color="000000" w:fill="BFBFBF"/>
            <w:noWrap/>
            <w:vAlign w:val="center"/>
          </w:tcPr>
          <w:p w14:paraId="61CCE22F">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45,681,447.19</w:t>
            </w:r>
          </w:p>
        </w:tc>
        <w:tc>
          <w:tcPr>
            <w:tcW w:w="1047" w:type="dxa"/>
            <w:gridSpan w:val="3"/>
            <w:shd w:val="clear" w:color="000000" w:fill="BFBFBF"/>
            <w:noWrap/>
            <w:vAlign w:val="center"/>
          </w:tcPr>
          <w:p w14:paraId="0C0E112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19,524,536.75</w:t>
            </w:r>
          </w:p>
        </w:tc>
        <w:tc>
          <w:tcPr>
            <w:tcW w:w="966" w:type="dxa"/>
            <w:gridSpan w:val="3"/>
            <w:shd w:val="clear" w:color="000000" w:fill="BFBFBF"/>
            <w:noWrap/>
            <w:vAlign w:val="center"/>
          </w:tcPr>
          <w:p w14:paraId="12B3A94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7,396,747.62</w:t>
            </w:r>
          </w:p>
        </w:tc>
        <w:tc>
          <w:tcPr>
            <w:tcW w:w="1047" w:type="dxa"/>
            <w:gridSpan w:val="2"/>
            <w:shd w:val="clear" w:color="000000" w:fill="BFBFBF"/>
            <w:vAlign w:val="center"/>
          </w:tcPr>
          <w:p w14:paraId="1170F80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53,078,194.81</w:t>
            </w:r>
          </w:p>
        </w:tc>
      </w:tr>
      <w:tr w14:paraId="41C9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79C2714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9110</w:t>
            </w:r>
          </w:p>
        </w:tc>
        <w:tc>
          <w:tcPr>
            <w:tcW w:w="1443" w:type="dxa"/>
            <w:gridSpan w:val="2"/>
            <w:shd w:val="clear" w:color="auto" w:fill="auto"/>
            <w:vAlign w:val="center"/>
          </w:tcPr>
          <w:p w14:paraId="33818F89">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Amortización de la deuda interna con instituciones de crédito</w:t>
            </w:r>
          </w:p>
        </w:tc>
        <w:tc>
          <w:tcPr>
            <w:tcW w:w="1047" w:type="dxa"/>
            <w:gridSpan w:val="3"/>
            <w:shd w:val="clear" w:color="auto" w:fill="auto"/>
            <w:noWrap/>
            <w:vAlign w:val="center"/>
          </w:tcPr>
          <w:p w14:paraId="0C6C384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5,118,000.00 </w:t>
            </w:r>
          </w:p>
        </w:tc>
        <w:tc>
          <w:tcPr>
            <w:tcW w:w="1134" w:type="dxa"/>
            <w:gridSpan w:val="3"/>
            <w:shd w:val="clear" w:color="auto" w:fill="auto"/>
            <w:noWrap/>
            <w:vAlign w:val="center"/>
          </w:tcPr>
          <w:p w14:paraId="2EB8273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5,117,752.48 </w:t>
            </w:r>
          </w:p>
        </w:tc>
        <w:tc>
          <w:tcPr>
            <w:tcW w:w="1134" w:type="dxa"/>
            <w:gridSpan w:val="4"/>
            <w:shd w:val="clear" w:color="auto" w:fill="auto"/>
            <w:noWrap/>
            <w:vAlign w:val="center"/>
          </w:tcPr>
          <w:p w14:paraId="69C5CCA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3,838,500.00 </w:t>
            </w:r>
          </w:p>
        </w:tc>
        <w:tc>
          <w:tcPr>
            <w:tcW w:w="1047" w:type="dxa"/>
            <w:gridSpan w:val="3"/>
            <w:shd w:val="clear" w:color="auto" w:fill="auto"/>
            <w:noWrap/>
            <w:vAlign w:val="center"/>
          </w:tcPr>
          <w:p w14:paraId="644A5600">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3,765,928.90 </w:t>
            </w:r>
          </w:p>
        </w:tc>
        <w:tc>
          <w:tcPr>
            <w:tcW w:w="1047" w:type="dxa"/>
            <w:gridSpan w:val="3"/>
            <w:shd w:val="clear" w:color="auto" w:fill="auto"/>
            <w:noWrap/>
            <w:vAlign w:val="center"/>
          </w:tcPr>
          <w:p w14:paraId="12D2249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1,279,500.00 </w:t>
            </w:r>
          </w:p>
        </w:tc>
        <w:tc>
          <w:tcPr>
            <w:tcW w:w="966" w:type="dxa"/>
            <w:gridSpan w:val="3"/>
            <w:shd w:val="clear" w:color="auto" w:fill="auto"/>
            <w:noWrap/>
            <w:vAlign w:val="center"/>
          </w:tcPr>
          <w:p w14:paraId="22D20EC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1,351,823.58 </w:t>
            </w:r>
          </w:p>
        </w:tc>
        <w:tc>
          <w:tcPr>
            <w:tcW w:w="1047" w:type="dxa"/>
            <w:gridSpan w:val="2"/>
            <w:shd w:val="clear" w:color="auto" w:fill="auto"/>
            <w:vAlign w:val="center"/>
          </w:tcPr>
          <w:p w14:paraId="6F8E511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5,117,752.48 </w:t>
            </w:r>
          </w:p>
        </w:tc>
      </w:tr>
      <w:tr w14:paraId="5CBB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7AA04B1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9210</w:t>
            </w:r>
          </w:p>
        </w:tc>
        <w:tc>
          <w:tcPr>
            <w:tcW w:w="1443" w:type="dxa"/>
            <w:gridSpan w:val="2"/>
            <w:shd w:val="clear" w:color="auto" w:fill="auto"/>
            <w:vAlign w:val="center"/>
          </w:tcPr>
          <w:p w14:paraId="726E18E2">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Intereses de la deuda interna con instituciones  de crédito</w:t>
            </w:r>
          </w:p>
        </w:tc>
        <w:tc>
          <w:tcPr>
            <w:tcW w:w="1047" w:type="dxa"/>
            <w:gridSpan w:val="3"/>
            <w:shd w:val="clear" w:color="auto" w:fill="auto"/>
            <w:noWrap/>
            <w:vAlign w:val="center"/>
          </w:tcPr>
          <w:p w14:paraId="04BD7A6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8,000,000.00 </w:t>
            </w:r>
          </w:p>
        </w:tc>
        <w:tc>
          <w:tcPr>
            <w:tcW w:w="1134" w:type="dxa"/>
            <w:gridSpan w:val="3"/>
            <w:shd w:val="clear" w:color="auto" w:fill="auto"/>
            <w:noWrap/>
            <w:vAlign w:val="center"/>
          </w:tcPr>
          <w:p w14:paraId="740EB03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8,747,152.95 </w:t>
            </w:r>
          </w:p>
        </w:tc>
        <w:tc>
          <w:tcPr>
            <w:tcW w:w="1134" w:type="dxa"/>
            <w:gridSpan w:val="4"/>
            <w:shd w:val="clear" w:color="auto" w:fill="auto"/>
            <w:noWrap/>
            <w:vAlign w:val="center"/>
          </w:tcPr>
          <w:p w14:paraId="728A26A8">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6,000,000.00 </w:t>
            </w:r>
          </w:p>
        </w:tc>
        <w:tc>
          <w:tcPr>
            <w:tcW w:w="1047" w:type="dxa"/>
            <w:gridSpan w:val="3"/>
            <w:shd w:val="clear" w:color="auto" w:fill="auto"/>
            <w:noWrap/>
            <w:vAlign w:val="center"/>
          </w:tcPr>
          <w:p w14:paraId="38F9F9BC">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6,674,336.28 </w:t>
            </w:r>
          </w:p>
        </w:tc>
        <w:tc>
          <w:tcPr>
            <w:tcW w:w="1047" w:type="dxa"/>
            <w:gridSpan w:val="3"/>
            <w:shd w:val="clear" w:color="auto" w:fill="auto"/>
            <w:noWrap/>
            <w:vAlign w:val="center"/>
          </w:tcPr>
          <w:p w14:paraId="68EE812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2,000,000.00 </w:t>
            </w:r>
          </w:p>
        </w:tc>
        <w:tc>
          <w:tcPr>
            <w:tcW w:w="966" w:type="dxa"/>
            <w:gridSpan w:val="3"/>
            <w:shd w:val="clear" w:color="auto" w:fill="auto"/>
            <w:noWrap/>
            <w:vAlign w:val="center"/>
          </w:tcPr>
          <w:p w14:paraId="20DCB50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2,072,816.67 </w:t>
            </w:r>
          </w:p>
        </w:tc>
        <w:tc>
          <w:tcPr>
            <w:tcW w:w="1047" w:type="dxa"/>
            <w:gridSpan w:val="2"/>
            <w:shd w:val="clear" w:color="auto" w:fill="auto"/>
            <w:vAlign w:val="center"/>
          </w:tcPr>
          <w:p w14:paraId="4E1A299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8,747,152.95 </w:t>
            </w:r>
          </w:p>
        </w:tc>
      </w:tr>
      <w:tr w14:paraId="6F69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0EB538CC">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9910</w:t>
            </w:r>
          </w:p>
        </w:tc>
        <w:tc>
          <w:tcPr>
            <w:tcW w:w="1443" w:type="dxa"/>
            <w:gridSpan w:val="2"/>
            <w:shd w:val="clear" w:color="auto" w:fill="auto"/>
            <w:vAlign w:val="center"/>
          </w:tcPr>
          <w:p w14:paraId="595090EC">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kern w:val="0"/>
                <w:sz w:val="15"/>
                <w:szCs w:val="15"/>
                <w:lang w:eastAsia="es-MX"/>
                <w14:ligatures w14:val="none"/>
              </w:rPr>
              <w:t>ADEFAS</w:t>
            </w:r>
          </w:p>
        </w:tc>
        <w:tc>
          <w:tcPr>
            <w:tcW w:w="1047" w:type="dxa"/>
            <w:gridSpan w:val="3"/>
            <w:shd w:val="clear" w:color="auto" w:fill="auto"/>
            <w:noWrap/>
            <w:vAlign w:val="center"/>
          </w:tcPr>
          <w:p w14:paraId="02D48B06">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10,000,000.00 </w:t>
            </w:r>
          </w:p>
        </w:tc>
        <w:tc>
          <w:tcPr>
            <w:tcW w:w="1134" w:type="dxa"/>
            <w:gridSpan w:val="3"/>
            <w:shd w:val="clear" w:color="auto" w:fill="auto"/>
            <w:noWrap/>
            <w:vAlign w:val="center"/>
          </w:tcPr>
          <w:p w14:paraId="2EE61E2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10,000,000.00 </w:t>
            </w:r>
          </w:p>
        </w:tc>
        <w:tc>
          <w:tcPr>
            <w:tcW w:w="1134" w:type="dxa"/>
            <w:gridSpan w:val="4"/>
            <w:shd w:val="clear" w:color="auto" w:fill="auto"/>
            <w:noWrap/>
            <w:vAlign w:val="center"/>
          </w:tcPr>
          <w:p w14:paraId="4D1E8D44">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7,500,000.00 </w:t>
            </w:r>
          </w:p>
        </w:tc>
        <w:tc>
          <w:tcPr>
            <w:tcW w:w="1047" w:type="dxa"/>
            <w:gridSpan w:val="3"/>
            <w:shd w:val="clear" w:color="auto" w:fill="auto"/>
            <w:noWrap/>
            <w:vAlign w:val="center"/>
          </w:tcPr>
          <w:p w14:paraId="281E39CE">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10,794,921.57 </w:t>
            </w:r>
          </w:p>
        </w:tc>
        <w:tc>
          <w:tcPr>
            <w:tcW w:w="1047" w:type="dxa"/>
            <w:gridSpan w:val="3"/>
            <w:shd w:val="clear" w:color="auto" w:fill="auto"/>
            <w:noWrap/>
            <w:vAlign w:val="center"/>
          </w:tcPr>
          <w:p w14:paraId="2A9C4DFB">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2,500,000.00 </w:t>
            </w:r>
          </w:p>
        </w:tc>
        <w:tc>
          <w:tcPr>
            <w:tcW w:w="966" w:type="dxa"/>
            <w:gridSpan w:val="3"/>
            <w:shd w:val="clear" w:color="auto" w:fill="auto"/>
            <w:noWrap/>
            <w:vAlign w:val="center"/>
          </w:tcPr>
          <w:p w14:paraId="49686E3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0.00 </w:t>
            </w:r>
          </w:p>
        </w:tc>
        <w:tc>
          <w:tcPr>
            <w:tcW w:w="1047" w:type="dxa"/>
            <w:gridSpan w:val="2"/>
            <w:shd w:val="clear" w:color="auto" w:fill="auto"/>
            <w:vAlign w:val="center"/>
          </w:tcPr>
          <w:p w14:paraId="46596AF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5"/>
                <w:szCs w:val="15"/>
                <w:lang w:eastAsia="es-MX"/>
                <w14:ligatures w14:val="none"/>
              </w:rPr>
              <w:t xml:space="preserve">10,794,921.57 </w:t>
            </w:r>
          </w:p>
        </w:tc>
      </w:tr>
      <w:tr w14:paraId="6557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000000" w:fill="BFBFBF"/>
            <w:noWrap/>
            <w:vAlign w:val="center"/>
          </w:tcPr>
          <w:p w14:paraId="2A8696DA">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kern w:val="0"/>
                <w:sz w:val="12"/>
                <w:szCs w:val="12"/>
                <w:lang w:eastAsia="es-MX"/>
                <w14:ligatures w14:val="none"/>
              </w:rPr>
              <w:t> </w:t>
            </w:r>
          </w:p>
        </w:tc>
        <w:tc>
          <w:tcPr>
            <w:tcW w:w="1443" w:type="dxa"/>
            <w:gridSpan w:val="2"/>
            <w:shd w:val="clear" w:color="000000" w:fill="BFBFBF"/>
            <w:vAlign w:val="center"/>
          </w:tcPr>
          <w:p w14:paraId="0855FCBE">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b/>
                <w:bCs/>
                <w:kern w:val="0"/>
                <w:sz w:val="12"/>
                <w:szCs w:val="12"/>
                <w:lang w:eastAsia="es-MX"/>
                <w14:ligatures w14:val="none"/>
              </w:rPr>
              <w:t>CAPITULO 9000</w:t>
            </w:r>
          </w:p>
        </w:tc>
        <w:tc>
          <w:tcPr>
            <w:tcW w:w="1047" w:type="dxa"/>
            <w:gridSpan w:val="3"/>
            <w:shd w:val="clear" w:color="000000" w:fill="BFBFBF"/>
            <w:noWrap/>
            <w:vAlign w:val="center"/>
          </w:tcPr>
          <w:p w14:paraId="65CDCCCE">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23,118,000.00 </w:t>
            </w:r>
          </w:p>
        </w:tc>
        <w:tc>
          <w:tcPr>
            <w:tcW w:w="1134" w:type="dxa"/>
            <w:gridSpan w:val="3"/>
            <w:shd w:val="clear" w:color="000000" w:fill="BFBFBF"/>
            <w:noWrap/>
            <w:vAlign w:val="center"/>
          </w:tcPr>
          <w:p w14:paraId="2336D520">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23,864,905.43 </w:t>
            </w:r>
          </w:p>
        </w:tc>
        <w:tc>
          <w:tcPr>
            <w:tcW w:w="1134" w:type="dxa"/>
            <w:gridSpan w:val="4"/>
            <w:shd w:val="clear" w:color="000000" w:fill="BFBFBF"/>
            <w:noWrap/>
            <w:vAlign w:val="center"/>
          </w:tcPr>
          <w:p w14:paraId="099B01B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          17,338,500.00 </w:t>
            </w:r>
          </w:p>
        </w:tc>
        <w:tc>
          <w:tcPr>
            <w:tcW w:w="1047" w:type="dxa"/>
            <w:gridSpan w:val="3"/>
            <w:shd w:val="clear" w:color="000000" w:fill="BFBFBF"/>
            <w:noWrap/>
            <w:vAlign w:val="center"/>
          </w:tcPr>
          <w:p w14:paraId="1A9EBD0D">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       21,235,186.75 </w:t>
            </w:r>
          </w:p>
        </w:tc>
        <w:tc>
          <w:tcPr>
            <w:tcW w:w="1047" w:type="dxa"/>
            <w:gridSpan w:val="3"/>
            <w:shd w:val="clear" w:color="000000" w:fill="BFBFBF"/>
            <w:noWrap/>
            <w:vAlign w:val="center"/>
          </w:tcPr>
          <w:p w14:paraId="56C76C32">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       5,779,500.00 </w:t>
            </w:r>
          </w:p>
        </w:tc>
        <w:tc>
          <w:tcPr>
            <w:tcW w:w="966" w:type="dxa"/>
            <w:gridSpan w:val="3"/>
            <w:shd w:val="clear" w:color="000000" w:fill="BFBFBF"/>
            <w:noWrap/>
            <w:vAlign w:val="center"/>
          </w:tcPr>
          <w:p w14:paraId="3B8E9727">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3,424,640.25 </w:t>
            </w:r>
          </w:p>
        </w:tc>
        <w:tc>
          <w:tcPr>
            <w:tcW w:w="1047" w:type="dxa"/>
            <w:gridSpan w:val="2"/>
            <w:shd w:val="clear" w:color="000000" w:fill="BFBFBF"/>
            <w:vAlign w:val="center"/>
          </w:tcPr>
          <w:p w14:paraId="6849769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24,659,827.00</w:t>
            </w:r>
          </w:p>
        </w:tc>
      </w:tr>
      <w:tr w14:paraId="1A6E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auto" w:fill="auto"/>
            <w:noWrap/>
            <w:vAlign w:val="center"/>
          </w:tcPr>
          <w:p w14:paraId="76EF1022">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color w:val="000000"/>
                <w:kern w:val="0"/>
                <w:sz w:val="12"/>
                <w:szCs w:val="12"/>
                <w:lang w:eastAsia="es-MX"/>
                <w14:ligatures w14:val="none"/>
              </w:rPr>
              <w:t> </w:t>
            </w:r>
          </w:p>
        </w:tc>
        <w:tc>
          <w:tcPr>
            <w:tcW w:w="1443" w:type="dxa"/>
            <w:gridSpan w:val="2"/>
            <w:shd w:val="clear" w:color="auto" w:fill="auto"/>
            <w:vAlign w:val="center"/>
          </w:tcPr>
          <w:p w14:paraId="4C4AE003">
            <w:pPr>
              <w:spacing w:after="0" w:line="240" w:lineRule="auto"/>
              <w:rPr>
                <w:rFonts w:ascii="Segoe UI" w:hAnsi="Segoe UI" w:eastAsia="Times New Roman" w:cs="Segoe UI"/>
                <w:kern w:val="0"/>
                <w:sz w:val="15"/>
                <w:szCs w:val="15"/>
                <w:lang w:eastAsia="es-MX"/>
                <w14:ligatures w14:val="none"/>
              </w:rPr>
            </w:pPr>
          </w:p>
        </w:tc>
        <w:tc>
          <w:tcPr>
            <w:tcW w:w="1047" w:type="dxa"/>
            <w:gridSpan w:val="3"/>
            <w:shd w:val="clear" w:color="auto" w:fill="auto"/>
            <w:noWrap/>
            <w:vAlign w:val="center"/>
          </w:tcPr>
          <w:p w14:paraId="6F80B013">
            <w:pPr>
              <w:spacing w:after="0" w:line="240" w:lineRule="auto"/>
              <w:jc w:val="right"/>
              <w:rPr>
                <w:rFonts w:ascii="Segoe UI" w:hAnsi="Segoe UI" w:eastAsia="Times New Roman" w:cs="Segoe UI"/>
                <w:color w:val="000000"/>
                <w:kern w:val="0"/>
                <w:sz w:val="15"/>
                <w:szCs w:val="15"/>
                <w:lang w:eastAsia="es-MX"/>
                <w14:ligatures w14:val="none"/>
              </w:rPr>
            </w:pPr>
          </w:p>
        </w:tc>
        <w:tc>
          <w:tcPr>
            <w:tcW w:w="1134" w:type="dxa"/>
            <w:gridSpan w:val="3"/>
            <w:shd w:val="clear" w:color="auto" w:fill="auto"/>
            <w:noWrap/>
            <w:vAlign w:val="center"/>
          </w:tcPr>
          <w:p w14:paraId="36EFB2B4">
            <w:pPr>
              <w:spacing w:after="0" w:line="240" w:lineRule="auto"/>
              <w:jc w:val="right"/>
              <w:rPr>
                <w:rFonts w:ascii="Segoe UI" w:hAnsi="Segoe UI" w:eastAsia="Times New Roman" w:cs="Segoe UI"/>
                <w:color w:val="000000"/>
                <w:kern w:val="0"/>
                <w:sz w:val="15"/>
                <w:szCs w:val="15"/>
                <w:lang w:eastAsia="es-MX"/>
                <w14:ligatures w14:val="none"/>
              </w:rPr>
            </w:pPr>
          </w:p>
        </w:tc>
        <w:tc>
          <w:tcPr>
            <w:tcW w:w="1134" w:type="dxa"/>
            <w:gridSpan w:val="4"/>
            <w:shd w:val="clear" w:color="auto" w:fill="auto"/>
            <w:noWrap/>
            <w:vAlign w:val="center"/>
          </w:tcPr>
          <w:p w14:paraId="24A76927">
            <w:pPr>
              <w:spacing w:after="0" w:line="240" w:lineRule="auto"/>
              <w:jc w:val="right"/>
              <w:rPr>
                <w:rFonts w:ascii="Segoe UI" w:hAnsi="Segoe UI" w:eastAsia="Times New Roman" w:cs="Segoe UI"/>
                <w:color w:val="000000"/>
                <w:kern w:val="0"/>
                <w:sz w:val="15"/>
                <w:szCs w:val="15"/>
                <w:lang w:eastAsia="es-MX"/>
                <w14:ligatures w14:val="none"/>
              </w:rPr>
            </w:pPr>
          </w:p>
        </w:tc>
        <w:tc>
          <w:tcPr>
            <w:tcW w:w="1047" w:type="dxa"/>
            <w:gridSpan w:val="3"/>
            <w:shd w:val="clear" w:color="auto" w:fill="auto"/>
            <w:noWrap/>
            <w:vAlign w:val="center"/>
          </w:tcPr>
          <w:p w14:paraId="4579B4C4">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color w:val="000000"/>
                <w:kern w:val="0"/>
                <w:sz w:val="12"/>
                <w:szCs w:val="12"/>
                <w:lang w:eastAsia="es-MX"/>
                <w14:ligatures w14:val="none"/>
              </w:rPr>
              <w:t> </w:t>
            </w:r>
          </w:p>
        </w:tc>
        <w:tc>
          <w:tcPr>
            <w:tcW w:w="1047" w:type="dxa"/>
            <w:gridSpan w:val="3"/>
            <w:shd w:val="clear" w:color="auto" w:fill="auto"/>
            <w:noWrap/>
            <w:vAlign w:val="center"/>
          </w:tcPr>
          <w:p w14:paraId="69189480">
            <w:pPr>
              <w:spacing w:after="0" w:line="240" w:lineRule="auto"/>
              <w:jc w:val="right"/>
              <w:rPr>
                <w:rFonts w:ascii="Segoe UI" w:hAnsi="Segoe UI" w:eastAsia="Times New Roman" w:cs="Segoe UI"/>
                <w:color w:val="000000"/>
                <w:kern w:val="0"/>
                <w:sz w:val="15"/>
                <w:szCs w:val="15"/>
                <w:lang w:eastAsia="es-MX"/>
                <w14:ligatures w14:val="none"/>
              </w:rPr>
            </w:pPr>
          </w:p>
        </w:tc>
        <w:tc>
          <w:tcPr>
            <w:tcW w:w="966" w:type="dxa"/>
            <w:gridSpan w:val="3"/>
            <w:shd w:val="clear" w:color="auto" w:fill="auto"/>
            <w:noWrap/>
            <w:vAlign w:val="center"/>
          </w:tcPr>
          <w:p w14:paraId="6F05CF69">
            <w:pPr>
              <w:spacing w:after="0" w:line="240" w:lineRule="auto"/>
              <w:jc w:val="right"/>
              <w:rPr>
                <w:rFonts w:ascii="Segoe UI" w:hAnsi="Segoe UI" w:eastAsia="Times New Roman" w:cs="Segoe UI"/>
                <w:color w:val="000000"/>
                <w:kern w:val="0"/>
                <w:sz w:val="15"/>
                <w:szCs w:val="15"/>
                <w:lang w:eastAsia="es-MX"/>
                <w14:ligatures w14:val="none"/>
              </w:rPr>
            </w:pPr>
          </w:p>
        </w:tc>
        <w:tc>
          <w:tcPr>
            <w:tcW w:w="1047" w:type="dxa"/>
            <w:gridSpan w:val="2"/>
            <w:shd w:val="clear" w:color="auto" w:fill="auto"/>
            <w:vAlign w:val="center"/>
          </w:tcPr>
          <w:p w14:paraId="4CF2D1F9">
            <w:pPr>
              <w:spacing w:after="0" w:line="240" w:lineRule="auto"/>
              <w:jc w:val="right"/>
              <w:rPr>
                <w:rFonts w:ascii="Segoe UI" w:hAnsi="Segoe UI" w:eastAsia="Times New Roman" w:cs="Segoe UI"/>
                <w:color w:val="000000"/>
                <w:kern w:val="0"/>
                <w:sz w:val="15"/>
                <w:szCs w:val="15"/>
                <w:lang w:eastAsia="es-MX"/>
                <w14:ligatures w14:val="none"/>
              </w:rPr>
            </w:pPr>
          </w:p>
        </w:tc>
      </w:tr>
      <w:tr w14:paraId="1C3B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2"/>
          <w:wBefore w:w="1690" w:type="dxa"/>
          <w:trHeight w:val="255" w:hRule="atLeast"/>
        </w:trPr>
        <w:tc>
          <w:tcPr>
            <w:tcW w:w="464" w:type="dxa"/>
            <w:gridSpan w:val="2"/>
            <w:shd w:val="clear" w:color="000000" w:fill="BFBFBF"/>
            <w:noWrap/>
            <w:vAlign w:val="center"/>
          </w:tcPr>
          <w:p w14:paraId="0FDEE97D">
            <w:pPr>
              <w:spacing w:after="0" w:line="240" w:lineRule="auto"/>
              <w:jc w:val="right"/>
              <w:rPr>
                <w:rFonts w:ascii="Segoe UI" w:hAnsi="Segoe UI" w:eastAsia="Times New Roman" w:cs="Segoe UI"/>
                <w:kern w:val="0"/>
                <w:sz w:val="15"/>
                <w:szCs w:val="15"/>
                <w:lang w:eastAsia="es-MX"/>
                <w14:ligatures w14:val="none"/>
              </w:rPr>
            </w:pPr>
            <w:r>
              <w:rPr>
                <w:rFonts w:ascii="Segoe UI" w:hAnsi="Segoe UI" w:eastAsia="Times New Roman" w:cs="Segoe UI"/>
                <w:color w:val="000000"/>
                <w:kern w:val="0"/>
                <w:sz w:val="12"/>
                <w:szCs w:val="12"/>
                <w:lang w:eastAsia="es-MX"/>
                <w14:ligatures w14:val="none"/>
              </w:rPr>
              <w:t> </w:t>
            </w:r>
          </w:p>
        </w:tc>
        <w:tc>
          <w:tcPr>
            <w:tcW w:w="1443" w:type="dxa"/>
            <w:gridSpan w:val="2"/>
            <w:shd w:val="clear" w:color="000000" w:fill="BFBFBF"/>
            <w:vAlign w:val="center"/>
          </w:tcPr>
          <w:p w14:paraId="75B00ABE">
            <w:pPr>
              <w:spacing w:after="0" w:line="240" w:lineRule="auto"/>
              <w:rPr>
                <w:rFonts w:ascii="Segoe UI" w:hAnsi="Segoe UI" w:eastAsia="Times New Roman" w:cs="Segoe UI"/>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Gran Total:</w:t>
            </w:r>
          </w:p>
        </w:tc>
        <w:tc>
          <w:tcPr>
            <w:tcW w:w="1047" w:type="dxa"/>
            <w:gridSpan w:val="3"/>
            <w:shd w:val="clear" w:color="000000" w:fill="BFBFBF"/>
            <w:noWrap/>
            <w:vAlign w:val="center"/>
          </w:tcPr>
          <w:p w14:paraId="7D990CE9">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463,140,000.00 </w:t>
            </w:r>
          </w:p>
        </w:tc>
        <w:tc>
          <w:tcPr>
            <w:tcW w:w="1134" w:type="dxa"/>
            <w:gridSpan w:val="3"/>
            <w:shd w:val="clear" w:color="000000" w:fill="BFBFBF"/>
            <w:noWrap/>
            <w:vAlign w:val="center"/>
          </w:tcPr>
          <w:p w14:paraId="73914A71">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468,694,278.42 </w:t>
            </w:r>
          </w:p>
        </w:tc>
        <w:tc>
          <w:tcPr>
            <w:tcW w:w="1134" w:type="dxa"/>
            <w:gridSpan w:val="4"/>
            <w:shd w:val="clear" w:color="000000" w:fill="BFBFBF"/>
            <w:noWrap/>
            <w:vAlign w:val="center"/>
          </w:tcPr>
          <w:p w14:paraId="27E1BE5F">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        347,355,000.00 </w:t>
            </w:r>
          </w:p>
        </w:tc>
        <w:tc>
          <w:tcPr>
            <w:tcW w:w="1047" w:type="dxa"/>
            <w:gridSpan w:val="3"/>
            <w:shd w:val="clear" w:color="000000" w:fill="BFBFBF"/>
            <w:noWrap/>
            <w:vAlign w:val="center"/>
          </w:tcPr>
          <w:p w14:paraId="1A511CF4">
            <w:pPr>
              <w:spacing w:after="0" w:line="240" w:lineRule="auto"/>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     361,940,215.35 </w:t>
            </w:r>
          </w:p>
        </w:tc>
        <w:tc>
          <w:tcPr>
            <w:tcW w:w="1047" w:type="dxa"/>
            <w:gridSpan w:val="3"/>
            <w:shd w:val="clear" w:color="000000" w:fill="BFBFBF"/>
            <w:noWrap/>
            <w:vAlign w:val="center"/>
          </w:tcPr>
          <w:p w14:paraId="34D07955">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  127,875,012.75 </w:t>
            </w:r>
          </w:p>
        </w:tc>
        <w:tc>
          <w:tcPr>
            <w:tcW w:w="966" w:type="dxa"/>
            <w:gridSpan w:val="3"/>
            <w:shd w:val="clear" w:color="000000" w:fill="BFBFBF"/>
            <w:noWrap/>
            <w:vAlign w:val="center"/>
          </w:tcPr>
          <w:p w14:paraId="3CCB90A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 xml:space="preserve">    92,124,364.99 </w:t>
            </w:r>
          </w:p>
        </w:tc>
        <w:tc>
          <w:tcPr>
            <w:tcW w:w="1047" w:type="dxa"/>
            <w:gridSpan w:val="2"/>
            <w:shd w:val="clear" w:color="000000" w:fill="BFBFBF"/>
            <w:vAlign w:val="center"/>
          </w:tcPr>
          <w:p w14:paraId="68799AFA">
            <w:pPr>
              <w:spacing w:after="0" w:line="240" w:lineRule="auto"/>
              <w:jc w:val="right"/>
              <w:rPr>
                <w:rFonts w:ascii="Segoe UI" w:hAnsi="Segoe UI" w:eastAsia="Times New Roman" w:cs="Segoe UI"/>
                <w:color w:val="000000"/>
                <w:kern w:val="0"/>
                <w:sz w:val="15"/>
                <w:szCs w:val="15"/>
                <w:lang w:eastAsia="es-MX"/>
                <w14:ligatures w14:val="none"/>
              </w:rPr>
            </w:pPr>
            <w:r>
              <w:rPr>
                <w:rFonts w:ascii="Segoe UI" w:hAnsi="Segoe UI" w:eastAsia="Times New Roman" w:cs="Segoe UI"/>
                <w:b/>
                <w:bCs/>
                <w:color w:val="000000"/>
                <w:kern w:val="0"/>
                <w:sz w:val="12"/>
                <w:szCs w:val="12"/>
                <w:lang w:eastAsia="es-MX"/>
                <w14:ligatures w14:val="none"/>
              </w:rPr>
              <w:t>454,064,580.34</w:t>
            </w:r>
          </w:p>
        </w:tc>
      </w:tr>
    </w:tbl>
    <w:p w14:paraId="72380241">
      <w:pPr>
        <w:spacing w:after="0" w:line="360" w:lineRule="auto"/>
        <w:ind w:left="851" w:right="-705"/>
        <w:jc w:val="both"/>
        <w:rPr>
          <w:rFonts w:ascii="Segoe UI" w:hAnsi="Segoe UI" w:cs="Segoe UI"/>
          <w:bCs/>
          <w:i/>
          <w:kern w:val="0"/>
          <w:lang w:eastAsia="es-ES"/>
          <w14:ligatures w14:val="none"/>
        </w:rPr>
      </w:pPr>
    </w:p>
    <w:p w14:paraId="68A0A798">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“SEGUNDO.</w:t>
      </w:r>
      <w:r>
        <w:rPr>
          <w:kern w:val="0"/>
          <w14:ligatures w14:val="none"/>
        </w:rPr>
        <w:t xml:space="preserve"> </w:t>
      </w:r>
      <w:r>
        <w:rPr>
          <w:rFonts w:ascii="Segoe UI" w:hAnsi="Segoe UI" w:cs="Segoe UI"/>
          <w:bCs/>
          <w:i/>
          <w:kern w:val="0"/>
          <w:lang w:eastAsia="es-ES"/>
          <w14:ligatures w14:val="none"/>
        </w:rPr>
        <w:t xml:space="preserve">Se faculta al Encargado de la Hacienda Municipal para la debida aplicación del presente proyecto de gasto público del Municipio de Ocotlán, Jalisco, con su modificación para el ejercicio fiscal 2024”. - - - - - - - - - - - - - - - - - - - - - - - - - - - - - - - - - - - - - - - - - - - - - - - - - </w:t>
      </w:r>
    </w:p>
    <w:p w14:paraId="276D4282">
      <w:pPr>
        <w:spacing w:after="0" w:line="360" w:lineRule="auto"/>
        <w:ind w:left="851" w:right="-705"/>
        <w:jc w:val="both"/>
        <w:rPr>
          <w:rFonts w:ascii="Segoe UI" w:hAnsi="Segoe UI" w:cs="Segoe UI"/>
          <w:bCs/>
          <w:i/>
          <w:kern w:val="0"/>
          <w:lang w:eastAsia="es-ES"/>
          <w14:ligatures w14:val="none"/>
        </w:rPr>
      </w:pPr>
    </w:p>
    <w:p w14:paraId="785AD5F9">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“TERCERO.</w:t>
      </w:r>
      <w:r>
        <w:rPr>
          <w:kern w:val="0"/>
          <w14:ligatures w14:val="none"/>
        </w:rPr>
        <w:t xml:space="preserve"> </w:t>
      </w:r>
      <w:r>
        <w:rPr>
          <w:rFonts w:ascii="Segoe UI" w:hAnsi="Segoe UI" w:cs="Segoe UI"/>
          <w:bCs/>
          <w:i/>
          <w:kern w:val="0"/>
          <w:lang w:eastAsia="es-ES"/>
          <w14:ligatures w14:val="none"/>
        </w:rPr>
        <w:t xml:space="preserve">Se instruye al Encargado de la Hacienda Municipal, a fin de remitir la presente modificación para conocimiento a la Auditoria Superior del Estado de Jalisco”. - - - - - - - - - - - - </w:t>
      </w:r>
    </w:p>
    <w:p w14:paraId="28BCF4CB">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“CUARTO.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y refrenda los gastos efectuados del 01 de octubre al 31 de diciembre correspondiente al ejercicio fiscal 2024, dentro de las partidas 1000 a la 9000, mismos que obran en las cuentas públicas”. - - - - - - - - - - - - - - - - - </w:t>
      </w:r>
    </w:p>
    <w:p w14:paraId="460FB9F9">
      <w:pPr>
        <w:spacing w:after="0" w:line="360" w:lineRule="auto"/>
        <w:ind w:left="-851" w:right="855"/>
        <w:jc w:val="both"/>
        <w:rPr>
          <w:rFonts w:ascii="Segoe UI" w:hAnsi="Segoe UI" w:cs="Segoe UI"/>
          <w:b/>
          <w:i/>
          <w:kern w:val="0"/>
          <w:lang w:eastAsia="es-ES"/>
          <w14:ligatures w14:val="none"/>
        </w:rPr>
      </w:pPr>
    </w:p>
    <w:p w14:paraId="7BAB5D9D">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“QUINTO.</w:t>
      </w:r>
      <w:r>
        <w:rPr>
          <w:kern w:val="0"/>
          <w14:ligatures w14:val="none"/>
        </w:rPr>
        <w:t xml:space="preserve"> </w:t>
      </w:r>
      <w:r>
        <w:rPr>
          <w:rFonts w:ascii="Segoe UI" w:hAnsi="Segoe UI" w:cs="Segoe UI"/>
          <w:bCs/>
          <w:i/>
          <w:kern w:val="0"/>
          <w:lang w:eastAsia="es-ES"/>
          <w14:ligatures w14:val="none"/>
        </w:rPr>
        <w:t xml:space="preserve">Se faculta a los Ciudadanos Presidenta Municipal, Encargado de la Hacienda Municipal, Síndico y a la Secretaria General, para que, a nombre y representación del Municipio, efectúen los trámites correspondientes y derivados del presente punto de acuerdo”. - - - - - - - - - - - - - - - - - - </w:t>
      </w:r>
    </w:p>
    <w:p w14:paraId="64325EFA">
      <w:pPr>
        <w:spacing w:after="0" w:line="360" w:lineRule="auto"/>
        <w:ind w:left="-851" w:right="855"/>
        <w:jc w:val="both"/>
        <w:rPr>
          <w:rFonts w:ascii="Segoe UI" w:hAnsi="Segoe UI" w:cs="Segoe UI"/>
          <w:bCs/>
          <w:i/>
          <w:kern w:val="0"/>
          <w:lang w:eastAsia="es-ES"/>
          <w14:ligatures w14:val="none"/>
        </w:rPr>
      </w:pPr>
    </w:p>
    <w:p w14:paraId="739A2193">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regidora, </w:t>
      </w:r>
      <w:r>
        <w:rPr>
          <w:rFonts w:ascii="Segoe UI" w:hAnsi="Segoe UI" w:cs="Segoe UI"/>
          <w:b/>
          <w:iCs/>
          <w:kern w:val="0"/>
          <w:lang w:eastAsia="es-ES"/>
          <w14:ligatures w14:val="none"/>
        </w:rPr>
        <w:t>C. Norma Mariana Navarro Gutiérrez</w:t>
      </w:r>
      <w:r>
        <w:rPr>
          <w:rFonts w:ascii="Segoe UI" w:hAnsi="Segoe UI" w:cs="Segoe UI"/>
          <w:bCs/>
          <w:iCs/>
          <w:kern w:val="0"/>
          <w:lang w:eastAsia="es-ES"/>
          <w14:ligatures w14:val="none"/>
        </w:rPr>
        <w:t xml:space="preserve">, dijo: </w:t>
      </w:r>
      <w:r>
        <w:rPr>
          <w:rFonts w:ascii="Segoe UI" w:hAnsi="Segoe UI" w:cs="Segoe UI"/>
          <w:bCs/>
          <w:i/>
          <w:kern w:val="0"/>
          <w:lang w:eastAsia="es-ES"/>
          <w14:ligatures w14:val="none"/>
        </w:rPr>
        <w:t xml:space="preserve">“Respecto al punto XII quiero darle un sentido al por qué mi voto será en contra. Conforme a la Ley de Fiscalización Superior y Rendición de Cuentas del Estado de Jalisco y sus Municipios en el artículo 33 señala que los ayuntamientos, a través del presidente municipal, presentarán a la Auditoría Superior I. La cuenta detallada de los movimientos de fondos ocurridos en el mes anterior, antes del día veinte de cada mes; II. El corte del primer semestre, antes del día último de julio; y III. El corte anual del año inmediato anterior, antes del día último de febrero. Y en el caso de que se haya solicitado, porque también lo permite la ley, una prórroga debo señalar que en la misma ley en el artículo 32 se menciona que tiene a más tardar el 30 de abril del año siguiente para presentar la cuenta pública, por lo tanto, es ilógico que estemos aprobando el día de hoy veintiuno de mayo del 2025 una modificación de presupuesto del año 2024cuando dichas cuentas públicas ya debieron ser presentadas y aprobadas por la Auditoría Superior. En donde según la información que nos proporcionan se observa un incremento en la recaudación de cinco millones quinientos cincuenta y cuatro mil doscientos setenta y ocho pesos mismos que se distribuyeron pero se distribuyeron en gastos corrientes en diferentes partidas, por lo que creo que hubiera sido de mayor impacto y de mayor beneficio para toda la ciudadanía de Ocotlán haber destinado esos cinco millones de pesos en alguna obra de infraestructura, en la remodelación de un parque, en la mejora de una vialidad o proporcionar algún servicio a la ciudadanía, por ejemplo, también comprar alguna parte de los camiones de la basura que al día de hoy no han llegado. Mi voto, como ya lo dije en un inicio, es en contra por considerarlo que ya está fuera de tiempo y de forma”. - - - - - - - - - - - - - - - - - - - - - - </w:t>
      </w:r>
    </w:p>
    <w:p w14:paraId="5867F31F">
      <w:pPr>
        <w:spacing w:after="0" w:line="360" w:lineRule="auto"/>
        <w:ind w:left="-851" w:right="855"/>
        <w:jc w:val="both"/>
        <w:rPr>
          <w:rFonts w:ascii="Segoe UI" w:hAnsi="Segoe UI" w:cs="Segoe UI"/>
          <w:bCs/>
          <w:i/>
          <w:kern w:val="0"/>
          <w:lang w:eastAsia="es-ES"/>
          <w14:ligatures w14:val="none"/>
        </w:rPr>
      </w:pPr>
    </w:p>
    <w:p w14:paraId="7407C9E3">
      <w:pPr>
        <w:spacing w:after="0" w:line="360" w:lineRule="auto"/>
        <w:ind w:left="-851" w:right="855"/>
        <w:jc w:val="both"/>
        <w:rPr>
          <w:rFonts w:ascii="Segoe UI" w:hAnsi="Segoe UI" w:cs="Segoe UI"/>
          <w:bCs/>
          <w:i/>
          <w:kern w:val="0"/>
          <w:lang w:eastAsia="es-ES"/>
          <w14:ligatures w14:val="none"/>
        </w:rPr>
      </w:pPr>
      <w:r>
        <w:rPr>
          <w:rFonts w:ascii="Segoe UI" w:hAnsi="Segoe UI" w:cs="Segoe UI"/>
          <w:kern w:val="0"/>
          <w:lang w:eastAsia="es-ES"/>
          <w14:ligatures w14:val="none"/>
        </w:rPr>
        <w:t xml:space="preserve">La Presidenta Municipal, </w:t>
      </w:r>
      <w:r>
        <w:rPr>
          <w:rFonts w:ascii="Segoe UI" w:hAnsi="Segoe UI" w:cs="Segoe UI"/>
          <w:b/>
          <w:bCs/>
          <w:kern w:val="0"/>
          <w:lang w:eastAsia="es-ES"/>
          <w14:ligatures w14:val="none"/>
        </w:rPr>
        <w:t>C. Deysi Nallely Ángel Hernández</w:t>
      </w:r>
      <w:r>
        <w:rPr>
          <w:rFonts w:ascii="Segoe UI" w:hAnsi="Segoe UI" w:cs="Segoe UI"/>
          <w:kern w:val="0"/>
          <w:lang w:eastAsia="es-ES"/>
          <w14:ligatures w14:val="none"/>
        </w:rPr>
        <w:t xml:space="preserve">, instó: </w:t>
      </w:r>
      <w:r>
        <w:rPr>
          <w:rFonts w:ascii="Segoe UI" w:hAnsi="Segoe UI" w:cs="Segoe UI"/>
          <w:i/>
          <w:iCs/>
          <w:kern w:val="0"/>
          <w:lang w:eastAsia="es-ES"/>
          <w14:ligatures w14:val="none"/>
        </w:rPr>
        <w:t>“Quiero pedir a este Pleno del Ayuntamiento, en razón de lo que solicita la regidora Norma Mariana Navarro Gutiérrez, que pueda el Encargado de la Hacienda hacer la exposición de motivos respecto a este punto de acuerdo. Por lo que sí es de aprobarse el conceder el uso de la voz al</w:t>
      </w:r>
      <w:r>
        <w:t xml:space="preserve"> </w:t>
      </w:r>
      <w:r>
        <w:rPr>
          <w:rFonts w:ascii="Segoe UI" w:hAnsi="Segoe UI" w:cs="Segoe UI"/>
          <w:i/>
          <w:iCs/>
          <w:kern w:val="0"/>
          <w:lang w:eastAsia="es-ES"/>
          <w14:ligatures w14:val="none"/>
        </w:rPr>
        <w:t xml:space="preserve">Encargado de la Hacienda Municipal, C. Jesús Martínez Navarro, favor de manifestarlo levantando su mano”. - - - - - - - - - - - - - - - - - - -  </w:t>
      </w:r>
      <w:r>
        <w:rPr>
          <w:rFonts w:ascii="Segoe UI" w:hAnsi="Segoe UI" w:cs="Segoe UI"/>
          <w:bCs/>
          <w:i/>
          <w:kern w:val="0"/>
          <w:lang w:eastAsia="es-ES"/>
          <w14:ligatures w14:val="none"/>
        </w:rPr>
        <w:t xml:space="preserve"> </w:t>
      </w:r>
    </w:p>
    <w:p w14:paraId="7A614FB9">
      <w:pPr>
        <w:spacing w:after="0" w:line="360" w:lineRule="auto"/>
        <w:ind w:left="-851" w:right="855"/>
        <w:jc w:val="both"/>
        <w:rPr>
          <w:rFonts w:ascii="Segoe UI" w:hAnsi="Segoe UI" w:cs="Segoe UI"/>
          <w:bCs/>
          <w:i/>
          <w:kern w:val="0"/>
          <w:lang w:eastAsia="es-ES"/>
          <w14:ligatures w14:val="none"/>
        </w:rPr>
      </w:pPr>
    </w:p>
    <w:p w14:paraId="30F2357E">
      <w:pPr>
        <w:spacing w:after="0" w:line="360" w:lineRule="auto"/>
        <w:ind w:left="-851" w:right="855"/>
        <w:jc w:val="both"/>
        <w:rPr>
          <w:rFonts w:ascii="Segoe UI" w:hAnsi="Segoe UI" w:eastAsia="Calibri" w:cs="Segoe UI"/>
          <w:bCs/>
          <w:lang w:eastAsia="es-ES"/>
        </w:rPr>
      </w:pPr>
      <w:r>
        <w:rPr>
          <w:rFonts w:ascii="Segoe UI" w:hAnsi="Segoe UI" w:eastAsia="Calibri" w:cs="Segoe UI"/>
          <w:bCs/>
          <w:lang w:eastAsia="es-ES"/>
        </w:rPr>
        <w:t xml:space="preserve">Quedando dentro del décimo segundo punto del orden del día, en el que se pone a consideración el conceder el uso de la voz al C. Jesús Martínez Navarro, Encargado de la Hacienda Municipal, </w:t>
      </w:r>
      <w:r>
        <w:rPr>
          <w:rFonts w:ascii="Segoe UI" w:hAnsi="Segoe UI" w:eastAsia="Calibri" w:cs="Segoe UI"/>
          <w:b/>
          <w:bCs/>
          <w:lang w:eastAsia="es-ES"/>
        </w:rPr>
        <w:t xml:space="preserve">APROBADO POR MAYORÍA, </w:t>
      </w:r>
      <w:r>
        <w:rPr>
          <w:rFonts w:ascii="Segoe UI" w:hAnsi="Segoe UI" w:eastAsia="Calibri" w:cs="Segoe UI"/>
          <w:bCs/>
          <w:lang w:eastAsia="es-ES"/>
        </w:rPr>
        <w:t xml:space="preserve">con el voto favorable de quince de los quince regidores y regidoras que se encuentran presentes como sigue: - - - - - - - - - - - - - - - - - - - - - - - - - - - - - - - - - - - - </w:t>
      </w: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670"/>
        <w:gridCol w:w="1560"/>
        <w:gridCol w:w="1134"/>
      </w:tblGrid>
      <w:tr w14:paraId="2485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A0965CE">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670" w:type="dxa"/>
          </w:tcPr>
          <w:p w14:paraId="3593690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560" w:type="dxa"/>
          </w:tcPr>
          <w:p w14:paraId="733004AE">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134" w:type="dxa"/>
          </w:tcPr>
          <w:p w14:paraId="143085B1">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55CB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5AA9D9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670" w:type="dxa"/>
            <w:tcBorders>
              <w:top w:val="single" w:color="auto" w:sz="4" w:space="0"/>
              <w:left w:val="single" w:color="auto" w:sz="4" w:space="0"/>
              <w:bottom w:val="single" w:color="auto" w:sz="4" w:space="0"/>
              <w:right w:val="single" w:color="auto" w:sz="4" w:space="0"/>
            </w:tcBorders>
          </w:tcPr>
          <w:p w14:paraId="6D6D7C0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560" w:type="dxa"/>
            <w:tcBorders>
              <w:top w:val="single" w:color="auto" w:sz="4" w:space="0"/>
              <w:left w:val="single" w:color="auto" w:sz="4" w:space="0"/>
              <w:bottom w:val="single" w:color="auto" w:sz="4" w:space="0"/>
              <w:right w:val="single" w:color="auto" w:sz="4" w:space="0"/>
            </w:tcBorders>
          </w:tcPr>
          <w:p w14:paraId="1C3B28C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134" w:type="dxa"/>
          </w:tcPr>
          <w:p w14:paraId="2497274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7E0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C4C75D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670" w:type="dxa"/>
            <w:tcBorders>
              <w:top w:val="single" w:color="auto" w:sz="4" w:space="0"/>
              <w:left w:val="single" w:color="auto" w:sz="4" w:space="0"/>
              <w:bottom w:val="single" w:color="auto" w:sz="4" w:space="0"/>
              <w:right w:val="single" w:color="auto" w:sz="4" w:space="0"/>
            </w:tcBorders>
          </w:tcPr>
          <w:p w14:paraId="4C52B8BD">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560" w:type="dxa"/>
            <w:tcBorders>
              <w:top w:val="single" w:color="auto" w:sz="4" w:space="0"/>
              <w:left w:val="single" w:color="auto" w:sz="4" w:space="0"/>
              <w:bottom w:val="single" w:color="auto" w:sz="4" w:space="0"/>
              <w:right w:val="single" w:color="auto" w:sz="4" w:space="0"/>
            </w:tcBorders>
          </w:tcPr>
          <w:p w14:paraId="1C86048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5C67742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C52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DCF521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670" w:type="dxa"/>
            <w:tcBorders>
              <w:top w:val="single" w:color="auto" w:sz="4" w:space="0"/>
              <w:left w:val="single" w:color="auto" w:sz="4" w:space="0"/>
              <w:bottom w:val="single" w:color="auto" w:sz="4" w:space="0"/>
              <w:right w:val="single" w:color="auto" w:sz="4" w:space="0"/>
            </w:tcBorders>
          </w:tcPr>
          <w:p w14:paraId="258D7B3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560" w:type="dxa"/>
            <w:tcBorders>
              <w:top w:val="single" w:color="auto" w:sz="4" w:space="0"/>
              <w:left w:val="single" w:color="auto" w:sz="4" w:space="0"/>
              <w:bottom w:val="single" w:color="auto" w:sz="4" w:space="0"/>
              <w:right w:val="single" w:color="auto" w:sz="4" w:space="0"/>
            </w:tcBorders>
          </w:tcPr>
          <w:p w14:paraId="3FBC1F8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2F1178B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87E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29F98E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670" w:type="dxa"/>
            <w:tcBorders>
              <w:top w:val="single" w:color="auto" w:sz="4" w:space="0"/>
              <w:left w:val="single" w:color="auto" w:sz="4" w:space="0"/>
              <w:bottom w:val="single" w:color="auto" w:sz="4" w:space="0"/>
              <w:right w:val="single" w:color="auto" w:sz="4" w:space="0"/>
            </w:tcBorders>
          </w:tcPr>
          <w:p w14:paraId="3FBA872D">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560" w:type="dxa"/>
            <w:tcBorders>
              <w:top w:val="single" w:color="auto" w:sz="4" w:space="0"/>
              <w:left w:val="single" w:color="auto" w:sz="4" w:space="0"/>
              <w:bottom w:val="single" w:color="auto" w:sz="4" w:space="0"/>
              <w:right w:val="single" w:color="auto" w:sz="4" w:space="0"/>
            </w:tcBorders>
          </w:tcPr>
          <w:p w14:paraId="71E0A35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51E710D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E66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4216C8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670" w:type="dxa"/>
            <w:tcBorders>
              <w:top w:val="single" w:color="auto" w:sz="4" w:space="0"/>
              <w:left w:val="single" w:color="auto" w:sz="4" w:space="0"/>
              <w:bottom w:val="single" w:color="auto" w:sz="4" w:space="0"/>
              <w:right w:val="single" w:color="auto" w:sz="4" w:space="0"/>
            </w:tcBorders>
          </w:tcPr>
          <w:p w14:paraId="514CD0C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560" w:type="dxa"/>
            <w:tcBorders>
              <w:top w:val="single" w:color="auto" w:sz="4" w:space="0"/>
              <w:left w:val="single" w:color="auto" w:sz="4" w:space="0"/>
              <w:bottom w:val="single" w:color="auto" w:sz="4" w:space="0"/>
              <w:right w:val="single" w:color="auto" w:sz="4" w:space="0"/>
            </w:tcBorders>
          </w:tcPr>
          <w:p w14:paraId="0AF15CE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6886974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BF4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2DFAC3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670" w:type="dxa"/>
            <w:tcBorders>
              <w:top w:val="single" w:color="auto" w:sz="4" w:space="0"/>
              <w:left w:val="single" w:color="auto" w:sz="4" w:space="0"/>
              <w:bottom w:val="single" w:color="auto" w:sz="4" w:space="0"/>
              <w:right w:val="single" w:color="auto" w:sz="4" w:space="0"/>
            </w:tcBorders>
          </w:tcPr>
          <w:p w14:paraId="29DEE43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560" w:type="dxa"/>
            <w:tcBorders>
              <w:top w:val="single" w:color="auto" w:sz="4" w:space="0"/>
              <w:left w:val="single" w:color="auto" w:sz="4" w:space="0"/>
              <w:bottom w:val="single" w:color="auto" w:sz="4" w:space="0"/>
              <w:right w:val="single" w:color="auto" w:sz="4" w:space="0"/>
            </w:tcBorders>
          </w:tcPr>
          <w:p w14:paraId="66E6063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134" w:type="dxa"/>
          </w:tcPr>
          <w:p w14:paraId="21887B7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F20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7EB2E1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670" w:type="dxa"/>
            <w:tcBorders>
              <w:top w:val="single" w:color="auto" w:sz="4" w:space="0"/>
              <w:left w:val="single" w:color="auto" w:sz="4" w:space="0"/>
              <w:bottom w:val="single" w:color="auto" w:sz="4" w:space="0"/>
              <w:right w:val="single" w:color="auto" w:sz="4" w:space="0"/>
            </w:tcBorders>
          </w:tcPr>
          <w:p w14:paraId="5453750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560" w:type="dxa"/>
            <w:tcBorders>
              <w:top w:val="single" w:color="auto" w:sz="4" w:space="0"/>
              <w:left w:val="single" w:color="auto" w:sz="4" w:space="0"/>
              <w:bottom w:val="single" w:color="auto" w:sz="4" w:space="0"/>
              <w:right w:val="single" w:color="auto" w:sz="4" w:space="0"/>
            </w:tcBorders>
          </w:tcPr>
          <w:p w14:paraId="20BD7D7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2083E62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1BD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D5B3C5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670" w:type="dxa"/>
            <w:tcBorders>
              <w:top w:val="single" w:color="auto" w:sz="4" w:space="0"/>
              <w:left w:val="single" w:color="auto" w:sz="4" w:space="0"/>
              <w:bottom w:val="single" w:color="auto" w:sz="4" w:space="0"/>
              <w:right w:val="single" w:color="auto" w:sz="4" w:space="0"/>
            </w:tcBorders>
          </w:tcPr>
          <w:p w14:paraId="002651A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560" w:type="dxa"/>
            <w:tcBorders>
              <w:top w:val="single" w:color="auto" w:sz="4" w:space="0"/>
              <w:left w:val="single" w:color="auto" w:sz="4" w:space="0"/>
              <w:bottom w:val="single" w:color="auto" w:sz="4" w:space="0"/>
              <w:right w:val="single" w:color="auto" w:sz="4" w:space="0"/>
            </w:tcBorders>
          </w:tcPr>
          <w:p w14:paraId="59169C0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536B984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D67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F4B05F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670" w:type="dxa"/>
            <w:tcBorders>
              <w:top w:val="single" w:color="auto" w:sz="4" w:space="0"/>
              <w:left w:val="single" w:color="auto" w:sz="4" w:space="0"/>
              <w:bottom w:val="single" w:color="auto" w:sz="4" w:space="0"/>
              <w:right w:val="single" w:color="auto" w:sz="4" w:space="0"/>
            </w:tcBorders>
          </w:tcPr>
          <w:p w14:paraId="3C304DB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560" w:type="dxa"/>
            <w:tcBorders>
              <w:top w:val="single" w:color="auto" w:sz="4" w:space="0"/>
              <w:left w:val="single" w:color="auto" w:sz="4" w:space="0"/>
              <w:bottom w:val="single" w:color="auto" w:sz="4" w:space="0"/>
              <w:right w:val="single" w:color="auto" w:sz="4" w:space="0"/>
            </w:tcBorders>
          </w:tcPr>
          <w:p w14:paraId="24212FE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283892E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68F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372F7C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670" w:type="dxa"/>
            <w:tcBorders>
              <w:top w:val="single" w:color="auto" w:sz="4" w:space="0"/>
              <w:left w:val="single" w:color="auto" w:sz="4" w:space="0"/>
              <w:bottom w:val="single" w:color="auto" w:sz="4" w:space="0"/>
              <w:right w:val="single" w:color="auto" w:sz="4" w:space="0"/>
            </w:tcBorders>
          </w:tcPr>
          <w:p w14:paraId="7C98375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560" w:type="dxa"/>
            <w:tcBorders>
              <w:top w:val="single" w:color="auto" w:sz="4" w:space="0"/>
              <w:left w:val="single" w:color="auto" w:sz="4" w:space="0"/>
              <w:bottom w:val="single" w:color="auto" w:sz="4" w:space="0"/>
              <w:right w:val="single" w:color="auto" w:sz="4" w:space="0"/>
            </w:tcBorders>
          </w:tcPr>
          <w:p w14:paraId="768F678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7683BA5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13C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AA951F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670" w:type="dxa"/>
            <w:tcBorders>
              <w:top w:val="single" w:color="auto" w:sz="4" w:space="0"/>
              <w:left w:val="single" w:color="auto" w:sz="4" w:space="0"/>
              <w:bottom w:val="single" w:color="auto" w:sz="4" w:space="0"/>
              <w:right w:val="single" w:color="auto" w:sz="4" w:space="0"/>
            </w:tcBorders>
          </w:tcPr>
          <w:p w14:paraId="5CBAF2EF">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560" w:type="dxa"/>
            <w:tcBorders>
              <w:top w:val="single" w:color="auto" w:sz="4" w:space="0"/>
              <w:left w:val="single" w:color="auto" w:sz="4" w:space="0"/>
              <w:bottom w:val="single" w:color="auto" w:sz="4" w:space="0"/>
              <w:right w:val="single" w:color="auto" w:sz="4" w:space="0"/>
            </w:tcBorders>
          </w:tcPr>
          <w:p w14:paraId="0B06921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162053D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6DE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16E4C0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670" w:type="dxa"/>
            <w:tcBorders>
              <w:top w:val="single" w:color="auto" w:sz="4" w:space="0"/>
              <w:left w:val="single" w:color="auto" w:sz="4" w:space="0"/>
              <w:bottom w:val="single" w:color="auto" w:sz="4" w:space="0"/>
              <w:right w:val="single" w:color="auto" w:sz="4" w:space="0"/>
            </w:tcBorders>
          </w:tcPr>
          <w:p w14:paraId="3F67791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560" w:type="dxa"/>
            <w:tcBorders>
              <w:top w:val="single" w:color="auto" w:sz="4" w:space="0"/>
              <w:left w:val="single" w:color="auto" w:sz="4" w:space="0"/>
              <w:bottom w:val="single" w:color="auto" w:sz="4" w:space="0"/>
              <w:right w:val="single" w:color="auto" w:sz="4" w:space="0"/>
            </w:tcBorders>
          </w:tcPr>
          <w:p w14:paraId="7F9D4B4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505EFB6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35A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0A5BCD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670" w:type="dxa"/>
            <w:tcBorders>
              <w:top w:val="single" w:color="auto" w:sz="4" w:space="0"/>
              <w:left w:val="single" w:color="auto" w:sz="4" w:space="0"/>
              <w:bottom w:val="single" w:color="auto" w:sz="4" w:space="0"/>
              <w:right w:val="single" w:color="auto" w:sz="4" w:space="0"/>
            </w:tcBorders>
          </w:tcPr>
          <w:p w14:paraId="7149A33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560" w:type="dxa"/>
            <w:tcBorders>
              <w:top w:val="single" w:color="auto" w:sz="4" w:space="0"/>
              <w:left w:val="single" w:color="auto" w:sz="4" w:space="0"/>
              <w:bottom w:val="single" w:color="auto" w:sz="4" w:space="0"/>
              <w:right w:val="single" w:color="auto" w:sz="4" w:space="0"/>
            </w:tcBorders>
          </w:tcPr>
          <w:p w14:paraId="3107A0D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0CB33DE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664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1C296E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670" w:type="dxa"/>
            <w:tcBorders>
              <w:top w:val="single" w:color="auto" w:sz="4" w:space="0"/>
              <w:left w:val="single" w:color="auto" w:sz="4" w:space="0"/>
              <w:bottom w:val="single" w:color="auto" w:sz="4" w:space="0"/>
              <w:right w:val="single" w:color="auto" w:sz="4" w:space="0"/>
            </w:tcBorders>
          </w:tcPr>
          <w:p w14:paraId="61239A6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560" w:type="dxa"/>
            <w:tcBorders>
              <w:top w:val="single" w:color="auto" w:sz="4" w:space="0"/>
              <w:left w:val="single" w:color="auto" w:sz="4" w:space="0"/>
              <w:bottom w:val="single" w:color="auto" w:sz="4" w:space="0"/>
              <w:right w:val="single" w:color="auto" w:sz="4" w:space="0"/>
            </w:tcBorders>
          </w:tcPr>
          <w:p w14:paraId="2DE7E2C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33F4837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642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40EF87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670" w:type="dxa"/>
            <w:tcBorders>
              <w:top w:val="single" w:color="auto" w:sz="4" w:space="0"/>
              <w:left w:val="single" w:color="auto" w:sz="4" w:space="0"/>
              <w:bottom w:val="single" w:color="auto" w:sz="4" w:space="0"/>
              <w:right w:val="single" w:color="auto" w:sz="4" w:space="0"/>
            </w:tcBorders>
          </w:tcPr>
          <w:p w14:paraId="1D5F3E6F">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560" w:type="dxa"/>
            <w:tcBorders>
              <w:top w:val="single" w:color="auto" w:sz="4" w:space="0"/>
              <w:left w:val="single" w:color="auto" w:sz="4" w:space="0"/>
              <w:bottom w:val="single" w:color="auto" w:sz="4" w:space="0"/>
              <w:right w:val="single" w:color="auto" w:sz="4" w:space="0"/>
            </w:tcBorders>
          </w:tcPr>
          <w:p w14:paraId="69EAE13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72CE0FD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1FEF7947">
      <w:pPr>
        <w:spacing w:after="0" w:line="276" w:lineRule="auto"/>
        <w:ind w:left="851" w:right="-705"/>
        <w:jc w:val="both"/>
        <w:rPr>
          <w:rFonts w:ascii="Segoe UI" w:hAnsi="Segoe UI" w:cs="Segoe UI"/>
          <w:b/>
          <w:bCs/>
          <w:kern w:val="0"/>
          <w:lang w:eastAsia="es-ES"/>
          <w14:ligatures w14:val="none"/>
        </w:rPr>
      </w:pPr>
    </w:p>
    <w:p w14:paraId="0ABD0D9A">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El Encargado de la Hacienda Municipal, </w:t>
      </w:r>
      <w:r>
        <w:rPr>
          <w:rFonts w:ascii="Segoe UI" w:hAnsi="Segoe UI" w:cs="Segoe UI"/>
          <w:b/>
          <w:bCs/>
          <w:kern w:val="0"/>
          <w:lang w:eastAsia="es-ES"/>
          <w14:ligatures w14:val="none"/>
        </w:rPr>
        <w:t>C. Jesús Martínez Navarro</w:t>
      </w:r>
      <w:r>
        <w:rPr>
          <w:rFonts w:ascii="Segoe UI" w:hAnsi="Segoe UI" w:cs="Segoe UI"/>
          <w:kern w:val="0"/>
          <w:lang w:eastAsia="es-ES"/>
          <w14:ligatures w14:val="none"/>
        </w:rPr>
        <w:t xml:space="preserve">, expuso: </w:t>
      </w:r>
      <w:r>
        <w:rPr>
          <w:rFonts w:ascii="Segoe UI" w:hAnsi="Segoe UI" w:cs="Segoe UI"/>
          <w:i/>
          <w:iCs/>
          <w:kern w:val="0"/>
          <w:lang w:eastAsia="es-ES"/>
          <w14:ligatures w14:val="none"/>
        </w:rPr>
        <w:t>“Atendiendo a la pregunta fundamentada por la regidora Norma Mariana Navarro Gutiérrez, efectivamente, la ley dice todo lo que usted mencionó, sin embargo, como ya lo habíamos hablado en alguna ocasión, lo que dice la ley y los tiempos en que nos manejamos en una operatividad pues a veces efectivamente no se pueden cumplir. Ahora bien, no es nuevo ya que todas las administraciones y la mayoría de los municipios cuando tienen cambio de administración se presentan en las mismas condiciones, sin embargo, es la Auditoría la instancia oficial para estarnos requiriendo, primero, y después sancionando en el caso de un incumplimiento, entonces, será con ellos con quiénes tendremos que estar presentando como tal el informe. Y es válido sí usted regidora Norma Mariana Navarro Gutiérrez anuncia que va a votar en contra basado en ese fundamento, sin embargo, la operatividad que tenemos en la Hacienda Municipal, como en su momento ya lo dije, es bastante amplia y minuciosa, sobre todo, para hacer las cosas bien. Así que como su servidor, como lo dije desde aquella vez, prefiero tardarme y entregar fuera de tiempo a entregarlo de manera irresponsable y mal hecho, entonces, hoy lo que les puedo decir es que este trabajo está revisado, detallado y analizado sobre todo para confirmar y garantizar que al menos por nuestra parte y en lo que ya revisamos no puede existir un error donde la Auditoría nos pueda hacer una observación, y no por estar entregando en tiempo y forma después tenga un error donde</w:t>
      </w:r>
      <w:r>
        <w:t xml:space="preserve"> </w:t>
      </w:r>
      <w:r>
        <w:rPr>
          <w:rFonts w:ascii="Segoe UI" w:hAnsi="Segoe UI" w:cs="Segoe UI"/>
          <w:i/>
          <w:iCs/>
          <w:kern w:val="0"/>
          <w:lang w:eastAsia="es-ES"/>
          <w14:ligatures w14:val="none"/>
        </w:rPr>
        <w:t>ustedes hayan estado</w:t>
      </w:r>
      <w:r>
        <w:t xml:space="preserve"> </w:t>
      </w:r>
      <w:r>
        <w:rPr>
          <w:rFonts w:ascii="Segoe UI" w:hAnsi="Segoe UI" w:cs="Segoe UI"/>
          <w:i/>
          <w:iCs/>
          <w:kern w:val="0"/>
          <w:lang w:eastAsia="es-ES"/>
          <w14:ligatures w14:val="none"/>
        </w:rPr>
        <w:t>en responsabilidad solidaria al</w:t>
      </w:r>
      <w:r>
        <w:t xml:space="preserve"> </w:t>
      </w:r>
      <w:r>
        <w:rPr>
          <w:rFonts w:ascii="Segoe UI" w:hAnsi="Segoe UI" w:cs="Segoe UI"/>
          <w:i/>
          <w:iCs/>
          <w:kern w:val="0"/>
          <w:lang w:eastAsia="es-ES"/>
          <w14:ligatures w14:val="none"/>
        </w:rPr>
        <w:t>estar aprobando lo que su servidor les estoy invitando o exponiendo</w:t>
      </w:r>
    </w:p>
    <w:p w14:paraId="410C5AA8">
      <w:pPr>
        <w:spacing w:after="0" w:line="360" w:lineRule="auto"/>
        <w:ind w:left="-851" w:right="855"/>
        <w:jc w:val="both"/>
        <w:rPr>
          <w:rFonts w:ascii="Segoe UI" w:hAnsi="Segoe UI" w:cs="Segoe UI"/>
          <w:i/>
          <w:iCs/>
          <w:kern w:val="0"/>
          <w:lang w:eastAsia="es-ES"/>
          <w14:ligatures w14:val="none"/>
        </w:rPr>
      </w:pPr>
      <w:r>
        <w:rPr>
          <w:rFonts w:ascii="Segoe UI" w:hAnsi="Segoe UI" w:cs="Segoe UI"/>
          <w:i/>
          <w:iCs/>
          <w:kern w:val="0"/>
          <w:lang w:eastAsia="es-ES"/>
          <w14:ligatures w14:val="none"/>
        </w:rPr>
        <w:t xml:space="preserve">a aprobar. En ese sentido, entonces, quiero explicarle a todo el Pleno por qué razón este proyecto se presenta también, y suena ilógico como lo menciona usted regidora Norma Mariana Navarro Gutiérrez, sin embargo, estamos hablando de dos presupuestos diferentes así que esto se lo voy a relacionar a usted regidora Norma Mariana Navarro Gutiérrez toda vez que es empresaria y, en este caso, el Sistema de Administración Tributaria rige a todas las empresas, mientras que en nuestro caso quién nos rige es el Congreso del Estado de Jalisco y nos rige también la Auditoría Superior del Estado de Jalisco y la Auditoría Superior de la Federación, pero llevan cierta similitud en un proceso el cual ahorita se los voy a explicar. Lo que nosotros hacemos dentro de lo que es la comprobación o el ejercicio del gasto público, que no tiene nada que ver con lo empresarial, se genera a partir de que existen cinco momentos contables y el primero es el aprobado, siendo el que ejercimos o el que se propuso, en este caso, en el año 2023 para ejercer en el año 2024 y se aprueba, mientras que el actual Ayuntamiento lo que hizo fue aprobar el gasto del 2024 para el año 2025, siendo ese el primer momento contable del ejercicio del gasto, el segundo es el modificado y es el que acabamos de hacer ahora por el primer trimestre, el tercero es el devengado cuando el municipio adquiere como tal ya el compromiso de realizar un gasto, el ejercido es cuando ya se estableció el servicio, se dio el servicio o se hizo la compra y finalmente es el pagado. Lo que hoy estamos viendo es el pagado y cuando usted habla regidora Norma Mariana Navarro Gutiérrez de ilógico es que le preguntaría ¿sí usted hace su declaración anual en diciembre o en enero e inmediatamente antes de una provisional que usted normalmente haría en el mes de enero?, por ello es que normalmente lo que hace el SAT es que permite a todas las empresas que tengan tres meses o noventa días para poder presentar su declaración anual, que es precisamente en el ejercicio del pagado, en el momento contable del pagado para que ustedes puedan contabilizar todas las pólizas, todos los gastos, se calculen los impuestos y se haga la declaración a más tardar el día 31 de marzo, sin embargo, aún así muchas de las empresas debido a la alta operatividad que tienen no alcanzan a presentarla. De modo que es algo similar, lo que vivimos en la vida cotidiana y que más de alguno de ustedes lo ha experimentado en sus empresas, hoy nosotros lo presentamos también dentro del gobierno, así que eso es en un sentido de explicarlo de una manera mucho más práctica y que tengan conocimiento de ello, más no sé ¿sí me estoy explicando regidora Norma Mariana Navarro Gutiérrez?, puesto que usted fue la que preguntó y es por ello que nada más le pregunto sí me estoy explicando para poder continuar. Entonces, basado en ello considero que queda justificado y, precisamente, la Auditoría nos permite que podamos hacer el cierre del ejercicio fiscal de un año anterior, pero de manera posterior en lo que estamos haciendo todavía las declaraciones de cada uno de los meses. Espero que haya quedado contestado y por mi parte sería para todo el Pleno del Ayuntamiento esa la explicación, sobre todo, para entender por qué estamos aprobando el cierre del ejercicio fiscal hasta esta fecha y, en ese sentido, nada más para dejar claro lo que estuvimos aprobando la vez pasada era un presupuesto modificado, lo que se hace en diciembre es un presupuesto aprobado y lo que ahorita estamos viendo es un presupuesto pagado, es decir, cuando ya está totalmente contabilizado y está perfectamente listo para entregarlo a la Auditoría para que nos pueda hacer la revisión y la auditoría que normalmente se hace a todos los municipios”. - - - - - - - - - - - - - - - - - - - - - - - - -  </w:t>
      </w:r>
    </w:p>
    <w:p w14:paraId="027D9777">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La Presidenta Municipal, </w:t>
      </w:r>
      <w:r>
        <w:rPr>
          <w:rFonts w:ascii="Segoe UI" w:hAnsi="Segoe UI" w:cs="Segoe UI"/>
          <w:b/>
          <w:bCs/>
          <w:kern w:val="0"/>
          <w:lang w:eastAsia="es-ES"/>
          <w14:ligatures w14:val="none"/>
        </w:rPr>
        <w:t>C. Deysi Nallely Ángel Hernández</w:t>
      </w:r>
      <w:r>
        <w:rPr>
          <w:rFonts w:ascii="Segoe UI" w:hAnsi="Segoe UI" w:cs="Segoe UI"/>
          <w:kern w:val="0"/>
          <w:lang w:eastAsia="es-ES"/>
          <w14:ligatures w14:val="none"/>
        </w:rPr>
        <w:t xml:space="preserve">, instó: </w:t>
      </w:r>
      <w:r>
        <w:rPr>
          <w:rFonts w:ascii="Segoe UI" w:hAnsi="Segoe UI" w:cs="Segoe UI"/>
          <w:i/>
          <w:iCs/>
          <w:kern w:val="0"/>
          <w:lang w:eastAsia="es-ES"/>
          <w14:ligatures w14:val="none"/>
        </w:rPr>
        <w:t xml:space="preserve">“Al no haber alguna otra duda o comentario, y agradeciendo al Encargado de la Hacienda Municipal su comparecencia ante nosotros. Es que se pone a consideración de este Pleno los citados puntos de acuerdo, por lo que si son de aprobarse, le solicito a los presentes favor de manifestarlo levantando su mano”. - - - - - - </w:t>
      </w:r>
    </w:p>
    <w:p w14:paraId="53550AA0">
      <w:pPr>
        <w:spacing w:after="0" w:line="360" w:lineRule="auto"/>
        <w:ind w:left="851" w:right="-705"/>
        <w:jc w:val="both"/>
        <w:rPr>
          <w:rFonts w:ascii="Segoe UI" w:hAnsi="Segoe UI" w:cs="Segoe UI"/>
          <w:i/>
          <w:iCs/>
          <w:kern w:val="0"/>
          <w:lang w:eastAsia="es-ES"/>
          <w14:ligatures w14:val="none"/>
        </w:rPr>
      </w:pPr>
    </w:p>
    <w:p w14:paraId="2FAE7532">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segundo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catorce votos a favor de los quince regidores y regidoras que se encuentran presentes: - - - - - </w:t>
      </w: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529"/>
        <w:gridCol w:w="1559"/>
        <w:gridCol w:w="1276"/>
      </w:tblGrid>
      <w:tr w14:paraId="6AB3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402F06B">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529" w:type="dxa"/>
          </w:tcPr>
          <w:p w14:paraId="4FCDF03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559" w:type="dxa"/>
          </w:tcPr>
          <w:p w14:paraId="2A865D48">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276" w:type="dxa"/>
          </w:tcPr>
          <w:p w14:paraId="7FB55610">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42CA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9D5D18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529" w:type="dxa"/>
            <w:tcBorders>
              <w:top w:val="single" w:color="auto" w:sz="4" w:space="0"/>
              <w:left w:val="single" w:color="auto" w:sz="4" w:space="0"/>
              <w:bottom w:val="single" w:color="auto" w:sz="4" w:space="0"/>
              <w:right w:val="single" w:color="auto" w:sz="4" w:space="0"/>
            </w:tcBorders>
          </w:tcPr>
          <w:p w14:paraId="6AD4B68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559" w:type="dxa"/>
            <w:tcBorders>
              <w:top w:val="single" w:color="auto" w:sz="4" w:space="0"/>
              <w:left w:val="single" w:color="auto" w:sz="4" w:space="0"/>
              <w:bottom w:val="single" w:color="auto" w:sz="4" w:space="0"/>
              <w:right w:val="single" w:color="auto" w:sz="4" w:space="0"/>
            </w:tcBorders>
          </w:tcPr>
          <w:p w14:paraId="7D6B74F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276" w:type="dxa"/>
          </w:tcPr>
          <w:p w14:paraId="1E7327C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AF1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C81669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529" w:type="dxa"/>
            <w:tcBorders>
              <w:top w:val="single" w:color="auto" w:sz="4" w:space="0"/>
              <w:left w:val="single" w:color="auto" w:sz="4" w:space="0"/>
              <w:bottom w:val="single" w:color="auto" w:sz="4" w:space="0"/>
              <w:right w:val="single" w:color="auto" w:sz="4" w:space="0"/>
            </w:tcBorders>
          </w:tcPr>
          <w:p w14:paraId="6B4A84C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559" w:type="dxa"/>
            <w:tcBorders>
              <w:top w:val="single" w:color="auto" w:sz="4" w:space="0"/>
              <w:left w:val="single" w:color="auto" w:sz="4" w:space="0"/>
              <w:bottom w:val="single" w:color="auto" w:sz="4" w:space="0"/>
              <w:right w:val="single" w:color="auto" w:sz="4" w:space="0"/>
            </w:tcBorders>
          </w:tcPr>
          <w:p w14:paraId="24D3B34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6891C2F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167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2B76F1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529" w:type="dxa"/>
            <w:tcBorders>
              <w:top w:val="single" w:color="auto" w:sz="4" w:space="0"/>
              <w:left w:val="single" w:color="auto" w:sz="4" w:space="0"/>
              <w:bottom w:val="single" w:color="auto" w:sz="4" w:space="0"/>
              <w:right w:val="single" w:color="auto" w:sz="4" w:space="0"/>
            </w:tcBorders>
          </w:tcPr>
          <w:p w14:paraId="322E0B7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559" w:type="dxa"/>
            <w:tcBorders>
              <w:top w:val="single" w:color="auto" w:sz="4" w:space="0"/>
              <w:left w:val="single" w:color="auto" w:sz="4" w:space="0"/>
              <w:bottom w:val="single" w:color="auto" w:sz="4" w:space="0"/>
              <w:right w:val="single" w:color="auto" w:sz="4" w:space="0"/>
            </w:tcBorders>
          </w:tcPr>
          <w:p w14:paraId="2B7AB7F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1DF0292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5CD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BC00CB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529" w:type="dxa"/>
            <w:tcBorders>
              <w:top w:val="single" w:color="auto" w:sz="4" w:space="0"/>
              <w:left w:val="single" w:color="auto" w:sz="4" w:space="0"/>
              <w:bottom w:val="single" w:color="auto" w:sz="4" w:space="0"/>
              <w:right w:val="single" w:color="auto" w:sz="4" w:space="0"/>
            </w:tcBorders>
          </w:tcPr>
          <w:p w14:paraId="61B4B61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559" w:type="dxa"/>
            <w:tcBorders>
              <w:top w:val="single" w:color="auto" w:sz="4" w:space="0"/>
              <w:left w:val="single" w:color="auto" w:sz="4" w:space="0"/>
              <w:bottom w:val="single" w:color="auto" w:sz="4" w:space="0"/>
              <w:right w:val="single" w:color="auto" w:sz="4" w:space="0"/>
            </w:tcBorders>
          </w:tcPr>
          <w:p w14:paraId="6CBAD35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5649BC6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E4F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B3CCAE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529" w:type="dxa"/>
            <w:tcBorders>
              <w:top w:val="single" w:color="auto" w:sz="4" w:space="0"/>
              <w:left w:val="single" w:color="auto" w:sz="4" w:space="0"/>
              <w:bottom w:val="single" w:color="auto" w:sz="4" w:space="0"/>
              <w:right w:val="single" w:color="auto" w:sz="4" w:space="0"/>
            </w:tcBorders>
          </w:tcPr>
          <w:p w14:paraId="3641DC1C">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559" w:type="dxa"/>
            <w:tcBorders>
              <w:top w:val="single" w:color="auto" w:sz="4" w:space="0"/>
              <w:left w:val="single" w:color="auto" w:sz="4" w:space="0"/>
              <w:bottom w:val="single" w:color="auto" w:sz="4" w:space="0"/>
              <w:right w:val="single" w:color="auto" w:sz="4" w:space="0"/>
            </w:tcBorders>
          </w:tcPr>
          <w:p w14:paraId="17A5FB3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55A3F73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A38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277E46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529" w:type="dxa"/>
            <w:tcBorders>
              <w:top w:val="single" w:color="auto" w:sz="4" w:space="0"/>
              <w:left w:val="single" w:color="auto" w:sz="4" w:space="0"/>
              <w:bottom w:val="single" w:color="auto" w:sz="4" w:space="0"/>
              <w:right w:val="single" w:color="auto" w:sz="4" w:space="0"/>
            </w:tcBorders>
          </w:tcPr>
          <w:p w14:paraId="1C812B0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559" w:type="dxa"/>
            <w:tcBorders>
              <w:top w:val="single" w:color="auto" w:sz="4" w:space="0"/>
              <w:left w:val="single" w:color="auto" w:sz="4" w:space="0"/>
              <w:bottom w:val="single" w:color="auto" w:sz="4" w:space="0"/>
              <w:right w:val="single" w:color="auto" w:sz="4" w:space="0"/>
            </w:tcBorders>
          </w:tcPr>
          <w:p w14:paraId="225C00C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76" w:type="dxa"/>
          </w:tcPr>
          <w:p w14:paraId="3E95F72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14E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453DF9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529" w:type="dxa"/>
            <w:tcBorders>
              <w:top w:val="single" w:color="auto" w:sz="4" w:space="0"/>
              <w:left w:val="single" w:color="auto" w:sz="4" w:space="0"/>
              <w:bottom w:val="single" w:color="auto" w:sz="4" w:space="0"/>
              <w:right w:val="single" w:color="auto" w:sz="4" w:space="0"/>
            </w:tcBorders>
          </w:tcPr>
          <w:p w14:paraId="20B68E9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559" w:type="dxa"/>
            <w:tcBorders>
              <w:top w:val="single" w:color="auto" w:sz="4" w:space="0"/>
              <w:left w:val="single" w:color="auto" w:sz="4" w:space="0"/>
              <w:bottom w:val="single" w:color="auto" w:sz="4" w:space="0"/>
              <w:right w:val="single" w:color="auto" w:sz="4" w:space="0"/>
            </w:tcBorders>
          </w:tcPr>
          <w:p w14:paraId="1688D05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19AD1D6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CBC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58A80E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529" w:type="dxa"/>
            <w:tcBorders>
              <w:top w:val="single" w:color="auto" w:sz="4" w:space="0"/>
              <w:left w:val="single" w:color="auto" w:sz="4" w:space="0"/>
              <w:bottom w:val="single" w:color="auto" w:sz="4" w:space="0"/>
              <w:right w:val="single" w:color="auto" w:sz="4" w:space="0"/>
            </w:tcBorders>
          </w:tcPr>
          <w:p w14:paraId="0D7FE40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559" w:type="dxa"/>
            <w:tcBorders>
              <w:top w:val="single" w:color="auto" w:sz="4" w:space="0"/>
              <w:left w:val="single" w:color="auto" w:sz="4" w:space="0"/>
              <w:bottom w:val="single" w:color="auto" w:sz="4" w:space="0"/>
              <w:right w:val="single" w:color="auto" w:sz="4" w:space="0"/>
            </w:tcBorders>
          </w:tcPr>
          <w:p w14:paraId="7E5CA12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429F84F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4FE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C851FC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529" w:type="dxa"/>
            <w:tcBorders>
              <w:top w:val="single" w:color="auto" w:sz="4" w:space="0"/>
              <w:left w:val="single" w:color="auto" w:sz="4" w:space="0"/>
              <w:bottom w:val="single" w:color="auto" w:sz="4" w:space="0"/>
              <w:right w:val="single" w:color="auto" w:sz="4" w:space="0"/>
            </w:tcBorders>
          </w:tcPr>
          <w:p w14:paraId="7A20E32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559" w:type="dxa"/>
            <w:tcBorders>
              <w:top w:val="single" w:color="auto" w:sz="4" w:space="0"/>
              <w:left w:val="single" w:color="auto" w:sz="4" w:space="0"/>
              <w:bottom w:val="single" w:color="auto" w:sz="4" w:space="0"/>
              <w:right w:val="single" w:color="auto" w:sz="4" w:space="0"/>
            </w:tcBorders>
          </w:tcPr>
          <w:p w14:paraId="5AB6D1B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32983A3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371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2B4703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529" w:type="dxa"/>
            <w:tcBorders>
              <w:top w:val="single" w:color="auto" w:sz="4" w:space="0"/>
              <w:left w:val="single" w:color="auto" w:sz="4" w:space="0"/>
              <w:bottom w:val="single" w:color="auto" w:sz="4" w:space="0"/>
              <w:right w:val="single" w:color="auto" w:sz="4" w:space="0"/>
            </w:tcBorders>
          </w:tcPr>
          <w:p w14:paraId="0F411EDC">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559" w:type="dxa"/>
            <w:tcBorders>
              <w:top w:val="single" w:color="auto" w:sz="4" w:space="0"/>
              <w:left w:val="single" w:color="auto" w:sz="4" w:space="0"/>
              <w:bottom w:val="single" w:color="auto" w:sz="4" w:space="0"/>
              <w:right w:val="single" w:color="auto" w:sz="4" w:space="0"/>
            </w:tcBorders>
          </w:tcPr>
          <w:p w14:paraId="5049989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326FBB5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2B8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CE4D60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529" w:type="dxa"/>
            <w:tcBorders>
              <w:top w:val="single" w:color="auto" w:sz="4" w:space="0"/>
              <w:left w:val="single" w:color="auto" w:sz="4" w:space="0"/>
              <w:bottom w:val="single" w:color="auto" w:sz="4" w:space="0"/>
              <w:right w:val="single" w:color="auto" w:sz="4" w:space="0"/>
            </w:tcBorders>
          </w:tcPr>
          <w:p w14:paraId="31F4D06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559" w:type="dxa"/>
            <w:tcBorders>
              <w:top w:val="single" w:color="auto" w:sz="4" w:space="0"/>
              <w:left w:val="single" w:color="auto" w:sz="4" w:space="0"/>
              <w:bottom w:val="single" w:color="auto" w:sz="4" w:space="0"/>
              <w:right w:val="single" w:color="auto" w:sz="4" w:space="0"/>
            </w:tcBorders>
          </w:tcPr>
          <w:p w14:paraId="17EB8F7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42EB2A0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En contra</w:t>
            </w:r>
          </w:p>
        </w:tc>
      </w:tr>
      <w:tr w14:paraId="7C04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849722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529" w:type="dxa"/>
            <w:tcBorders>
              <w:top w:val="single" w:color="auto" w:sz="4" w:space="0"/>
              <w:left w:val="single" w:color="auto" w:sz="4" w:space="0"/>
              <w:bottom w:val="single" w:color="auto" w:sz="4" w:space="0"/>
              <w:right w:val="single" w:color="auto" w:sz="4" w:space="0"/>
            </w:tcBorders>
          </w:tcPr>
          <w:p w14:paraId="04AD912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559" w:type="dxa"/>
            <w:tcBorders>
              <w:top w:val="single" w:color="auto" w:sz="4" w:space="0"/>
              <w:left w:val="single" w:color="auto" w:sz="4" w:space="0"/>
              <w:bottom w:val="single" w:color="auto" w:sz="4" w:space="0"/>
              <w:right w:val="single" w:color="auto" w:sz="4" w:space="0"/>
            </w:tcBorders>
          </w:tcPr>
          <w:p w14:paraId="11A5204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06D3878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F04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12FE81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529" w:type="dxa"/>
            <w:tcBorders>
              <w:top w:val="single" w:color="auto" w:sz="4" w:space="0"/>
              <w:left w:val="single" w:color="auto" w:sz="4" w:space="0"/>
              <w:bottom w:val="single" w:color="auto" w:sz="4" w:space="0"/>
              <w:right w:val="single" w:color="auto" w:sz="4" w:space="0"/>
            </w:tcBorders>
          </w:tcPr>
          <w:p w14:paraId="65E6D9C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559" w:type="dxa"/>
            <w:tcBorders>
              <w:top w:val="single" w:color="auto" w:sz="4" w:space="0"/>
              <w:left w:val="single" w:color="auto" w:sz="4" w:space="0"/>
              <w:bottom w:val="single" w:color="auto" w:sz="4" w:space="0"/>
              <w:right w:val="single" w:color="auto" w:sz="4" w:space="0"/>
            </w:tcBorders>
          </w:tcPr>
          <w:p w14:paraId="643D559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2009B22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641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3174B7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529" w:type="dxa"/>
            <w:tcBorders>
              <w:top w:val="single" w:color="auto" w:sz="4" w:space="0"/>
              <w:left w:val="single" w:color="auto" w:sz="4" w:space="0"/>
              <w:bottom w:val="single" w:color="auto" w:sz="4" w:space="0"/>
              <w:right w:val="single" w:color="auto" w:sz="4" w:space="0"/>
            </w:tcBorders>
          </w:tcPr>
          <w:p w14:paraId="0FB6A01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559" w:type="dxa"/>
            <w:tcBorders>
              <w:top w:val="single" w:color="auto" w:sz="4" w:space="0"/>
              <w:left w:val="single" w:color="auto" w:sz="4" w:space="0"/>
              <w:bottom w:val="single" w:color="auto" w:sz="4" w:space="0"/>
              <w:right w:val="single" w:color="auto" w:sz="4" w:space="0"/>
            </w:tcBorders>
          </w:tcPr>
          <w:p w14:paraId="6C27A0D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47522AD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975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5AA224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529" w:type="dxa"/>
            <w:tcBorders>
              <w:top w:val="single" w:color="auto" w:sz="4" w:space="0"/>
              <w:left w:val="single" w:color="auto" w:sz="4" w:space="0"/>
              <w:bottom w:val="single" w:color="auto" w:sz="4" w:space="0"/>
              <w:right w:val="single" w:color="auto" w:sz="4" w:space="0"/>
            </w:tcBorders>
          </w:tcPr>
          <w:p w14:paraId="3AF1821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559" w:type="dxa"/>
            <w:tcBorders>
              <w:top w:val="single" w:color="auto" w:sz="4" w:space="0"/>
              <w:left w:val="single" w:color="auto" w:sz="4" w:space="0"/>
              <w:bottom w:val="single" w:color="auto" w:sz="4" w:space="0"/>
              <w:right w:val="single" w:color="auto" w:sz="4" w:space="0"/>
            </w:tcBorders>
          </w:tcPr>
          <w:p w14:paraId="5E17873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47AB15E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4F05E1A6">
      <w:pPr>
        <w:spacing w:after="0" w:line="360" w:lineRule="auto"/>
        <w:ind w:left="851" w:right="-705"/>
        <w:jc w:val="both"/>
        <w:rPr>
          <w:rFonts w:ascii="Segoe UI" w:hAnsi="Segoe UI" w:cs="Segoe UI"/>
          <w:i/>
          <w:iCs/>
          <w:kern w:val="0"/>
          <w:lang w:eastAsia="es-ES"/>
          <w14:ligatures w14:val="none"/>
        </w:rPr>
      </w:pPr>
    </w:p>
    <w:p w14:paraId="006D2D0F">
      <w:pPr>
        <w:spacing w:after="0" w:line="360" w:lineRule="auto"/>
        <w:ind w:left="851" w:right="-705"/>
        <w:jc w:val="both"/>
        <w:rPr>
          <w:rFonts w:ascii="Segoe UI" w:hAnsi="Segoe UI" w:cs="Segoe UI"/>
          <w:bCs/>
          <w:i/>
          <w:kern w:val="0"/>
          <w:lang w:eastAsia="es-ES"/>
          <w14:ligatures w14:val="none"/>
        </w:rPr>
      </w:pPr>
      <w:r>
        <w:rPr>
          <w:rFonts w:ascii="Segoe UI" w:hAnsi="Segoe UI" w:cs="Segoe UI"/>
          <w:b/>
          <w:bCs/>
          <w:kern w:val="0"/>
          <w:lang w:eastAsia="es-ES"/>
          <w14:ligatures w14:val="none"/>
        </w:rPr>
        <w:t xml:space="preserve">DÉCIMO TERCER PUNTO.- </w:t>
      </w:r>
      <w:r>
        <w:rPr>
          <w:rFonts w:ascii="Segoe UI" w:hAnsi="Segoe UI" w:cs="Segoe UI"/>
          <w:bCs/>
          <w:kern w:val="0"/>
          <w:lang w:eastAsia="es-ES"/>
          <w14:ligatures w14:val="none"/>
        </w:rPr>
        <w:t xml:space="preserve"> Dice: </w:t>
      </w:r>
      <w:r>
        <w:rPr>
          <w:rFonts w:ascii="Segoe UI" w:hAnsi="Segoe UI" w:cs="Segoe UI"/>
          <w:b/>
          <w:bCs/>
          <w:kern w:val="0"/>
          <w:lang w:eastAsia="es-ES"/>
          <w14:ligatures w14:val="none"/>
        </w:rPr>
        <w:t xml:space="preserve">ANÁLISIS, DISCUSIÓN Y EN SU CASO APROBACIÓN DEL DICTAMEN EMITIDO EN CONJUNTO POR LAS COMISIONES EDILICIAS DE PUNTOS CONSTITUCIONALES Y REGLAMENTOS, RASTROS Y MERCADOS ASÍ COMO SALUD E HIGIENE, POR MEDIO DEL CUAL SE CREA EL REGLAMENTO DEL RASTRO MUNICIPAL DE OCOTLÁN, JALISCO;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instó: </w:t>
      </w:r>
      <w:r>
        <w:rPr>
          <w:rFonts w:ascii="Segoe UI" w:hAnsi="Segoe UI" w:cs="Segoe UI"/>
          <w:bCs/>
          <w:i/>
          <w:kern w:val="0"/>
          <w:lang w:eastAsia="es-ES"/>
          <w14:ligatures w14:val="none"/>
        </w:rPr>
        <w:t xml:space="preserve">“Por lo que se pone a su consideración los siguientes puntos de acuerdo:”. - - - - - - - - - - - - - - - - - - - - </w:t>
      </w:r>
    </w:p>
    <w:p w14:paraId="294AE27B">
      <w:pPr>
        <w:spacing w:after="0" w:line="360" w:lineRule="auto"/>
        <w:ind w:left="851" w:right="-705"/>
        <w:jc w:val="both"/>
        <w:rPr>
          <w:rFonts w:ascii="Segoe UI" w:hAnsi="Segoe UI" w:cs="Segoe UI"/>
          <w:b/>
          <w:i/>
          <w:kern w:val="0"/>
          <w:lang w:eastAsia="es-ES"/>
          <w14:ligatures w14:val="none"/>
        </w:rPr>
      </w:pPr>
    </w:p>
    <w:p w14:paraId="6CD024E7">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“PRIMERO. </w:t>
      </w:r>
      <w:r>
        <w:rPr>
          <w:rFonts w:ascii="Segoe UI" w:hAnsi="Segoe UI" w:cs="Segoe UI"/>
          <w:bCs/>
          <w:i/>
          <w:kern w:val="0"/>
          <w:lang w:eastAsia="es-ES"/>
          <w14:ligatures w14:val="none"/>
        </w:rPr>
        <w:t xml:space="preserve">Se aprueba en lo general y en lo particular el contenido del dictamen emitido en conjunto por las Comisiones Edilicias de Puntos Constitucionales y Reglamentos, Rastros y Mercados así como Salud e Higiene, que contiene la Creación del Reglamento del Rastro municipal de Ocotlán, Jalisco”. - - - - - - - - - - - - - - - - - - - - - - - - - - - - - - - - - - - - - - - - - - - - - - - - -  </w:t>
      </w:r>
    </w:p>
    <w:p w14:paraId="1EBC3629">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w:t>
      </w:r>
      <w:r>
        <w:rPr>
          <w:rFonts w:ascii="Segoe UI" w:hAnsi="Segoe UI" w:cs="Segoe UI"/>
          <w:b/>
          <w:i/>
          <w:kern w:val="0"/>
          <w:lang w:eastAsia="es-ES"/>
          <w14:ligatures w14:val="none"/>
        </w:rPr>
        <w:t xml:space="preserve">“SEGUNDO. </w:t>
      </w:r>
      <w:r>
        <w:rPr>
          <w:rFonts w:ascii="Segoe UI" w:hAnsi="Segoe UI" w:cs="Segoe UI"/>
          <w:bCs/>
          <w:i/>
          <w:kern w:val="0"/>
          <w:lang w:eastAsia="es-ES"/>
          <w14:ligatures w14:val="none"/>
        </w:rPr>
        <w:t xml:space="preserve">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 - - - - - - - - - - - - - - - - - - - - - - - - - - - </w:t>
      </w:r>
    </w:p>
    <w:p w14:paraId="180A9A84">
      <w:pPr>
        <w:spacing w:after="0" w:line="276" w:lineRule="auto"/>
        <w:ind w:left="-851" w:right="855"/>
        <w:jc w:val="both"/>
        <w:rPr>
          <w:rFonts w:ascii="Segoe UI" w:hAnsi="Segoe UI" w:cs="Segoe UI"/>
          <w:bCs/>
          <w:i/>
          <w:kern w:val="0"/>
          <w:lang w:eastAsia="es-ES"/>
          <w14:ligatures w14:val="none"/>
        </w:rPr>
      </w:pPr>
    </w:p>
    <w:p w14:paraId="1EDB52D7">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“TERCERO. </w:t>
      </w:r>
      <w:r>
        <w:rPr>
          <w:rFonts w:ascii="Segoe UI" w:hAnsi="Segoe UI" w:cs="Segoe UI"/>
          <w:bCs/>
          <w:i/>
          <w:kern w:val="0"/>
          <w:lang w:eastAsia="es-ES"/>
          <w14:ligatures w14:val="none"/>
        </w:rPr>
        <w:t xml:space="preserve">Se faculta a los C.C. Presidenta Municipal y Secretario General del H. Ayuntamiento, a suscribir la documentación inherente al cumplimiento del presente acuerdo para su publicación y observancia”. - - - - - - - - - - - - - - - - - - - - - - - - - - - - - - - - - - - - - - - - - - - - - - - - - - - - - -  </w:t>
      </w:r>
    </w:p>
    <w:p w14:paraId="2548AC13">
      <w:pPr>
        <w:spacing w:after="0" w:line="276" w:lineRule="auto"/>
        <w:ind w:left="-851" w:right="855"/>
        <w:jc w:val="both"/>
        <w:rPr>
          <w:rFonts w:ascii="Segoe UI" w:hAnsi="Segoe UI" w:cs="Segoe UI"/>
          <w:bCs/>
          <w:i/>
          <w:kern w:val="0"/>
          <w:lang w:eastAsia="es-ES"/>
          <w14:ligatures w14:val="none"/>
        </w:rPr>
      </w:pPr>
    </w:p>
    <w:p w14:paraId="5F05B308">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“CUARTO. </w:t>
      </w:r>
      <w:r>
        <w:rPr>
          <w:rFonts w:ascii="Segoe UI" w:hAnsi="Segoe UI" w:cs="Segoe UI"/>
          <w:bCs/>
          <w:i/>
          <w:kern w:val="0"/>
          <w:lang w:eastAsia="es-ES"/>
          <w14:ligatures w14:val="none"/>
        </w:rPr>
        <w:t xml:space="preserve">Hágase del conocimiento del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 - - - - - - - - - - </w:t>
      </w:r>
    </w:p>
    <w:p w14:paraId="0824907B">
      <w:pPr>
        <w:spacing w:after="0" w:line="276" w:lineRule="auto"/>
        <w:ind w:left="-851" w:right="855"/>
        <w:jc w:val="both"/>
        <w:rPr>
          <w:rFonts w:ascii="Segoe UI" w:hAnsi="Segoe UI" w:cs="Segoe UI"/>
          <w:bCs/>
          <w:i/>
          <w:kern w:val="0"/>
          <w:lang w:eastAsia="es-ES"/>
          <w14:ligatures w14:val="none"/>
        </w:rPr>
      </w:pPr>
    </w:p>
    <w:p w14:paraId="7DC77B26">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C. Deysi Nallely Ángel Hernández</w:t>
      </w:r>
      <w:r>
        <w:rPr>
          <w:rFonts w:ascii="Segoe UI" w:hAnsi="Segoe UI" w:cs="Segoe UI"/>
          <w:bCs/>
          <w:iCs/>
          <w:kern w:val="0"/>
          <w:lang w:eastAsia="es-ES"/>
          <w14:ligatures w14:val="none"/>
        </w:rPr>
        <w:t>, indic</w:t>
      </w:r>
      <w:r>
        <w:rPr>
          <w:rFonts w:ascii="Segoe UI" w:hAnsi="Segoe UI" w:cs="Segoe UI"/>
          <w:bCs/>
          <w:kern w:val="0"/>
          <w:lang w:eastAsia="es-ES"/>
          <w14:ligatures w14:val="none"/>
        </w:rPr>
        <w:t xml:space="preserve">ó: </w:t>
      </w:r>
      <w:r>
        <w:rPr>
          <w:rFonts w:ascii="Segoe UI" w:hAnsi="Segoe UI" w:cs="Segoe UI"/>
          <w:bCs/>
          <w:i/>
          <w:iCs/>
          <w:kern w:val="0"/>
          <w:lang w:eastAsia="es-ES"/>
          <w14:ligatures w14:val="none"/>
        </w:rPr>
        <w:t xml:space="preserve">“Sí son de aprobarse, le solicito a los integrantes de este Pleno del Ayuntamiento favor de manifestarlo levantando su mano”. </w:t>
      </w:r>
    </w:p>
    <w:p w14:paraId="68CC510C">
      <w:pPr>
        <w:spacing w:after="0" w:line="360" w:lineRule="auto"/>
        <w:ind w:left="-851" w:right="855"/>
        <w:jc w:val="both"/>
        <w:rPr>
          <w:rFonts w:ascii="Segoe UI" w:hAnsi="Segoe UI" w:eastAsia="Segoe UI" w:cs="Segoe UI"/>
          <w:kern w:val="0"/>
          <w14:ligatures w14:val="none"/>
        </w:rPr>
      </w:pPr>
    </w:p>
    <w:p w14:paraId="014E1719">
      <w:pPr>
        <w:spacing w:after="0" w:line="360" w:lineRule="auto"/>
        <w:ind w:left="-851" w:right="85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tercer punto </w:t>
      </w:r>
      <w:r>
        <w:rPr>
          <w:rFonts w:ascii="Segoe UI" w:hAnsi="Segoe UI" w:eastAsia="Segoe UI" w:cs="Segoe UI"/>
          <w:kern w:val="0"/>
          <w14:ligatures w14:val="none"/>
        </w:rPr>
        <w:t xml:space="preserve">del orden del día, en lo general,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quince votos a favor de los quince regidores y regidoras que se encuentran presentes: - - - - </w:t>
      </w:r>
    </w:p>
    <w:tbl>
      <w:tblPr>
        <w:tblStyle w:val="57"/>
        <w:tblW w:w="9369"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103"/>
        <w:gridCol w:w="1984"/>
        <w:gridCol w:w="1430"/>
      </w:tblGrid>
      <w:tr w14:paraId="3C63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tcPr>
          <w:p w14:paraId="2BD8D67A">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tcPr>
          <w:p w14:paraId="38A8C93C">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984" w:type="dxa"/>
          </w:tcPr>
          <w:p w14:paraId="3E3CC9A4">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30" w:type="dxa"/>
          </w:tcPr>
          <w:p w14:paraId="3D107BA2">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57F4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CE1427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tcBorders>
              <w:top w:val="single" w:color="auto" w:sz="4" w:space="0"/>
              <w:left w:val="single" w:color="auto" w:sz="4" w:space="0"/>
              <w:bottom w:val="single" w:color="auto" w:sz="4" w:space="0"/>
              <w:right w:val="single" w:color="auto" w:sz="4" w:space="0"/>
            </w:tcBorders>
          </w:tcPr>
          <w:p w14:paraId="48BE98A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984" w:type="dxa"/>
            <w:tcBorders>
              <w:top w:val="single" w:color="auto" w:sz="4" w:space="0"/>
              <w:left w:val="single" w:color="auto" w:sz="4" w:space="0"/>
              <w:bottom w:val="single" w:color="auto" w:sz="4" w:space="0"/>
              <w:right w:val="single" w:color="auto" w:sz="4" w:space="0"/>
            </w:tcBorders>
          </w:tcPr>
          <w:p w14:paraId="52F23F7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30" w:type="dxa"/>
          </w:tcPr>
          <w:p w14:paraId="32789B8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30D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8A0AAB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tcBorders>
              <w:top w:val="single" w:color="auto" w:sz="4" w:space="0"/>
              <w:left w:val="single" w:color="auto" w:sz="4" w:space="0"/>
              <w:bottom w:val="single" w:color="auto" w:sz="4" w:space="0"/>
              <w:right w:val="single" w:color="auto" w:sz="4" w:space="0"/>
            </w:tcBorders>
          </w:tcPr>
          <w:p w14:paraId="26C26AD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984" w:type="dxa"/>
            <w:tcBorders>
              <w:top w:val="single" w:color="auto" w:sz="4" w:space="0"/>
              <w:left w:val="single" w:color="auto" w:sz="4" w:space="0"/>
              <w:bottom w:val="single" w:color="auto" w:sz="4" w:space="0"/>
              <w:right w:val="single" w:color="auto" w:sz="4" w:space="0"/>
            </w:tcBorders>
          </w:tcPr>
          <w:p w14:paraId="0B89F96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47318D7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CC9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458861D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tcBorders>
              <w:top w:val="single" w:color="auto" w:sz="4" w:space="0"/>
              <w:left w:val="single" w:color="auto" w:sz="4" w:space="0"/>
              <w:bottom w:val="single" w:color="auto" w:sz="4" w:space="0"/>
              <w:right w:val="single" w:color="auto" w:sz="4" w:space="0"/>
            </w:tcBorders>
          </w:tcPr>
          <w:p w14:paraId="1C1F8EE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984" w:type="dxa"/>
            <w:tcBorders>
              <w:top w:val="single" w:color="auto" w:sz="4" w:space="0"/>
              <w:left w:val="single" w:color="auto" w:sz="4" w:space="0"/>
              <w:bottom w:val="single" w:color="auto" w:sz="4" w:space="0"/>
              <w:right w:val="single" w:color="auto" w:sz="4" w:space="0"/>
            </w:tcBorders>
          </w:tcPr>
          <w:p w14:paraId="01B9835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44F16C0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3B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15AF8D7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tcBorders>
              <w:top w:val="single" w:color="auto" w:sz="4" w:space="0"/>
              <w:left w:val="single" w:color="auto" w:sz="4" w:space="0"/>
              <w:bottom w:val="single" w:color="auto" w:sz="4" w:space="0"/>
              <w:right w:val="single" w:color="auto" w:sz="4" w:space="0"/>
            </w:tcBorders>
          </w:tcPr>
          <w:p w14:paraId="0AD3E8C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984" w:type="dxa"/>
            <w:tcBorders>
              <w:top w:val="single" w:color="auto" w:sz="4" w:space="0"/>
              <w:left w:val="single" w:color="auto" w:sz="4" w:space="0"/>
              <w:bottom w:val="single" w:color="auto" w:sz="4" w:space="0"/>
              <w:right w:val="single" w:color="auto" w:sz="4" w:space="0"/>
            </w:tcBorders>
          </w:tcPr>
          <w:p w14:paraId="7E95D12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54852A6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061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41A8217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tcBorders>
              <w:top w:val="single" w:color="auto" w:sz="4" w:space="0"/>
              <w:left w:val="single" w:color="auto" w:sz="4" w:space="0"/>
              <w:bottom w:val="single" w:color="auto" w:sz="4" w:space="0"/>
              <w:right w:val="single" w:color="auto" w:sz="4" w:space="0"/>
            </w:tcBorders>
          </w:tcPr>
          <w:p w14:paraId="6A17D50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984" w:type="dxa"/>
            <w:tcBorders>
              <w:top w:val="single" w:color="auto" w:sz="4" w:space="0"/>
              <w:left w:val="single" w:color="auto" w:sz="4" w:space="0"/>
              <w:bottom w:val="single" w:color="auto" w:sz="4" w:space="0"/>
              <w:right w:val="single" w:color="auto" w:sz="4" w:space="0"/>
            </w:tcBorders>
          </w:tcPr>
          <w:p w14:paraId="2F54336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4C43CEC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787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17C58A6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tcBorders>
              <w:top w:val="single" w:color="auto" w:sz="4" w:space="0"/>
              <w:left w:val="single" w:color="auto" w:sz="4" w:space="0"/>
              <w:bottom w:val="single" w:color="auto" w:sz="4" w:space="0"/>
              <w:right w:val="single" w:color="auto" w:sz="4" w:space="0"/>
            </w:tcBorders>
          </w:tcPr>
          <w:p w14:paraId="105A643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984" w:type="dxa"/>
            <w:tcBorders>
              <w:top w:val="single" w:color="auto" w:sz="4" w:space="0"/>
              <w:left w:val="single" w:color="auto" w:sz="4" w:space="0"/>
              <w:bottom w:val="single" w:color="auto" w:sz="4" w:space="0"/>
              <w:right w:val="single" w:color="auto" w:sz="4" w:space="0"/>
            </w:tcBorders>
          </w:tcPr>
          <w:p w14:paraId="76C23AB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430" w:type="dxa"/>
          </w:tcPr>
          <w:p w14:paraId="1453379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B69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10B3CA9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tcBorders>
              <w:top w:val="single" w:color="auto" w:sz="4" w:space="0"/>
              <w:left w:val="single" w:color="auto" w:sz="4" w:space="0"/>
              <w:bottom w:val="single" w:color="auto" w:sz="4" w:space="0"/>
              <w:right w:val="single" w:color="auto" w:sz="4" w:space="0"/>
            </w:tcBorders>
          </w:tcPr>
          <w:p w14:paraId="5C6F0B0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984" w:type="dxa"/>
            <w:tcBorders>
              <w:top w:val="single" w:color="auto" w:sz="4" w:space="0"/>
              <w:left w:val="single" w:color="auto" w:sz="4" w:space="0"/>
              <w:bottom w:val="single" w:color="auto" w:sz="4" w:space="0"/>
              <w:right w:val="single" w:color="auto" w:sz="4" w:space="0"/>
            </w:tcBorders>
          </w:tcPr>
          <w:p w14:paraId="2B07943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5CCCE48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328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46C12F9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tcBorders>
              <w:top w:val="single" w:color="auto" w:sz="4" w:space="0"/>
              <w:left w:val="single" w:color="auto" w:sz="4" w:space="0"/>
              <w:bottom w:val="single" w:color="auto" w:sz="4" w:space="0"/>
              <w:right w:val="single" w:color="auto" w:sz="4" w:space="0"/>
            </w:tcBorders>
          </w:tcPr>
          <w:p w14:paraId="7C4AB992">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84" w:type="dxa"/>
            <w:tcBorders>
              <w:top w:val="single" w:color="auto" w:sz="4" w:space="0"/>
              <w:left w:val="single" w:color="auto" w:sz="4" w:space="0"/>
              <w:bottom w:val="single" w:color="auto" w:sz="4" w:space="0"/>
              <w:right w:val="single" w:color="auto" w:sz="4" w:space="0"/>
            </w:tcBorders>
          </w:tcPr>
          <w:p w14:paraId="59BE057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69E4373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D0E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0DE574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3" w:type="dxa"/>
            <w:tcBorders>
              <w:top w:val="single" w:color="auto" w:sz="4" w:space="0"/>
              <w:left w:val="single" w:color="auto" w:sz="4" w:space="0"/>
              <w:bottom w:val="single" w:color="auto" w:sz="4" w:space="0"/>
              <w:right w:val="single" w:color="auto" w:sz="4" w:space="0"/>
            </w:tcBorders>
          </w:tcPr>
          <w:p w14:paraId="4CC746F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84" w:type="dxa"/>
            <w:tcBorders>
              <w:top w:val="single" w:color="auto" w:sz="4" w:space="0"/>
              <w:left w:val="single" w:color="auto" w:sz="4" w:space="0"/>
              <w:bottom w:val="single" w:color="auto" w:sz="4" w:space="0"/>
              <w:right w:val="single" w:color="auto" w:sz="4" w:space="0"/>
            </w:tcBorders>
          </w:tcPr>
          <w:p w14:paraId="13F9409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5C301E7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68A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329EB18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tcBorders>
              <w:top w:val="single" w:color="auto" w:sz="4" w:space="0"/>
              <w:left w:val="single" w:color="auto" w:sz="4" w:space="0"/>
              <w:bottom w:val="single" w:color="auto" w:sz="4" w:space="0"/>
              <w:right w:val="single" w:color="auto" w:sz="4" w:space="0"/>
            </w:tcBorders>
          </w:tcPr>
          <w:p w14:paraId="0D0CE95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984" w:type="dxa"/>
            <w:tcBorders>
              <w:top w:val="single" w:color="auto" w:sz="4" w:space="0"/>
              <w:left w:val="single" w:color="auto" w:sz="4" w:space="0"/>
              <w:bottom w:val="single" w:color="auto" w:sz="4" w:space="0"/>
              <w:right w:val="single" w:color="auto" w:sz="4" w:space="0"/>
            </w:tcBorders>
          </w:tcPr>
          <w:p w14:paraId="435FDCD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4FA8B73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3BD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EF9857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tcBorders>
              <w:top w:val="single" w:color="auto" w:sz="4" w:space="0"/>
              <w:left w:val="single" w:color="auto" w:sz="4" w:space="0"/>
              <w:bottom w:val="single" w:color="auto" w:sz="4" w:space="0"/>
              <w:right w:val="single" w:color="auto" w:sz="4" w:space="0"/>
            </w:tcBorders>
          </w:tcPr>
          <w:p w14:paraId="258306C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984" w:type="dxa"/>
            <w:tcBorders>
              <w:top w:val="single" w:color="auto" w:sz="4" w:space="0"/>
              <w:left w:val="single" w:color="auto" w:sz="4" w:space="0"/>
              <w:bottom w:val="single" w:color="auto" w:sz="4" w:space="0"/>
              <w:right w:val="single" w:color="auto" w:sz="4" w:space="0"/>
            </w:tcBorders>
          </w:tcPr>
          <w:p w14:paraId="2EA77EC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6AB819A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161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0F83271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3" w:type="dxa"/>
            <w:tcBorders>
              <w:top w:val="single" w:color="auto" w:sz="4" w:space="0"/>
              <w:left w:val="single" w:color="auto" w:sz="4" w:space="0"/>
              <w:bottom w:val="single" w:color="auto" w:sz="4" w:space="0"/>
              <w:right w:val="single" w:color="auto" w:sz="4" w:space="0"/>
            </w:tcBorders>
          </w:tcPr>
          <w:p w14:paraId="357F8BA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984" w:type="dxa"/>
            <w:tcBorders>
              <w:top w:val="single" w:color="auto" w:sz="4" w:space="0"/>
              <w:left w:val="single" w:color="auto" w:sz="4" w:space="0"/>
              <w:bottom w:val="single" w:color="auto" w:sz="4" w:space="0"/>
              <w:right w:val="single" w:color="auto" w:sz="4" w:space="0"/>
            </w:tcBorders>
          </w:tcPr>
          <w:p w14:paraId="791D478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734DF94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85B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30A756D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3" w:type="dxa"/>
            <w:tcBorders>
              <w:top w:val="single" w:color="auto" w:sz="4" w:space="0"/>
              <w:left w:val="single" w:color="auto" w:sz="4" w:space="0"/>
              <w:bottom w:val="single" w:color="auto" w:sz="4" w:space="0"/>
              <w:right w:val="single" w:color="auto" w:sz="4" w:space="0"/>
            </w:tcBorders>
          </w:tcPr>
          <w:p w14:paraId="1EBC091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984" w:type="dxa"/>
            <w:tcBorders>
              <w:top w:val="single" w:color="auto" w:sz="4" w:space="0"/>
              <w:left w:val="single" w:color="auto" w:sz="4" w:space="0"/>
              <w:bottom w:val="single" w:color="auto" w:sz="4" w:space="0"/>
              <w:right w:val="single" w:color="auto" w:sz="4" w:space="0"/>
            </w:tcBorders>
          </w:tcPr>
          <w:p w14:paraId="2EB5A90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0A2213B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F1C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3629C20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3" w:type="dxa"/>
            <w:tcBorders>
              <w:top w:val="single" w:color="auto" w:sz="4" w:space="0"/>
              <w:left w:val="single" w:color="auto" w:sz="4" w:space="0"/>
              <w:bottom w:val="single" w:color="auto" w:sz="4" w:space="0"/>
              <w:right w:val="single" w:color="auto" w:sz="4" w:space="0"/>
            </w:tcBorders>
          </w:tcPr>
          <w:p w14:paraId="7B067DD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984" w:type="dxa"/>
            <w:tcBorders>
              <w:top w:val="single" w:color="auto" w:sz="4" w:space="0"/>
              <w:left w:val="single" w:color="auto" w:sz="4" w:space="0"/>
              <w:bottom w:val="single" w:color="auto" w:sz="4" w:space="0"/>
              <w:right w:val="single" w:color="auto" w:sz="4" w:space="0"/>
            </w:tcBorders>
          </w:tcPr>
          <w:p w14:paraId="4317348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6C47873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9A6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4C84B8B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103" w:type="dxa"/>
            <w:tcBorders>
              <w:top w:val="single" w:color="auto" w:sz="4" w:space="0"/>
              <w:left w:val="single" w:color="auto" w:sz="4" w:space="0"/>
              <w:bottom w:val="single" w:color="auto" w:sz="4" w:space="0"/>
              <w:right w:val="single" w:color="auto" w:sz="4" w:space="0"/>
            </w:tcBorders>
          </w:tcPr>
          <w:p w14:paraId="1AAFA90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984" w:type="dxa"/>
            <w:tcBorders>
              <w:top w:val="single" w:color="auto" w:sz="4" w:space="0"/>
              <w:left w:val="single" w:color="auto" w:sz="4" w:space="0"/>
              <w:bottom w:val="single" w:color="auto" w:sz="4" w:space="0"/>
              <w:right w:val="single" w:color="auto" w:sz="4" w:space="0"/>
            </w:tcBorders>
          </w:tcPr>
          <w:p w14:paraId="5FF3B21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230388E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75B384AB">
      <w:pPr>
        <w:spacing w:after="0" w:line="360" w:lineRule="auto"/>
        <w:ind w:left="851" w:right="-705"/>
        <w:jc w:val="both"/>
        <w:rPr>
          <w:rFonts w:ascii="Segoe UI" w:hAnsi="Segoe UI" w:eastAsia="Times New Roman" w:cs="Segoe UI"/>
          <w:bCs/>
          <w:lang w:eastAsia="es-ES"/>
        </w:rPr>
      </w:pPr>
      <w:r>
        <w:rPr>
          <w:rFonts w:ascii="Segoe UI" w:hAnsi="Segoe UI" w:eastAsia="Times New Roman" w:cs="Segoe UI"/>
          <w:bCs/>
          <w:lang w:eastAsia="es-ES"/>
        </w:rPr>
        <w:t xml:space="preserve">Acto seguido, la Presidenta Municipal, </w:t>
      </w:r>
      <w:r>
        <w:rPr>
          <w:rFonts w:ascii="Segoe UI" w:hAnsi="Segoe UI" w:eastAsia="Times New Roman" w:cs="Segoe UI"/>
          <w:b/>
          <w:bCs/>
          <w:lang w:eastAsia="es-ES"/>
        </w:rPr>
        <w:t>C. Deysi Nallely Ángel Hernández</w:t>
      </w:r>
      <w:r>
        <w:rPr>
          <w:rFonts w:ascii="Segoe UI" w:hAnsi="Segoe UI" w:eastAsia="Times New Roman" w:cs="Segoe UI"/>
          <w:bCs/>
          <w:lang w:eastAsia="es-ES"/>
        </w:rPr>
        <w:t>, solicita a la Secretario General nombre a cada uno de los presentes para emitir su voto en lo particular.</w:t>
      </w:r>
      <w:r>
        <w:t xml:space="preserve"> </w:t>
      </w:r>
      <w:r>
        <w:rPr>
          <w:rFonts w:ascii="Segoe UI" w:hAnsi="Segoe UI" w:eastAsia="Times New Roman" w:cs="Segoe UI"/>
          <w:bCs/>
          <w:lang w:eastAsia="es-ES"/>
        </w:rPr>
        <w:t xml:space="preserve">Con fundamento en lo establecido en el artículo 125, fracción I, del Reglamento de Organización y Funcionamiento del Ayuntamiento de Ocotlán, Jalisco, se procede a realizar la votación nominal del punto de acuerdo. - - - - - - - - - - - - - - - - - - - - - - - - - - - - - - - - - - - - - - - - - - - - - - - - </w:t>
      </w: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529"/>
        <w:gridCol w:w="1559"/>
        <w:gridCol w:w="1276"/>
      </w:tblGrid>
      <w:tr w14:paraId="625D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CCB0AF7">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529" w:type="dxa"/>
          </w:tcPr>
          <w:p w14:paraId="44709992">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559" w:type="dxa"/>
          </w:tcPr>
          <w:p w14:paraId="2EC048FC">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276" w:type="dxa"/>
          </w:tcPr>
          <w:p w14:paraId="21BCC84F">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083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15CC05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529" w:type="dxa"/>
            <w:tcBorders>
              <w:top w:val="single" w:color="auto" w:sz="4" w:space="0"/>
              <w:left w:val="single" w:color="auto" w:sz="4" w:space="0"/>
              <w:bottom w:val="single" w:color="auto" w:sz="4" w:space="0"/>
              <w:right w:val="single" w:color="auto" w:sz="4" w:space="0"/>
            </w:tcBorders>
          </w:tcPr>
          <w:p w14:paraId="4E4BA67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559" w:type="dxa"/>
            <w:tcBorders>
              <w:top w:val="single" w:color="auto" w:sz="4" w:space="0"/>
              <w:left w:val="single" w:color="auto" w:sz="4" w:space="0"/>
              <w:bottom w:val="single" w:color="auto" w:sz="4" w:space="0"/>
              <w:right w:val="single" w:color="auto" w:sz="4" w:space="0"/>
            </w:tcBorders>
          </w:tcPr>
          <w:p w14:paraId="473D18E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276" w:type="dxa"/>
          </w:tcPr>
          <w:p w14:paraId="0DF1970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CAA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B39438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529" w:type="dxa"/>
            <w:tcBorders>
              <w:top w:val="single" w:color="auto" w:sz="4" w:space="0"/>
              <w:left w:val="single" w:color="auto" w:sz="4" w:space="0"/>
              <w:bottom w:val="single" w:color="auto" w:sz="4" w:space="0"/>
              <w:right w:val="single" w:color="auto" w:sz="4" w:space="0"/>
            </w:tcBorders>
          </w:tcPr>
          <w:p w14:paraId="3EE071CD">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559" w:type="dxa"/>
            <w:tcBorders>
              <w:top w:val="single" w:color="auto" w:sz="4" w:space="0"/>
              <w:left w:val="single" w:color="auto" w:sz="4" w:space="0"/>
              <w:bottom w:val="single" w:color="auto" w:sz="4" w:space="0"/>
              <w:right w:val="single" w:color="auto" w:sz="4" w:space="0"/>
            </w:tcBorders>
          </w:tcPr>
          <w:p w14:paraId="437AA48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5307C8A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F10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9D6C65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529" w:type="dxa"/>
            <w:tcBorders>
              <w:top w:val="single" w:color="auto" w:sz="4" w:space="0"/>
              <w:left w:val="single" w:color="auto" w:sz="4" w:space="0"/>
              <w:bottom w:val="single" w:color="auto" w:sz="4" w:space="0"/>
              <w:right w:val="single" w:color="auto" w:sz="4" w:space="0"/>
            </w:tcBorders>
          </w:tcPr>
          <w:p w14:paraId="6F8472FD">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559" w:type="dxa"/>
            <w:tcBorders>
              <w:top w:val="single" w:color="auto" w:sz="4" w:space="0"/>
              <w:left w:val="single" w:color="auto" w:sz="4" w:space="0"/>
              <w:bottom w:val="single" w:color="auto" w:sz="4" w:space="0"/>
              <w:right w:val="single" w:color="auto" w:sz="4" w:space="0"/>
            </w:tcBorders>
          </w:tcPr>
          <w:p w14:paraId="473C3D4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6D06F5C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5A5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A99CE4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529" w:type="dxa"/>
            <w:tcBorders>
              <w:top w:val="single" w:color="auto" w:sz="4" w:space="0"/>
              <w:left w:val="single" w:color="auto" w:sz="4" w:space="0"/>
              <w:bottom w:val="single" w:color="auto" w:sz="4" w:space="0"/>
              <w:right w:val="single" w:color="auto" w:sz="4" w:space="0"/>
            </w:tcBorders>
          </w:tcPr>
          <w:p w14:paraId="798A6DF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559" w:type="dxa"/>
            <w:tcBorders>
              <w:top w:val="single" w:color="auto" w:sz="4" w:space="0"/>
              <w:left w:val="single" w:color="auto" w:sz="4" w:space="0"/>
              <w:bottom w:val="single" w:color="auto" w:sz="4" w:space="0"/>
              <w:right w:val="single" w:color="auto" w:sz="4" w:space="0"/>
            </w:tcBorders>
          </w:tcPr>
          <w:p w14:paraId="4EA9EC0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67D1C60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11B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826444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529" w:type="dxa"/>
            <w:tcBorders>
              <w:top w:val="single" w:color="auto" w:sz="4" w:space="0"/>
              <w:left w:val="single" w:color="auto" w:sz="4" w:space="0"/>
              <w:bottom w:val="single" w:color="auto" w:sz="4" w:space="0"/>
              <w:right w:val="single" w:color="auto" w:sz="4" w:space="0"/>
            </w:tcBorders>
          </w:tcPr>
          <w:p w14:paraId="6F164CC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559" w:type="dxa"/>
            <w:tcBorders>
              <w:top w:val="single" w:color="auto" w:sz="4" w:space="0"/>
              <w:left w:val="single" w:color="auto" w:sz="4" w:space="0"/>
              <w:bottom w:val="single" w:color="auto" w:sz="4" w:space="0"/>
              <w:right w:val="single" w:color="auto" w:sz="4" w:space="0"/>
            </w:tcBorders>
          </w:tcPr>
          <w:p w14:paraId="458B76C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1258BB7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100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5AE47A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529" w:type="dxa"/>
            <w:tcBorders>
              <w:top w:val="single" w:color="auto" w:sz="4" w:space="0"/>
              <w:left w:val="single" w:color="auto" w:sz="4" w:space="0"/>
              <w:bottom w:val="single" w:color="auto" w:sz="4" w:space="0"/>
              <w:right w:val="single" w:color="auto" w:sz="4" w:space="0"/>
            </w:tcBorders>
          </w:tcPr>
          <w:p w14:paraId="49FEA3C2">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559" w:type="dxa"/>
            <w:tcBorders>
              <w:top w:val="single" w:color="auto" w:sz="4" w:space="0"/>
              <w:left w:val="single" w:color="auto" w:sz="4" w:space="0"/>
              <w:bottom w:val="single" w:color="auto" w:sz="4" w:space="0"/>
              <w:right w:val="single" w:color="auto" w:sz="4" w:space="0"/>
            </w:tcBorders>
          </w:tcPr>
          <w:p w14:paraId="48DD332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76" w:type="dxa"/>
          </w:tcPr>
          <w:p w14:paraId="68FF30C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165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5BF4EF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529" w:type="dxa"/>
            <w:tcBorders>
              <w:top w:val="single" w:color="auto" w:sz="4" w:space="0"/>
              <w:left w:val="single" w:color="auto" w:sz="4" w:space="0"/>
              <w:bottom w:val="single" w:color="auto" w:sz="4" w:space="0"/>
              <w:right w:val="single" w:color="auto" w:sz="4" w:space="0"/>
            </w:tcBorders>
          </w:tcPr>
          <w:p w14:paraId="37453DB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559" w:type="dxa"/>
            <w:tcBorders>
              <w:top w:val="single" w:color="auto" w:sz="4" w:space="0"/>
              <w:left w:val="single" w:color="auto" w:sz="4" w:space="0"/>
              <w:bottom w:val="single" w:color="auto" w:sz="4" w:space="0"/>
              <w:right w:val="single" w:color="auto" w:sz="4" w:space="0"/>
            </w:tcBorders>
          </w:tcPr>
          <w:p w14:paraId="765C484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4D4CABB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A8B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1A4B9B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529" w:type="dxa"/>
            <w:tcBorders>
              <w:top w:val="single" w:color="auto" w:sz="4" w:space="0"/>
              <w:left w:val="single" w:color="auto" w:sz="4" w:space="0"/>
              <w:bottom w:val="single" w:color="auto" w:sz="4" w:space="0"/>
              <w:right w:val="single" w:color="auto" w:sz="4" w:space="0"/>
            </w:tcBorders>
          </w:tcPr>
          <w:p w14:paraId="2775338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559" w:type="dxa"/>
            <w:tcBorders>
              <w:top w:val="single" w:color="auto" w:sz="4" w:space="0"/>
              <w:left w:val="single" w:color="auto" w:sz="4" w:space="0"/>
              <w:bottom w:val="single" w:color="auto" w:sz="4" w:space="0"/>
              <w:right w:val="single" w:color="auto" w:sz="4" w:space="0"/>
            </w:tcBorders>
          </w:tcPr>
          <w:p w14:paraId="5647065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7DCBB28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F3E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06FF57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529" w:type="dxa"/>
            <w:tcBorders>
              <w:top w:val="single" w:color="auto" w:sz="4" w:space="0"/>
              <w:left w:val="single" w:color="auto" w:sz="4" w:space="0"/>
              <w:bottom w:val="single" w:color="auto" w:sz="4" w:space="0"/>
              <w:right w:val="single" w:color="auto" w:sz="4" w:space="0"/>
            </w:tcBorders>
          </w:tcPr>
          <w:p w14:paraId="5228035C">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559" w:type="dxa"/>
            <w:tcBorders>
              <w:top w:val="single" w:color="auto" w:sz="4" w:space="0"/>
              <w:left w:val="single" w:color="auto" w:sz="4" w:space="0"/>
              <w:bottom w:val="single" w:color="auto" w:sz="4" w:space="0"/>
              <w:right w:val="single" w:color="auto" w:sz="4" w:space="0"/>
            </w:tcBorders>
          </w:tcPr>
          <w:p w14:paraId="6415BE4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3132A70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C9A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F7021D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529" w:type="dxa"/>
            <w:tcBorders>
              <w:top w:val="single" w:color="auto" w:sz="4" w:space="0"/>
              <w:left w:val="single" w:color="auto" w:sz="4" w:space="0"/>
              <w:bottom w:val="single" w:color="auto" w:sz="4" w:space="0"/>
              <w:right w:val="single" w:color="auto" w:sz="4" w:space="0"/>
            </w:tcBorders>
          </w:tcPr>
          <w:p w14:paraId="2BCFC27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559" w:type="dxa"/>
            <w:tcBorders>
              <w:top w:val="single" w:color="auto" w:sz="4" w:space="0"/>
              <w:left w:val="single" w:color="auto" w:sz="4" w:space="0"/>
              <w:bottom w:val="single" w:color="auto" w:sz="4" w:space="0"/>
              <w:right w:val="single" w:color="auto" w:sz="4" w:space="0"/>
            </w:tcBorders>
          </w:tcPr>
          <w:p w14:paraId="5C6475B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150504E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8C4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402986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529" w:type="dxa"/>
            <w:tcBorders>
              <w:top w:val="single" w:color="auto" w:sz="4" w:space="0"/>
              <w:left w:val="single" w:color="auto" w:sz="4" w:space="0"/>
              <w:bottom w:val="single" w:color="auto" w:sz="4" w:space="0"/>
              <w:right w:val="single" w:color="auto" w:sz="4" w:space="0"/>
            </w:tcBorders>
          </w:tcPr>
          <w:p w14:paraId="329CB6F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559" w:type="dxa"/>
            <w:tcBorders>
              <w:top w:val="single" w:color="auto" w:sz="4" w:space="0"/>
              <w:left w:val="single" w:color="auto" w:sz="4" w:space="0"/>
              <w:bottom w:val="single" w:color="auto" w:sz="4" w:space="0"/>
              <w:right w:val="single" w:color="auto" w:sz="4" w:space="0"/>
            </w:tcBorders>
          </w:tcPr>
          <w:p w14:paraId="41236FD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0785F2E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253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2CCEB4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529" w:type="dxa"/>
            <w:tcBorders>
              <w:top w:val="single" w:color="auto" w:sz="4" w:space="0"/>
              <w:left w:val="single" w:color="auto" w:sz="4" w:space="0"/>
              <w:bottom w:val="single" w:color="auto" w:sz="4" w:space="0"/>
              <w:right w:val="single" w:color="auto" w:sz="4" w:space="0"/>
            </w:tcBorders>
          </w:tcPr>
          <w:p w14:paraId="6A6B6FB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559" w:type="dxa"/>
            <w:tcBorders>
              <w:top w:val="single" w:color="auto" w:sz="4" w:space="0"/>
              <w:left w:val="single" w:color="auto" w:sz="4" w:space="0"/>
              <w:bottom w:val="single" w:color="auto" w:sz="4" w:space="0"/>
              <w:right w:val="single" w:color="auto" w:sz="4" w:space="0"/>
            </w:tcBorders>
          </w:tcPr>
          <w:p w14:paraId="36A9A6A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256B597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810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8EB0E4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529" w:type="dxa"/>
            <w:tcBorders>
              <w:top w:val="single" w:color="auto" w:sz="4" w:space="0"/>
              <w:left w:val="single" w:color="auto" w:sz="4" w:space="0"/>
              <w:bottom w:val="single" w:color="auto" w:sz="4" w:space="0"/>
              <w:right w:val="single" w:color="auto" w:sz="4" w:space="0"/>
            </w:tcBorders>
          </w:tcPr>
          <w:p w14:paraId="1C90385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559" w:type="dxa"/>
            <w:tcBorders>
              <w:top w:val="single" w:color="auto" w:sz="4" w:space="0"/>
              <w:left w:val="single" w:color="auto" w:sz="4" w:space="0"/>
              <w:bottom w:val="single" w:color="auto" w:sz="4" w:space="0"/>
              <w:right w:val="single" w:color="auto" w:sz="4" w:space="0"/>
            </w:tcBorders>
          </w:tcPr>
          <w:p w14:paraId="63CDA34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62FD3CB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7D6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42B290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529" w:type="dxa"/>
            <w:tcBorders>
              <w:top w:val="single" w:color="auto" w:sz="4" w:space="0"/>
              <w:left w:val="single" w:color="auto" w:sz="4" w:space="0"/>
              <w:bottom w:val="single" w:color="auto" w:sz="4" w:space="0"/>
              <w:right w:val="single" w:color="auto" w:sz="4" w:space="0"/>
            </w:tcBorders>
          </w:tcPr>
          <w:p w14:paraId="56D10E5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559" w:type="dxa"/>
            <w:tcBorders>
              <w:top w:val="single" w:color="auto" w:sz="4" w:space="0"/>
              <w:left w:val="single" w:color="auto" w:sz="4" w:space="0"/>
              <w:bottom w:val="single" w:color="auto" w:sz="4" w:space="0"/>
              <w:right w:val="single" w:color="auto" w:sz="4" w:space="0"/>
            </w:tcBorders>
          </w:tcPr>
          <w:p w14:paraId="2D1FE69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3BDCFCA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31B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48537B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529" w:type="dxa"/>
            <w:tcBorders>
              <w:top w:val="single" w:color="auto" w:sz="4" w:space="0"/>
              <w:left w:val="single" w:color="auto" w:sz="4" w:space="0"/>
              <w:bottom w:val="single" w:color="auto" w:sz="4" w:space="0"/>
              <w:right w:val="single" w:color="auto" w:sz="4" w:space="0"/>
            </w:tcBorders>
          </w:tcPr>
          <w:p w14:paraId="65B7D1C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559" w:type="dxa"/>
            <w:tcBorders>
              <w:top w:val="single" w:color="auto" w:sz="4" w:space="0"/>
              <w:left w:val="single" w:color="auto" w:sz="4" w:space="0"/>
              <w:bottom w:val="single" w:color="auto" w:sz="4" w:space="0"/>
              <w:right w:val="single" w:color="auto" w:sz="4" w:space="0"/>
            </w:tcBorders>
          </w:tcPr>
          <w:p w14:paraId="57F7BF1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566BDD7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5CDE80E2">
      <w:pPr>
        <w:spacing w:after="0" w:line="360" w:lineRule="auto"/>
        <w:ind w:left="851" w:right="-705"/>
        <w:jc w:val="both"/>
        <w:rPr>
          <w:rFonts w:ascii="Segoe UI" w:hAnsi="Segoe UI" w:eastAsia="Segoe UI" w:cs="Segoe UI"/>
          <w:kern w:val="0"/>
          <w14:ligatures w14:val="none"/>
        </w:rPr>
      </w:pPr>
    </w:p>
    <w:p w14:paraId="2D7CDCDA">
      <w:pPr>
        <w:spacing w:after="0" w:line="360" w:lineRule="auto"/>
        <w:ind w:left="851" w:right="-705"/>
        <w:jc w:val="both"/>
        <w:rPr>
          <w:rFonts w:ascii="Segoe UI" w:hAnsi="Segoe UI" w:eastAsia="Times New Roman" w:cs="Segoe UI"/>
          <w:bCs/>
          <w:lang w:eastAsia="es-ES"/>
        </w:rPr>
      </w:pPr>
      <w:r>
        <w:rPr>
          <w:rFonts w:ascii="Segoe UI" w:hAnsi="Segoe UI" w:eastAsia="Times New Roman" w:cs="Segoe UI"/>
          <w:bCs/>
          <w:lang w:eastAsia="es-ES"/>
        </w:rPr>
        <w:t xml:space="preserve">Quedando el décimo tercer punto del orden del día, </w:t>
      </w:r>
      <w:r>
        <w:rPr>
          <w:rFonts w:ascii="Segoe UI" w:hAnsi="Segoe UI" w:eastAsia="Times New Roman" w:cs="Segoe UI"/>
          <w:b/>
          <w:bCs/>
          <w:lang w:eastAsia="es-ES"/>
        </w:rPr>
        <w:t>APROBADO POR MAYORÍA</w:t>
      </w:r>
      <w:r>
        <w:rPr>
          <w:rFonts w:ascii="Segoe UI" w:hAnsi="Segoe UI" w:eastAsia="Times New Roman" w:cs="Segoe UI"/>
          <w:bCs/>
          <w:lang w:eastAsia="es-ES"/>
        </w:rPr>
        <w:t xml:space="preserve">, en lo general y en lo particular, con quince votos a favor de los quince regidores y regidoras que se encuentran presentes. - - - - - - - - - - - - - - - - - - - - - - - - - - - - - - - - - - - - - - - - - - - - - - - - - - - - - - - </w:t>
      </w:r>
    </w:p>
    <w:p w14:paraId="763D297B">
      <w:pPr>
        <w:spacing w:after="0" w:line="276" w:lineRule="auto"/>
        <w:ind w:left="851" w:right="-705"/>
        <w:jc w:val="both"/>
        <w:rPr>
          <w:rFonts w:ascii="Segoe UI" w:hAnsi="Segoe UI" w:cs="Segoe UI"/>
          <w:b/>
          <w:bCs/>
          <w:kern w:val="0"/>
          <w:lang w:eastAsia="es-ES"/>
          <w14:ligatures w14:val="none"/>
        </w:rPr>
      </w:pPr>
    </w:p>
    <w:p w14:paraId="68F59F8B">
      <w:pPr>
        <w:spacing w:after="0" w:line="360" w:lineRule="auto"/>
        <w:ind w:left="851" w:right="-705"/>
        <w:jc w:val="both"/>
        <w:rPr>
          <w:rFonts w:ascii="Segoe UI" w:hAnsi="Segoe UI" w:eastAsia="Calibri" w:cs="Segoe UI"/>
          <w:bCs/>
          <w:i/>
          <w:iCs/>
          <w:kern w:val="0"/>
          <w:lang w:eastAsia="es-ES"/>
          <w14:ligatures w14:val="none"/>
        </w:rPr>
      </w:pPr>
      <w:r>
        <w:rPr>
          <w:rFonts w:ascii="Segoe UI" w:hAnsi="Segoe UI" w:eastAsia="Times New Roman" w:cs="Segoe UI"/>
          <w:b/>
          <w:lang w:eastAsia="es-ES"/>
        </w:rPr>
        <w:t>DÉCIMO CUARTO</w:t>
      </w:r>
      <w:r>
        <w:rPr>
          <w:rFonts w:ascii="Segoe UI" w:hAnsi="Segoe UI" w:eastAsia="Times New Roman" w:cs="Segoe UI"/>
          <w:bCs/>
          <w:lang w:eastAsia="es-ES"/>
        </w:rPr>
        <w:t xml:space="preserve"> </w:t>
      </w:r>
      <w:r>
        <w:rPr>
          <w:rFonts w:ascii="Segoe UI" w:hAnsi="Segoe UI" w:eastAsia="Calibri" w:cs="Segoe UI"/>
          <w:b/>
          <w:bCs/>
          <w:kern w:val="0"/>
          <w:lang w:eastAsia="es-ES"/>
          <w14:ligatures w14:val="none"/>
        </w:rPr>
        <w:t xml:space="preserve">PUNTO.- ASUNTOS VARIOS.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señaló: </w:t>
      </w:r>
      <w:r>
        <w:rPr>
          <w:rFonts w:ascii="Segoe UI" w:hAnsi="Segoe UI" w:eastAsia="Calibri" w:cs="Segoe UI"/>
          <w:bCs/>
          <w:i/>
          <w:iCs/>
          <w:kern w:val="0"/>
          <w:lang w:eastAsia="es-ES"/>
          <w14:ligatures w14:val="none"/>
        </w:rPr>
        <w:t>“Le informo a este Pleno que se registró un único punto que consta en el “</w:t>
      </w:r>
      <w:r>
        <w:rPr>
          <w:rFonts w:ascii="Segoe UI" w:hAnsi="Segoe UI" w:eastAsia="Calibri" w:cs="Segoe UI"/>
          <w:bCs/>
          <w:kern w:val="0"/>
          <w:lang w:eastAsia="es-ES"/>
          <w14:ligatures w14:val="none"/>
        </w:rPr>
        <w:t xml:space="preserve">Análisis, discusión y en su caso autorización para efectuar Sesión Solemne con motivo de reconocer y rendir Homenaje a los maestros que laboran en las instituciones educativas del municipio, quiénes cumplen 30 y 40 años de servicio profesional, así como también a quiénes al final de este ciclo escolar llevaron a cabo su jubilación”. </w:t>
      </w:r>
      <w:r>
        <w:rPr>
          <w:rFonts w:ascii="Segoe UI" w:hAnsi="Segoe UI" w:eastAsia="Calibri" w:cs="Segoe UI"/>
          <w:bCs/>
          <w:i/>
          <w:iCs/>
          <w:kern w:val="0"/>
          <w:lang w:eastAsia="es-ES"/>
          <w14:ligatures w14:val="none"/>
        </w:rPr>
        <w:t>Dentro de este punto le informo al Pleno del Ayuntamiento que tal como es una costumbre de los gobiernos municipales llevamos a cabo la reunión anual con motivo del reconocimiento, conmemoración y festejo del Día de la Maestra y del Maestro, lo cual fue motivo para organizar el festejo tradicional que se lleva a cabo y, en este</w:t>
      </w:r>
    </w:p>
    <w:p w14:paraId="21DBC5D4">
      <w:pPr>
        <w:spacing w:after="0" w:line="360" w:lineRule="auto"/>
        <w:ind w:left="-851" w:right="855"/>
        <w:jc w:val="both"/>
        <w:rPr>
          <w:rFonts w:ascii="Segoe UI" w:hAnsi="Segoe UI" w:eastAsia="Calibri" w:cs="Segoe UI"/>
          <w:bCs/>
          <w:i/>
          <w:iCs/>
          <w:kern w:val="0"/>
          <w:lang w:eastAsia="es-ES"/>
          <w14:ligatures w14:val="none"/>
        </w:rPr>
      </w:pPr>
      <w:r>
        <w:rPr>
          <w:rFonts w:ascii="Segoe UI" w:hAnsi="Segoe UI" w:eastAsia="Calibri" w:cs="Segoe UI"/>
          <w:bCs/>
          <w:i/>
          <w:iCs/>
          <w:kern w:val="0"/>
          <w:lang w:eastAsia="es-ES"/>
          <w14:ligatures w14:val="none"/>
        </w:rPr>
        <w:t xml:space="preserve">caso, solicitaban los maestros se pusiera a consideración de la organización el que los reconocimientos que normalmente se hacen año con año en esta cena baile, puedan ser otorgados de manera previa para poder dar un espacio primero solemne, con le objeto de poder entregar un mayor reconocimiento de manera que pueda quedar en un acta del Ayuntamiento en donde conste el reconocimiento que estamos haciendo a quiénes forman a nuestros hijas e hijos. Y también lo solicitan puesto que en este espacio podían invitar a todos sus familiares, poder compartir un momento más ameno así como agradable y, sobre todo, el que quede plasmado en la historia este reconocimiento. Por lo que se pone a su consideración los siguientes puntos de acuerdo;”. - - - - - - </w:t>
      </w:r>
    </w:p>
    <w:p w14:paraId="65C270AF">
      <w:pPr>
        <w:spacing w:after="0" w:line="360" w:lineRule="auto"/>
        <w:ind w:left="-851" w:right="855"/>
        <w:jc w:val="both"/>
        <w:rPr>
          <w:rFonts w:ascii="Segoe UI" w:hAnsi="Segoe UI" w:eastAsia="Calibri" w:cs="Segoe UI"/>
          <w:bCs/>
          <w:i/>
          <w:iCs/>
          <w:kern w:val="0"/>
          <w:lang w:eastAsia="es-ES"/>
          <w14:ligatures w14:val="none"/>
        </w:rPr>
      </w:pPr>
    </w:p>
    <w:p w14:paraId="2287E88A">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“PRIMERO. </w:t>
      </w:r>
      <w:r>
        <w:rPr>
          <w:rFonts w:ascii="Segoe UI" w:hAnsi="Segoe UI" w:cs="Segoe UI"/>
          <w:bCs/>
          <w:i/>
          <w:kern w:val="0"/>
          <w:lang w:eastAsia="es-ES"/>
          <w14:ligatures w14:val="none"/>
        </w:rPr>
        <w:t xml:space="preserve">El H. Ayuntamiento Constitucional de Ocotlán, Jalisco, aprueba y autoriza efectuar Sesión Solemne a celebrarse de fecha 30 de mayo del año en curso, con motivo de reconocer y rendir Homenaje a los maestros que laboran en las instituciones educativas del municipio, quiénes cumplen 30 y 40 años de servicio profesional, así como también a quiénes al final de este ciclo escolar llevaron a cabo su jubilación”. - - - - - - - - - - - - - - - - - - - - - - - - - - - - - - - - - - - - - - - </w:t>
      </w:r>
    </w:p>
    <w:p w14:paraId="52F0B3B9">
      <w:pPr>
        <w:spacing w:after="0" w:line="276" w:lineRule="auto"/>
        <w:ind w:left="-851" w:right="855"/>
        <w:jc w:val="both"/>
        <w:rPr>
          <w:rFonts w:ascii="Segoe UI" w:hAnsi="Segoe UI" w:cs="Segoe UI"/>
          <w:bCs/>
          <w:i/>
          <w:kern w:val="0"/>
          <w:lang w:eastAsia="es-ES"/>
          <w14:ligatures w14:val="none"/>
        </w:rPr>
      </w:pPr>
    </w:p>
    <w:p w14:paraId="25DCA437">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“SEGUNDO. </w:t>
      </w:r>
      <w:r>
        <w:rPr>
          <w:rFonts w:ascii="Segoe UI" w:hAnsi="Segoe UI" w:cs="Segoe UI"/>
          <w:bCs/>
          <w:i/>
          <w:kern w:val="0"/>
          <w:lang w:eastAsia="es-ES"/>
          <w14:ligatures w14:val="none"/>
        </w:rPr>
        <w:t>Se faculta a la Presidente Municipal y a la Secretario General de este Ayuntamiento a que suscriban la documentación inherente a fin de dar cumplimiento al presente acuerdo, tomando en consideración la propuesta del orden del día señalado en la reglamentación municipal”. - - - - -</w:t>
      </w:r>
    </w:p>
    <w:p w14:paraId="0A631913">
      <w:pPr>
        <w:spacing w:after="0" w:line="360" w:lineRule="auto"/>
        <w:ind w:left="-851" w:right="855"/>
        <w:jc w:val="both"/>
        <w:rPr>
          <w:rFonts w:ascii="Segoe UI" w:hAnsi="Segoe UI" w:cs="Segoe UI"/>
          <w:bCs/>
          <w:i/>
          <w:kern w:val="0"/>
          <w:lang w:eastAsia="es-ES"/>
          <w14:ligatures w14:val="none"/>
        </w:rPr>
      </w:pPr>
    </w:p>
    <w:p w14:paraId="16C59F6F">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C. Deysi Nallely Ángel Hernández</w:t>
      </w:r>
      <w:r>
        <w:rPr>
          <w:rFonts w:ascii="Segoe UI" w:hAnsi="Segoe UI" w:cs="Segoe UI"/>
          <w:bCs/>
          <w:iCs/>
          <w:kern w:val="0"/>
          <w:lang w:eastAsia="es-ES"/>
          <w14:ligatures w14:val="none"/>
        </w:rPr>
        <w:t>, inst</w:t>
      </w:r>
      <w:r>
        <w:rPr>
          <w:rFonts w:ascii="Segoe UI" w:hAnsi="Segoe UI" w:cs="Segoe UI"/>
          <w:bCs/>
          <w:kern w:val="0"/>
          <w:lang w:eastAsia="es-ES"/>
          <w14:ligatures w14:val="none"/>
        </w:rPr>
        <w:t xml:space="preserve">ó: </w:t>
      </w:r>
      <w:r>
        <w:rPr>
          <w:rFonts w:ascii="Segoe UI" w:hAnsi="Segoe UI" w:cs="Segoe UI"/>
          <w:bCs/>
          <w:i/>
          <w:iCs/>
          <w:kern w:val="0"/>
          <w:lang w:eastAsia="es-ES"/>
          <w14:ligatures w14:val="none"/>
        </w:rPr>
        <w:t xml:space="preserve">“Sí son de aprobarse, le solicito a los integrantes de este Pleno del Ayuntamiento favor de manifestarlo levantando su mano”. - - -  </w:t>
      </w:r>
    </w:p>
    <w:p w14:paraId="36821B46">
      <w:pPr>
        <w:spacing w:after="0" w:line="360" w:lineRule="auto"/>
        <w:ind w:left="-851" w:right="855"/>
        <w:jc w:val="both"/>
        <w:rPr>
          <w:rFonts w:ascii="Segoe UI" w:hAnsi="Segoe UI" w:eastAsia="Segoe UI" w:cs="Segoe UI"/>
          <w:kern w:val="0"/>
          <w14:ligatures w14:val="none"/>
        </w:rPr>
      </w:pPr>
    </w:p>
    <w:p w14:paraId="4032E01F">
      <w:pPr>
        <w:spacing w:after="0" w:line="360" w:lineRule="auto"/>
        <w:ind w:left="-851" w:right="85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dentro del </w:t>
      </w:r>
      <w:r>
        <w:rPr>
          <w:rFonts w:ascii="Segoe UI" w:hAnsi="Segoe UI" w:eastAsia="Segoe UI" w:cs="Segoe UI"/>
          <w:b/>
          <w:kern w:val="0"/>
          <w14:ligatures w14:val="none"/>
        </w:rPr>
        <w:t xml:space="preserve">décimo cuarto punto </w:t>
      </w:r>
      <w:r>
        <w:rPr>
          <w:rFonts w:ascii="Segoe UI" w:hAnsi="Segoe UI" w:eastAsia="Segoe UI" w:cs="Segoe UI"/>
          <w:kern w:val="0"/>
          <w14:ligatures w14:val="none"/>
        </w:rPr>
        <w:t xml:space="preserve">del orden del día, el único asunto vario,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quince votos a favor de los quince regidores y regidoras que se encuentran presentes como a continuación se describe: - - - - - - - - - - - - - - - - - - - - - - - - - - - - - - - - - -  </w:t>
      </w:r>
    </w:p>
    <w:tbl>
      <w:tblPr>
        <w:tblStyle w:val="57"/>
        <w:tblW w:w="10929"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63"/>
        <w:gridCol w:w="850"/>
        <w:gridCol w:w="3390"/>
        <w:gridCol w:w="1984"/>
        <w:gridCol w:w="155"/>
        <w:gridCol w:w="1275"/>
        <w:gridCol w:w="284"/>
        <w:gridCol w:w="1276"/>
      </w:tblGrid>
      <w:tr w14:paraId="642F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7ACCDB5A">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gridSpan w:val="3"/>
          </w:tcPr>
          <w:p w14:paraId="20080096">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984" w:type="dxa"/>
          </w:tcPr>
          <w:p w14:paraId="6E0B3BC1">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30" w:type="dxa"/>
            <w:gridSpan w:val="2"/>
          </w:tcPr>
          <w:p w14:paraId="40003CF8">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0C1B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1A96467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gridSpan w:val="3"/>
            <w:tcBorders>
              <w:top w:val="single" w:color="auto" w:sz="4" w:space="0"/>
              <w:left w:val="single" w:color="auto" w:sz="4" w:space="0"/>
              <w:bottom w:val="single" w:color="auto" w:sz="4" w:space="0"/>
              <w:right w:val="single" w:color="auto" w:sz="4" w:space="0"/>
            </w:tcBorders>
          </w:tcPr>
          <w:p w14:paraId="121B3DD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984" w:type="dxa"/>
            <w:tcBorders>
              <w:top w:val="single" w:color="auto" w:sz="4" w:space="0"/>
              <w:left w:val="single" w:color="auto" w:sz="4" w:space="0"/>
              <w:bottom w:val="single" w:color="auto" w:sz="4" w:space="0"/>
              <w:right w:val="single" w:color="auto" w:sz="4" w:space="0"/>
            </w:tcBorders>
          </w:tcPr>
          <w:p w14:paraId="3A205AC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30" w:type="dxa"/>
            <w:gridSpan w:val="2"/>
          </w:tcPr>
          <w:p w14:paraId="0647D0A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8CB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0E02988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gridSpan w:val="3"/>
            <w:tcBorders>
              <w:top w:val="single" w:color="auto" w:sz="4" w:space="0"/>
              <w:left w:val="single" w:color="auto" w:sz="4" w:space="0"/>
              <w:bottom w:val="single" w:color="auto" w:sz="4" w:space="0"/>
              <w:right w:val="single" w:color="auto" w:sz="4" w:space="0"/>
            </w:tcBorders>
          </w:tcPr>
          <w:p w14:paraId="14A1581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984" w:type="dxa"/>
            <w:tcBorders>
              <w:top w:val="single" w:color="auto" w:sz="4" w:space="0"/>
              <w:left w:val="single" w:color="auto" w:sz="4" w:space="0"/>
              <w:bottom w:val="single" w:color="auto" w:sz="4" w:space="0"/>
              <w:right w:val="single" w:color="auto" w:sz="4" w:space="0"/>
            </w:tcBorders>
          </w:tcPr>
          <w:p w14:paraId="0CBD524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gridSpan w:val="2"/>
          </w:tcPr>
          <w:p w14:paraId="560A6B8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64B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6C6786B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gridSpan w:val="3"/>
            <w:tcBorders>
              <w:top w:val="single" w:color="auto" w:sz="4" w:space="0"/>
              <w:left w:val="single" w:color="auto" w:sz="4" w:space="0"/>
              <w:bottom w:val="single" w:color="auto" w:sz="4" w:space="0"/>
              <w:right w:val="single" w:color="auto" w:sz="4" w:space="0"/>
            </w:tcBorders>
          </w:tcPr>
          <w:p w14:paraId="5AA742E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984" w:type="dxa"/>
            <w:tcBorders>
              <w:top w:val="single" w:color="auto" w:sz="4" w:space="0"/>
              <w:left w:val="single" w:color="auto" w:sz="4" w:space="0"/>
              <w:bottom w:val="single" w:color="auto" w:sz="4" w:space="0"/>
              <w:right w:val="single" w:color="auto" w:sz="4" w:space="0"/>
            </w:tcBorders>
          </w:tcPr>
          <w:p w14:paraId="5DBDF1C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gridSpan w:val="2"/>
          </w:tcPr>
          <w:p w14:paraId="5AF14E0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614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4D83EA1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gridSpan w:val="3"/>
            <w:tcBorders>
              <w:top w:val="single" w:color="auto" w:sz="4" w:space="0"/>
              <w:left w:val="single" w:color="auto" w:sz="4" w:space="0"/>
              <w:bottom w:val="single" w:color="auto" w:sz="4" w:space="0"/>
              <w:right w:val="single" w:color="auto" w:sz="4" w:space="0"/>
            </w:tcBorders>
          </w:tcPr>
          <w:p w14:paraId="58B751D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984" w:type="dxa"/>
            <w:tcBorders>
              <w:top w:val="single" w:color="auto" w:sz="4" w:space="0"/>
              <w:left w:val="single" w:color="auto" w:sz="4" w:space="0"/>
              <w:bottom w:val="single" w:color="auto" w:sz="4" w:space="0"/>
              <w:right w:val="single" w:color="auto" w:sz="4" w:space="0"/>
            </w:tcBorders>
          </w:tcPr>
          <w:p w14:paraId="0BCB596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gridSpan w:val="2"/>
          </w:tcPr>
          <w:p w14:paraId="1331BC6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66D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1170D0B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gridSpan w:val="3"/>
            <w:tcBorders>
              <w:top w:val="single" w:color="auto" w:sz="4" w:space="0"/>
              <w:left w:val="single" w:color="auto" w:sz="4" w:space="0"/>
              <w:bottom w:val="single" w:color="auto" w:sz="4" w:space="0"/>
              <w:right w:val="single" w:color="auto" w:sz="4" w:space="0"/>
            </w:tcBorders>
          </w:tcPr>
          <w:p w14:paraId="3004D47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984" w:type="dxa"/>
            <w:tcBorders>
              <w:top w:val="single" w:color="auto" w:sz="4" w:space="0"/>
              <w:left w:val="single" w:color="auto" w:sz="4" w:space="0"/>
              <w:bottom w:val="single" w:color="auto" w:sz="4" w:space="0"/>
              <w:right w:val="single" w:color="auto" w:sz="4" w:space="0"/>
            </w:tcBorders>
          </w:tcPr>
          <w:p w14:paraId="445822C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gridSpan w:val="2"/>
          </w:tcPr>
          <w:p w14:paraId="043B6A6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002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5516E94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gridSpan w:val="3"/>
            <w:tcBorders>
              <w:top w:val="single" w:color="auto" w:sz="4" w:space="0"/>
              <w:left w:val="single" w:color="auto" w:sz="4" w:space="0"/>
              <w:bottom w:val="single" w:color="auto" w:sz="4" w:space="0"/>
              <w:right w:val="single" w:color="auto" w:sz="4" w:space="0"/>
            </w:tcBorders>
          </w:tcPr>
          <w:p w14:paraId="6B0019A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984" w:type="dxa"/>
            <w:tcBorders>
              <w:top w:val="single" w:color="auto" w:sz="4" w:space="0"/>
              <w:left w:val="single" w:color="auto" w:sz="4" w:space="0"/>
              <w:bottom w:val="single" w:color="auto" w:sz="4" w:space="0"/>
              <w:right w:val="single" w:color="auto" w:sz="4" w:space="0"/>
            </w:tcBorders>
          </w:tcPr>
          <w:p w14:paraId="7DE4820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430" w:type="dxa"/>
            <w:gridSpan w:val="2"/>
          </w:tcPr>
          <w:p w14:paraId="425DB55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1AF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1FCA825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gridSpan w:val="3"/>
            <w:tcBorders>
              <w:top w:val="single" w:color="auto" w:sz="4" w:space="0"/>
              <w:left w:val="single" w:color="auto" w:sz="4" w:space="0"/>
              <w:bottom w:val="single" w:color="auto" w:sz="4" w:space="0"/>
              <w:right w:val="single" w:color="auto" w:sz="4" w:space="0"/>
            </w:tcBorders>
          </w:tcPr>
          <w:p w14:paraId="36F6AA8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984" w:type="dxa"/>
            <w:tcBorders>
              <w:top w:val="single" w:color="auto" w:sz="4" w:space="0"/>
              <w:left w:val="single" w:color="auto" w:sz="4" w:space="0"/>
              <w:bottom w:val="single" w:color="auto" w:sz="4" w:space="0"/>
              <w:right w:val="single" w:color="auto" w:sz="4" w:space="0"/>
            </w:tcBorders>
          </w:tcPr>
          <w:p w14:paraId="2FF7F67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gridSpan w:val="2"/>
          </w:tcPr>
          <w:p w14:paraId="56B7511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E45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4C61AEB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gridSpan w:val="3"/>
            <w:tcBorders>
              <w:top w:val="single" w:color="auto" w:sz="4" w:space="0"/>
              <w:left w:val="single" w:color="auto" w:sz="4" w:space="0"/>
              <w:bottom w:val="single" w:color="auto" w:sz="4" w:space="0"/>
              <w:right w:val="single" w:color="auto" w:sz="4" w:space="0"/>
            </w:tcBorders>
          </w:tcPr>
          <w:p w14:paraId="5A79051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84" w:type="dxa"/>
            <w:tcBorders>
              <w:top w:val="single" w:color="auto" w:sz="4" w:space="0"/>
              <w:left w:val="single" w:color="auto" w:sz="4" w:space="0"/>
              <w:bottom w:val="single" w:color="auto" w:sz="4" w:space="0"/>
              <w:right w:val="single" w:color="auto" w:sz="4" w:space="0"/>
            </w:tcBorders>
          </w:tcPr>
          <w:p w14:paraId="6FC41B7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gridSpan w:val="2"/>
          </w:tcPr>
          <w:p w14:paraId="515D95B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246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1A9BE3C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3" w:type="dxa"/>
            <w:gridSpan w:val="3"/>
            <w:tcBorders>
              <w:top w:val="single" w:color="auto" w:sz="4" w:space="0"/>
              <w:left w:val="single" w:color="auto" w:sz="4" w:space="0"/>
              <w:bottom w:val="single" w:color="auto" w:sz="4" w:space="0"/>
              <w:right w:val="single" w:color="auto" w:sz="4" w:space="0"/>
            </w:tcBorders>
          </w:tcPr>
          <w:p w14:paraId="697F10F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84" w:type="dxa"/>
            <w:tcBorders>
              <w:top w:val="single" w:color="auto" w:sz="4" w:space="0"/>
              <w:left w:val="single" w:color="auto" w:sz="4" w:space="0"/>
              <w:bottom w:val="single" w:color="auto" w:sz="4" w:space="0"/>
              <w:right w:val="single" w:color="auto" w:sz="4" w:space="0"/>
            </w:tcBorders>
          </w:tcPr>
          <w:p w14:paraId="4ABA468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gridSpan w:val="2"/>
          </w:tcPr>
          <w:p w14:paraId="67311D8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89E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53DFE8A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gridSpan w:val="3"/>
            <w:tcBorders>
              <w:top w:val="single" w:color="auto" w:sz="4" w:space="0"/>
              <w:left w:val="single" w:color="auto" w:sz="4" w:space="0"/>
              <w:bottom w:val="single" w:color="auto" w:sz="4" w:space="0"/>
              <w:right w:val="single" w:color="auto" w:sz="4" w:space="0"/>
            </w:tcBorders>
          </w:tcPr>
          <w:p w14:paraId="4FECFC8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984" w:type="dxa"/>
            <w:tcBorders>
              <w:top w:val="single" w:color="auto" w:sz="4" w:space="0"/>
              <w:left w:val="single" w:color="auto" w:sz="4" w:space="0"/>
              <w:bottom w:val="single" w:color="auto" w:sz="4" w:space="0"/>
              <w:right w:val="single" w:color="auto" w:sz="4" w:space="0"/>
            </w:tcBorders>
          </w:tcPr>
          <w:p w14:paraId="51A080D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gridSpan w:val="2"/>
          </w:tcPr>
          <w:p w14:paraId="157A872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CFA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0" w:type="dxa"/>
          </w:tcPr>
          <w:p w14:paraId="5A57440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529" w:type="dxa"/>
            <w:gridSpan w:val="3"/>
            <w:tcBorders>
              <w:top w:val="single" w:color="auto" w:sz="4" w:space="0"/>
              <w:left w:val="single" w:color="auto" w:sz="4" w:space="0"/>
              <w:bottom w:val="single" w:color="auto" w:sz="4" w:space="0"/>
              <w:right w:val="single" w:color="auto" w:sz="4" w:space="0"/>
            </w:tcBorders>
          </w:tcPr>
          <w:p w14:paraId="60DA023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559" w:type="dxa"/>
            <w:gridSpan w:val="2"/>
            <w:tcBorders>
              <w:top w:val="single" w:color="auto" w:sz="4" w:space="0"/>
              <w:left w:val="single" w:color="auto" w:sz="4" w:space="0"/>
              <w:bottom w:val="single" w:color="auto" w:sz="4" w:space="0"/>
              <w:right w:val="single" w:color="auto" w:sz="4" w:space="0"/>
            </w:tcBorders>
          </w:tcPr>
          <w:p w14:paraId="2694800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2A006A4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57A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0" w:type="dxa"/>
          </w:tcPr>
          <w:p w14:paraId="4F26CC2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529" w:type="dxa"/>
            <w:gridSpan w:val="3"/>
            <w:tcBorders>
              <w:top w:val="single" w:color="auto" w:sz="4" w:space="0"/>
              <w:left w:val="single" w:color="auto" w:sz="4" w:space="0"/>
              <w:bottom w:val="single" w:color="auto" w:sz="4" w:space="0"/>
              <w:right w:val="single" w:color="auto" w:sz="4" w:space="0"/>
            </w:tcBorders>
          </w:tcPr>
          <w:p w14:paraId="1E72162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559" w:type="dxa"/>
            <w:gridSpan w:val="2"/>
            <w:tcBorders>
              <w:top w:val="single" w:color="auto" w:sz="4" w:space="0"/>
              <w:left w:val="single" w:color="auto" w:sz="4" w:space="0"/>
              <w:bottom w:val="single" w:color="auto" w:sz="4" w:space="0"/>
              <w:right w:val="single" w:color="auto" w:sz="4" w:space="0"/>
            </w:tcBorders>
          </w:tcPr>
          <w:p w14:paraId="19C7F1C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2692B6C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43F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0" w:type="dxa"/>
          </w:tcPr>
          <w:p w14:paraId="1460C8D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529" w:type="dxa"/>
            <w:gridSpan w:val="3"/>
            <w:tcBorders>
              <w:top w:val="single" w:color="auto" w:sz="4" w:space="0"/>
              <w:left w:val="single" w:color="auto" w:sz="4" w:space="0"/>
              <w:bottom w:val="single" w:color="auto" w:sz="4" w:space="0"/>
              <w:right w:val="single" w:color="auto" w:sz="4" w:space="0"/>
            </w:tcBorders>
          </w:tcPr>
          <w:p w14:paraId="6004C87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559" w:type="dxa"/>
            <w:gridSpan w:val="2"/>
            <w:tcBorders>
              <w:top w:val="single" w:color="auto" w:sz="4" w:space="0"/>
              <w:left w:val="single" w:color="auto" w:sz="4" w:space="0"/>
              <w:bottom w:val="single" w:color="auto" w:sz="4" w:space="0"/>
              <w:right w:val="single" w:color="auto" w:sz="4" w:space="0"/>
            </w:tcBorders>
          </w:tcPr>
          <w:p w14:paraId="328ACB6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11AA104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019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0" w:type="dxa"/>
          </w:tcPr>
          <w:p w14:paraId="471A04F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529" w:type="dxa"/>
            <w:gridSpan w:val="3"/>
            <w:tcBorders>
              <w:top w:val="single" w:color="auto" w:sz="4" w:space="0"/>
              <w:left w:val="single" w:color="auto" w:sz="4" w:space="0"/>
              <w:bottom w:val="single" w:color="auto" w:sz="4" w:space="0"/>
              <w:right w:val="single" w:color="auto" w:sz="4" w:space="0"/>
            </w:tcBorders>
          </w:tcPr>
          <w:p w14:paraId="4C3E7A9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559" w:type="dxa"/>
            <w:gridSpan w:val="2"/>
            <w:tcBorders>
              <w:top w:val="single" w:color="auto" w:sz="4" w:space="0"/>
              <w:left w:val="single" w:color="auto" w:sz="4" w:space="0"/>
              <w:bottom w:val="single" w:color="auto" w:sz="4" w:space="0"/>
              <w:right w:val="single" w:color="auto" w:sz="4" w:space="0"/>
            </w:tcBorders>
          </w:tcPr>
          <w:p w14:paraId="13F19F1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3770091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5A6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0" w:type="dxa"/>
          </w:tcPr>
          <w:p w14:paraId="57FC7F9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529" w:type="dxa"/>
            <w:gridSpan w:val="3"/>
            <w:tcBorders>
              <w:top w:val="single" w:color="auto" w:sz="4" w:space="0"/>
              <w:left w:val="single" w:color="auto" w:sz="4" w:space="0"/>
              <w:bottom w:val="single" w:color="auto" w:sz="4" w:space="0"/>
              <w:right w:val="single" w:color="auto" w:sz="4" w:space="0"/>
            </w:tcBorders>
          </w:tcPr>
          <w:p w14:paraId="0CB7B24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559" w:type="dxa"/>
            <w:gridSpan w:val="2"/>
            <w:tcBorders>
              <w:top w:val="single" w:color="auto" w:sz="4" w:space="0"/>
              <w:left w:val="single" w:color="auto" w:sz="4" w:space="0"/>
              <w:bottom w:val="single" w:color="auto" w:sz="4" w:space="0"/>
              <w:right w:val="single" w:color="auto" w:sz="4" w:space="0"/>
            </w:tcBorders>
          </w:tcPr>
          <w:p w14:paraId="7E4003C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78DD879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772BA5E2">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w:t>
      </w:r>
    </w:p>
    <w:p w14:paraId="513A8698">
      <w:pPr>
        <w:spacing w:after="0" w:line="360" w:lineRule="auto"/>
        <w:ind w:left="851" w:right="-705"/>
        <w:jc w:val="both"/>
        <w:rPr>
          <w:rFonts w:ascii="Segoe UI" w:hAnsi="Segoe UI" w:eastAsia="Calibri" w:cs="Segoe UI"/>
          <w:bCs/>
          <w:i/>
          <w:iCs/>
          <w:snapToGrid w:val="0"/>
          <w:kern w:val="0"/>
          <w14:ligatures w14:val="none"/>
        </w:rPr>
      </w:pPr>
      <w:r>
        <w:rPr>
          <w:rFonts w:ascii="Segoe UI" w:hAnsi="Segoe UI" w:eastAsia="Calibri" w:cs="Segoe UI"/>
          <w:bCs/>
          <w:snapToGrid w:val="0"/>
          <w:kern w:val="0"/>
          <w14:ligatures w14:val="none"/>
        </w:rPr>
        <w:t xml:space="preserve">Acto seguido y en uso de la voz, la Presidenta Municipal, </w:t>
      </w:r>
      <w:r>
        <w:rPr>
          <w:rFonts w:ascii="Segoe UI" w:hAnsi="Segoe UI" w:eastAsia="Calibri" w:cs="Segoe UI"/>
          <w:b/>
          <w:snapToGrid w:val="0"/>
          <w:kern w:val="0"/>
          <w14:ligatures w14:val="none"/>
        </w:rPr>
        <w:t>C. Deysi Nallely Ángel Hernández</w:t>
      </w:r>
      <w:r>
        <w:rPr>
          <w:rFonts w:ascii="Segoe UI" w:hAnsi="Segoe UI" w:eastAsia="Calibri" w:cs="Segoe UI"/>
          <w:bCs/>
          <w:snapToGrid w:val="0"/>
          <w:kern w:val="0"/>
          <w14:ligatures w14:val="none"/>
        </w:rPr>
        <w:t xml:space="preserve">, invitó: </w:t>
      </w:r>
      <w:r>
        <w:rPr>
          <w:rFonts w:ascii="Segoe UI" w:hAnsi="Segoe UI" w:eastAsia="Calibri" w:cs="Segoe UI"/>
          <w:bCs/>
          <w:i/>
          <w:iCs/>
          <w:snapToGrid w:val="0"/>
          <w:kern w:val="0"/>
          <w14:ligatures w14:val="none"/>
        </w:rPr>
        <w:t xml:space="preserve">“Y antes de pasar a la clausura de la sesión, quiero aprovechar este espacio para hacerles una invitación puesto que vamos a tener la presentación de quiénes muy dignamente nos van a representar en Copa Jalisco, tanto a la selección varonil así como a la femenil, y decirles que desde luego son jóvenes y mujeres muy entusiastas que están poniendo en alto el nombre de Ocotlán pero, sobre todo, que tienen la firme intención de que en este torneo amateur puedan ser seleccionados como los campeones. Y quiero invitarles, primero, a que nos acompañen en cada uno de los partidos de visitantes así como de locales que vamos a tener y, segundo, que echemos muchas porras claro que a las dos selecciones, pero quiero pedirles muy en especial a la selección femenil ya que no todos los municipios del Estado de Jalisco tienen la oportunidad de poder registrar un equipo femenil, siendo que Ocotlán la ha tenido ya por algunos años y es por eso hoy quiero solicitarles el que puedan sentir el acompañamiento y la motivación también por parte de este Honorable Ayuntamiento. Por lo que sí tienen a bien ahorita a las siete de la tarde vamos a estar llevando a cabo la presentación en el Estadio Municipal de la selección de la Copa Jalisco en el varonil y la femenil”. - - - - - - - - - - - - - - - - - - - - - - - - - - - - - - - - - - - - - - - - - - - - - - -     </w:t>
      </w:r>
    </w:p>
    <w:p w14:paraId="37ADB9C7">
      <w:pPr>
        <w:spacing w:after="0" w:line="360" w:lineRule="auto"/>
        <w:ind w:left="851" w:right="-705"/>
        <w:jc w:val="both"/>
        <w:rPr>
          <w:rFonts w:ascii="Segoe UI" w:hAnsi="Segoe UI" w:eastAsia="Calibri" w:cs="Segoe UI"/>
          <w:b/>
          <w:snapToGrid w:val="0"/>
          <w:kern w:val="0"/>
          <w14:ligatures w14:val="none"/>
        </w:rPr>
      </w:pPr>
    </w:p>
    <w:p w14:paraId="0A3AD553">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Calibri" w:cs="Segoe UI"/>
          <w:b/>
          <w:snapToGrid w:val="0"/>
          <w:kern w:val="0"/>
          <w14:ligatures w14:val="none"/>
        </w:rPr>
        <w:t xml:space="preserve">DÉCIMO QUINTO PUNTO.- </w:t>
      </w:r>
      <w:r>
        <w:rPr>
          <w:rFonts w:ascii="Segoe UI" w:hAnsi="Segoe UI" w:eastAsia="Calibri" w:cs="Segoe UI"/>
          <w:b/>
          <w:bCs/>
          <w:kern w:val="0"/>
          <w:lang w:eastAsia="es-ES"/>
          <w14:ligatures w14:val="none"/>
        </w:rPr>
        <w:t xml:space="preserve">CLAUSURA DE LA SESIÓN.- </w:t>
      </w:r>
      <w:r>
        <w:rPr>
          <w:rFonts w:ascii="Segoe UI" w:hAnsi="Segoe UI" w:eastAsia="Calibri" w:cs="Segoe UI"/>
          <w:bCs/>
          <w:kern w:val="0"/>
          <w:lang w:eastAsia="es-ES"/>
          <w14:ligatures w14:val="none"/>
        </w:rPr>
        <w:t xml:space="preserve">No habiendo más asuntos que tratar, 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concluyó la </w:t>
      </w:r>
      <w:r>
        <w:rPr>
          <w:rFonts w:ascii="Segoe UI" w:hAnsi="Segoe UI" w:eastAsia="Calibri" w:cs="Segoe UI"/>
          <w:b/>
          <w:kern w:val="0"/>
          <w14:ligatures w14:val="none"/>
        </w:rPr>
        <w:t>OCTAVA SESIÓN ORDINARIA 2025</w:t>
      </w:r>
      <w:r>
        <w:rPr>
          <w:rFonts w:ascii="Segoe UI" w:hAnsi="Segoe UI" w:eastAsia="Calibri" w:cs="Segoe UI"/>
          <w:kern w:val="0"/>
          <w14:ligatures w14:val="none"/>
        </w:rPr>
        <w:t xml:space="preserve"> </w:t>
      </w:r>
      <w:r>
        <w:rPr>
          <w:rFonts w:ascii="Segoe UI" w:hAnsi="Segoe UI" w:eastAsia="Calibri" w:cs="Segoe UI"/>
          <w:bCs/>
          <w:kern w:val="0"/>
          <w:lang w:eastAsia="es-ES"/>
          <w14:ligatures w14:val="none"/>
        </w:rPr>
        <w:t xml:space="preserve">del H. Ayuntamiento Constitucional de Ocotlán, Jalisco, 2024-2027, siendo las 18:42 dieciocho  horas con cuarenta y dos minutos del día miércoles 21 veintiuno de mayo del 2025 dos mil veinticinco. - - - - - - - - - - - - - - - - - - - - - - - - - - - - - - - - - - - - - - - - - - - </w:t>
      </w:r>
    </w:p>
    <w:p w14:paraId="225BBD59">
      <w:pPr>
        <w:spacing w:after="0" w:line="360" w:lineRule="auto"/>
        <w:ind w:left="851" w:right="-705"/>
        <w:jc w:val="both"/>
        <w:rPr>
          <w:rFonts w:ascii="Segoe UI" w:hAnsi="Segoe UI" w:eastAsia="Calibri" w:cs="Segoe UI"/>
          <w:bCs/>
          <w:kern w:val="0"/>
          <w:lang w:eastAsia="es-ES"/>
          <w14:ligatures w14:val="none"/>
        </w:rPr>
      </w:pPr>
    </w:p>
    <w:p w14:paraId="0E168F1F">
      <w:pPr>
        <w:spacing w:after="0" w:line="360" w:lineRule="auto"/>
        <w:ind w:left="851" w:right="-705"/>
        <w:jc w:val="center"/>
        <w:rPr>
          <w:rFonts w:ascii="Segoe UI" w:hAnsi="Segoe UI" w:cs="Segoe UI"/>
          <w:b/>
          <w:kern w:val="0"/>
          <w:lang w:eastAsia="es-ES"/>
          <w14:ligatures w14:val="none"/>
        </w:rPr>
      </w:pPr>
      <w:r>
        <w:rPr>
          <w:rFonts w:ascii="Segoe UI" w:hAnsi="Segoe UI" w:cs="Segoe UI"/>
          <w:b/>
          <w:kern w:val="0"/>
          <w:lang w:eastAsia="es-ES"/>
          <w14:ligatures w14:val="none"/>
        </w:rPr>
        <w:t>INTEGRANTES DEL H. AYUNTAMIENTO CONSTITUCIONAL</w:t>
      </w:r>
    </w:p>
    <w:p w14:paraId="127D540F">
      <w:pPr>
        <w:spacing w:after="0" w:line="240" w:lineRule="auto"/>
        <w:ind w:left="851" w:right="-705"/>
        <w:jc w:val="center"/>
        <w:rPr>
          <w:rFonts w:ascii="Segoe UI" w:hAnsi="Segoe UI" w:cs="Segoe UI"/>
          <w:b/>
          <w:kern w:val="0"/>
          <w:lang w:eastAsia="es-ES"/>
          <w14:ligatures w14:val="none"/>
        </w:rPr>
      </w:pPr>
      <w:r>
        <w:rPr>
          <w:rFonts w:ascii="Segoe UI" w:hAnsi="Segoe UI" w:cs="Segoe UI"/>
          <w:b/>
          <w:kern w:val="0"/>
          <w:lang w:eastAsia="es-ES"/>
          <w14:ligatures w14:val="none"/>
        </w:rPr>
        <w:t>DE OCOTLÁN, JALISCO.</w:t>
      </w:r>
    </w:p>
    <w:p w14:paraId="6D0E74F9">
      <w:pPr>
        <w:spacing w:after="0" w:line="276" w:lineRule="auto"/>
        <w:ind w:left="851" w:right="-705"/>
        <w:jc w:val="center"/>
        <w:rPr>
          <w:rFonts w:ascii="Segoe UI" w:hAnsi="Segoe UI" w:cs="Segoe UI"/>
          <w:kern w:val="0"/>
          <w14:ligatures w14:val="none"/>
        </w:rPr>
      </w:pPr>
    </w:p>
    <w:p w14:paraId="5EAA7721">
      <w:pPr>
        <w:spacing w:after="0" w:line="276" w:lineRule="auto"/>
        <w:ind w:left="851" w:right="-705"/>
        <w:jc w:val="center"/>
        <w:rPr>
          <w:rFonts w:ascii="Segoe UI" w:hAnsi="Segoe UI" w:cs="Segoe UI"/>
          <w:kern w:val="0"/>
          <w14:ligatures w14:val="none"/>
        </w:rPr>
      </w:pPr>
    </w:p>
    <w:p w14:paraId="4CA924CC">
      <w:pPr>
        <w:spacing w:after="0" w:line="276" w:lineRule="auto"/>
        <w:ind w:left="851" w:right="-705"/>
        <w:jc w:val="center"/>
        <w:rPr>
          <w:rFonts w:ascii="Segoe UI" w:hAnsi="Segoe UI" w:cs="Segoe UI"/>
          <w:kern w:val="0"/>
          <w14:ligatures w14:val="none"/>
        </w:rPr>
      </w:pPr>
    </w:p>
    <w:p w14:paraId="0FF590F6">
      <w:pPr>
        <w:tabs>
          <w:tab w:val="center" w:pos="4394"/>
          <w:tab w:val="left" w:pos="6804"/>
        </w:tabs>
        <w:spacing w:after="0" w:line="240" w:lineRule="auto"/>
        <w:ind w:left="851" w:right="-705"/>
        <w:jc w:val="center"/>
        <w:rPr>
          <w:rFonts w:ascii="Segoe UI" w:hAnsi="Segoe UI" w:eastAsia="Times New Roman" w:cs="Segoe UI"/>
          <w:bCs/>
          <w:kern w:val="0"/>
          <w:lang w:eastAsia="es-ES"/>
          <w14:ligatures w14:val="none"/>
        </w:rPr>
      </w:pPr>
      <w:r>
        <w:rPr>
          <w:rFonts w:ascii="Segoe UI" w:hAnsi="Segoe UI" w:cs="Segoe UI"/>
          <w:kern w:val="0"/>
          <w14:ligatures w14:val="none"/>
        </w:rPr>
        <w:t>C. Deysi Nallely Ángel Hernández</w:t>
      </w:r>
    </w:p>
    <w:p w14:paraId="5AC6E197">
      <w:pPr>
        <w:tabs>
          <w:tab w:val="left" w:pos="6804"/>
        </w:tabs>
        <w:spacing w:after="0" w:line="240" w:lineRule="auto"/>
        <w:ind w:left="851" w:right="-705"/>
        <w:jc w:val="center"/>
        <w:rPr>
          <w:rFonts w:ascii="Segoe UI" w:hAnsi="Segoe UI" w:eastAsia="Times New Roman" w:cs="Segoe UI"/>
          <w:b/>
          <w:bCs/>
          <w:kern w:val="0"/>
          <w:lang w:eastAsia="es-ES"/>
          <w14:ligatures w14:val="none"/>
        </w:rPr>
      </w:pPr>
      <w:r>
        <w:rPr>
          <w:rFonts w:ascii="Segoe UI" w:hAnsi="Segoe UI" w:eastAsia="Times New Roman" w:cs="Segoe UI"/>
          <w:b/>
          <w:bCs/>
          <w:kern w:val="0"/>
          <w:lang w:eastAsia="es-ES"/>
          <w14:ligatures w14:val="none"/>
        </w:rPr>
        <w:t>PRESIDENTA MUNICIPAL</w:t>
      </w:r>
    </w:p>
    <w:p w14:paraId="1AC94EDA">
      <w:pPr>
        <w:tabs>
          <w:tab w:val="left" w:pos="6804"/>
        </w:tabs>
        <w:spacing w:after="0" w:line="240" w:lineRule="auto"/>
        <w:ind w:left="851" w:right="-705"/>
        <w:jc w:val="center"/>
        <w:rPr>
          <w:rFonts w:ascii="Segoe UI" w:hAnsi="Segoe UI" w:eastAsia="Times New Roman" w:cs="Segoe UI"/>
          <w:b/>
          <w:bCs/>
          <w:kern w:val="0"/>
          <w:lang w:eastAsia="es-ES"/>
          <w14:ligatures w14:val="none"/>
        </w:rPr>
      </w:pPr>
    </w:p>
    <w:p w14:paraId="37E2B160">
      <w:pPr>
        <w:tabs>
          <w:tab w:val="left" w:pos="6804"/>
        </w:tabs>
        <w:spacing w:after="0" w:line="240" w:lineRule="auto"/>
        <w:ind w:left="851" w:right="-705"/>
        <w:jc w:val="center"/>
        <w:rPr>
          <w:rFonts w:ascii="Segoe UI" w:hAnsi="Segoe UI" w:eastAsia="Times New Roman" w:cs="Segoe UI"/>
          <w:b/>
          <w:bCs/>
          <w:kern w:val="0"/>
          <w:lang w:eastAsia="es-ES"/>
          <w14:ligatures w14:val="none"/>
        </w:rPr>
      </w:pPr>
    </w:p>
    <w:p w14:paraId="0EBB81DA">
      <w:pPr>
        <w:tabs>
          <w:tab w:val="left" w:pos="6804"/>
        </w:tabs>
        <w:spacing w:after="0" w:line="240" w:lineRule="auto"/>
        <w:ind w:left="851" w:right="-705"/>
        <w:jc w:val="center"/>
        <w:rPr>
          <w:rFonts w:ascii="Segoe UI" w:hAnsi="Segoe UI" w:eastAsia="Times New Roman" w:cs="Segoe UI"/>
          <w:b/>
          <w:bCs/>
          <w:kern w:val="0"/>
          <w:lang w:eastAsia="es-ES"/>
          <w14:ligatures w14:val="none"/>
        </w:rPr>
      </w:pPr>
    </w:p>
    <w:p w14:paraId="4A7130BB">
      <w:pPr>
        <w:tabs>
          <w:tab w:val="left" w:pos="6804"/>
        </w:tabs>
        <w:spacing w:after="0" w:line="240" w:lineRule="auto"/>
        <w:ind w:left="851" w:right="-705"/>
        <w:jc w:val="center"/>
        <w:rPr>
          <w:rFonts w:ascii="Segoe UI" w:hAnsi="Segoe UI" w:eastAsia="Times New Roman" w:cs="Segoe UI"/>
          <w:b/>
          <w:bCs/>
          <w:kern w:val="0"/>
          <w:lang w:eastAsia="es-ES"/>
          <w14:ligatures w14:val="none"/>
        </w:rPr>
      </w:pPr>
      <w:r>
        <w:rPr>
          <w:rFonts w:ascii="Segoe UI" w:hAnsi="Segoe UI" w:cs="Segoe UI"/>
          <w:kern w:val="0"/>
          <w14:ligatures w14:val="none"/>
        </w:rPr>
        <w:t>C. Rogelio García Castro</w:t>
      </w:r>
    </w:p>
    <w:p w14:paraId="73675A09">
      <w:pPr>
        <w:tabs>
          <w:tab w:val="left" w:pos="6804"/>
        </w:tabs>
        <w:spacing w:after="0" w:line="240" w:lineRule="auto"/>
        <w:ind w:left="851" w:right="-705"/>
        <w:jc w:val="center"/>
        <w:rPr>
          <w:rFonts w:ascii="Segoe UI" w:hAnsi="Segoe UI" w:eastAsia="Times New Roman" w:cs="Segoe UI"/>
          <w:b/>
          <w:bCs/>
          <w:kern w:val="0"/>
          <w:lang w:eastAsia="es-ES"/>
          <w14:ligatures w14:val="none"/>
        </w:rPr>
      </w:pPr>
      <w:r>
        <w:rPr>
          <w:rFonts w:ascii="Segoe UI" w:hAnsi="Segoe UI" w:eastAsia="Times New Roman" w:cs="Segoe UI"/>
          <w:b/>
          <w:bCs/>
          <w:kern w:val="0"/>
          <w:lang w:eastAsia="es-ES"/>
          <w14:ligatures w14:val="none"/>
        </w:rPr>
        <w:t>SÍNDICO MUNICIPAL</w:t>
      </w:r>
    </w:p>
    <w:p w14:paraId="5EF5FEE2">
      <w:pPr>
        <w:tabs>
          <w:tab w:val="left" w:pos="6804"/>
        </w:tabs>
        <w:spacing w:after="0" w:line="240" w:lineRule="auto"/>
        <w:ind w:left="-851" w:right="855"/>
        <w:jc w:val="center"/>
        <w:rPr>
          <w:rFonts w:ascii="Segoe UI" w:hAnsi="Segoe UI" w:eastAsia="Times New Roman" w:cs="Segoe UI"/>
          <w:b/>
          <w:bCs/>
          <w:kern w:val="0"/>
          <w:lang w:eastAsia="es-ES"/>
          <w14:ligatures w14:val="none"/>
        </w:rPr>
      </w:pPr>
    </w:p>
    <w:p w14:paraId="1E40086F">
      <w:pPr>
        <w:tabs>
          <w:tab w:val="left" w:pos="6521"/>
        </w:tabs>
        <w:spacing w:after="0" w:line="360" w:lineRule="auto"/>
        <w:ind w:left="-851" w:right="855"/>
        <w:jc w:val="center"/>
        <w:rPr>
          <w:rFonts w:ascii="Segoe UI" w:hAnsi="Segoe UI" w:cs="Segoe UI"/>
          <w:b/>
          <w:kern w:val="0"/>
          <w14:ligatures w14:val="none"/>
        </w:rPr>
      </w:pPr>
      <w:r>
        <w:rPr>
          <w:rFonts w:ascii="Segoe UI" w:hAnsi="Segoe UI" w:cs="Segoe UI"/>
          <w:b/>
          <w:kern w:val="0"/>
          <w14:ligatures w14:val="none"/>
        </w:rPr>
        <w:t>REGIDORES</w:t>
      </w:r>
    </w:p>
    <w:tbl>
      <w:tblPr>
        <w:tblStyle w:val="57"/>
        <w:tblW w:w="0" w:type="auto"/>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2"/>
        <w:gridCol w:w="4536"/>
      </w:tblGrid>
      <w:tr w14:paraId="195B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1990461F">
            <w:pPr>
              <w:spacing w:after="200" w:line="240" w:lineRule="auto"/>
              <w:ind w:left="312" w:right="855"/>
              <w:contextualSpacing/>
              <w:jc w:val="center"/>
              <w:rPr>
                <w:rFonts w:ascii="Segoe UI" w:hAnsi="Segoe UI" w:eastAsia="Calibri" w:cs="Segoe UI"/>
                <w:kern w:val="0"/>
                <w14:ligatures w14:val="none"/>
              </w:rPr>
            </w:pPr>
          </w:p>
          <w:p w14:paraId="4EDEC4CA">
            <w:pPr>
              <w:spacing w:after="200" w:line="240" w:lineRule="auto"/>
              <w:ind w:left="312" w:right="855"/>
              <w:contextualSpacing/>
              <w:jc w:val="center"/>
              <w:rPr>
                <w:rFonts w:ascii="Segoe UI" w:hAnsi="Segoe UI" w:eastAsia="Calibri" w:cs="Segoe UI"/>
                <w:kern w:val="0"/>
                <w14:ligatures w14:val="none"/>
              </w:rPr>
            </w:pPr>
          </w:p>
          <w:p w14:paraId="533055B2">
            <w:pPr>
              <w:spacing w:after="200" w:line="240" w:lineRule="auto"/>
              <w:ind w:left="312" w:right="855"/>
              <w:contextualSpacing/>
              <w:jc w:val="center"/>
              <w:rPr>
                <w:rFonts w:ascii="Segoe UI" w:hAnsi="Segoe UI" w:eastAsia="Calibri" w:cs="Segoe UI"/>
                <w:kern w:val="0"/>
                <w14:ligatures w14:val="none"/>
              </w:rPr>
            </w:pPr>
          </w:p>
          <w:p w14:paraId="00545F1E">
            <w:pPr>
              <w:spacing w:after="200" w:line="240" w:lineRule="auto"/>
              <w:ind w:left="312" w:right="855"/>
              <w:contextualSpacing/>
              <w:jc w:val="center"/>
              <w:rPr>
                <w:rFonts w:ascii="Segoe UI" w:hAnsi="Segoe UI" w:eastAsia="Calibri" w:cs="Segoe UI"/>
                <w:kern w:val="0"/>
                <w14:ligatures w14:val="none"/>
              </w:rPr>
            </w:pPr>
          </w:p>
          <w:p w14:paraId="28BA8F64">
            <w:pPr>
              <w:spacing w:after="200" w:line="240" w:lineRule="auto"/>
              <w:ind w:left="312" w:right="855"/>
              <w:contextualSpacing/>
              <w:jc w:val="center"/>
              <w:rPr>
                <w:rFonts w:ascii="Segoe UI" w:hAnsi="Segoe UI" w:eastAsia="Calibri" w:cs="Segoe UI"/>
                <w:kern w:val="0"/>
                <w14:ligatures w14:val="none"/>
              </w:rPr>
            </w:pPr>
          </w:p>
          <w:p w14:paraId="3FD1A005">
            <w:pPr>
              <w:spacing w:after="200" w:line="240" w:lineRule="auto"/>
              <w:ind w:left="312" w:right="855"/>
              <w:contextualSpacing/>
              <w:rPr>
                <w:rFonts w:ascii="Segoe UI" w:hAnsi="Segoe UI" w:eastAsia="Calibri" w:cs="Segoe UI"/>
                <w:kern w:val="0"/>
                <w14:ligatures w14:val="none"/>
              </w:rPr>
            </w:pPr>
            <w:r>
              <w:rPr>
                <w:rFonts w:ascii="Segoe UI" w:hAnsi="Segoe UI" w:eastAsia="Calibri" w:cs="Segoe UI"/>
                <w:kern w:val="0"/>
                <w14:ligatures w14:val="none"/>
              </w:rPr>
              <w:t xml:space="preserve">         C. Ignacio Gómez Ornelas</w:t>
            </w:r>
          </w:p>
          <w:p w14:paraId="67F4BA67">
            <w:pPr>
              <w:spacing w:after="200" w:line="240" w:lineRule="auto"/>
              <w:ind w:left="-100"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 xml:space="preserve">                    REGIDOR</w:t>
            </w:r>
          </w:p>
        </w:tc>
        <w:tc>
          <w:tcPr>
            <w:tcW w:w="4536" w:type="dxa"/>
          </w:tcPr>
          <w:p w14:paraId="32A000CC">
            <w:pPr>
              <w:spacing w:after="200" w:line="240" w:lineRule="auto"/>
              <w:ind w:left="312" w:right="855"/>
              <w:contextualSpacing/>
              <w:jc w:val="center"/>
              <w:rPr>
                <w:rFonts w:ascii="Segoe UI" w:hAnsi="Segoe UI" w:eastAsia="Calibri" w:cs="Segoe UI"/>
                <w:kern w:val="0"/>
                <w14:ligatures w14:val="none"/>
              </w:rPr>
            </w:pPr>
          </w:p>
          <w:p w14:paraId="3F4B63DB">
            <w:pPr>
              <w:spacing w:after="200" w:line="240" w:lineRule="auto"/>
              <w:ind w:left="312" w:right="855"/>
              <w:contextualSpacing/>
              <w:jc w:val="center"/>
              <w:rPr>
                <w:rFonts w:ascii="Segoe UI" w:hAnsi="Segoe UI" w:eastAsia="Calibri" w:cs="Segoe UI"/>
                <w:kern w:val="0"/>
                <w14:ligatures w14:val="none"/>
              </w:rPr>
            </w:pPr>
          </w:p>
          <w:p w14:paraId="4A42A8EB">
            <w:pPr>
              <w:spacing w:after="200" w:line="240" w:lineRule="auto"/>
              <w:ind w:left="312" w:right="855"/>
              <w:contextualSpacing/>
              <w:jc w:val="center"/>
              <w:rPr>
                <w:rFonts w:ascii="Segoe UI" w:hAnsi="Segoe UI" w:eastAsia="Calibri" w:cs="Segoe UI"/>
                <w:kern w:val="0"/>
                <w14:ligatures w14:val="none"/>
              </w:rPr>
            </w:pPr>
          </w:p>
          <w:p w14:paraId="7A570979">
            <w:pPr>
              <w:spacing w:after="200" w:line="240" w:lineRule="auto"/>
              <w:ind w:left="312" w:right="855"/>
              <w:contextualSpacing/>
              <w:jc w:val="center"/>
              <w:rPr>
                <w:rFonts w:ascii="Segoe UI" w:hAnsi="Segoe UI" w:eastAsia="Calibri" w:cs="Segoe UI"/>
                <w:kern w:val="0"/>
                <w14:ligatures w14:val="none"/>
              </w:rPr>
            </w:pPr>
          </w:p>
          <w:p w14:paraId="7B749A23">
            <w:pPr>
              <w:spacing w:after="200" w:line="240" w:lineRule="auto"/>
              <w:ind w:left="312" w:right="855"/>
              <w:contextualSpacing/>
              <w:jc w:val="center"/>
              <w:rPr>
                <w:rFonts w:ascii="Segoe UI" w:hAnsi="Segoe UI" w:eastAsia="Calibri" w:cs="Segoe UI"/>
                <w:kern w:val="0"/>
                <w14:ligatures w14:val="none"/>
              </w:rPr>
            </w:pPr>
          </w:p>
          <w:p w14:paraId="78135972">
            <w:pPr>
              <w:spacing w:after="200" w:line="240"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r>
              <w:rPr>
                <w:rFonts w:ascii="Segoe UI" w:hAnsi="Segoe UI" w:eastAsia="Calibri" w:cs="Segoe UI"/>
                <w:b/>
                <w:kern w:val="0"/>
                <w14:ligatures w14:val="none"/>
              </w:rPr>
              <w:t xml:space="preserve">                         REGIDORA</w:t>
            </w:r>
          </w:p>
        </w:tc>
      </w:tr>
      <w:tr w14:paraId="4FF5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607B1F26">
            <w:pPr>
              <w:spacing w:after="200" w:line="240" w:lineRule="auto"/>
              <w:ind w:left="-100" w:right="179"/>
              <w:contextualSpacing/>
              <w:jc w:val="center"/>
              <w:rPr>
                <w:rFonts w:ascii="Segoe UI" w:hAnsi="Segoe UI" w:eastAsia="Calibri" w:cs="Segoe UI"/>
                <w:kern w:val="0"/>
                <w14:ligatures w14:val="none"/>
              </w:rPr>
            </w:pPr>
          </w:p>
          <w:p w14:paraId="6E66D22A">
            <w:pPr>
              <w:spacing w:after="200" w:line="240" w:lineRule="auto"/>
              <w:ind w:left="-100" w:right="179"/>
              <w:contextualSpacing/>
              <w:jc w:val="center"/>
              <w:rPr>
                <w:rFonts w:ascii="Segoe UI" w:hAnsi="Segoe UI" w:eastAsia="Calibri" w:cs="Segoe UI"/>
                <w:kern w:val="0"/>
                <w14:ligatures w14:val="none"/>
              </w:rPr>
            </w:pPr>
          </w:p>
          <w:p w14:paraId="79997B88">
            <w:pPr>
              <w:spacing w:after="200" w:line="240" w:lineRule="auto"/>
              <w:ind w:left="-100" w:right="179"/>
              <w:contextualSpacing/>
              <w:jc w:val="center"/>
              <w:rPr>
                <w:rFonts w:ascii="Segoe UI" w:hAnsi="Segoe UI" w:eastAsia="Calibri" w:cs="Segoe UI"/>
                <w:kern w:val="0"/>
                <w14:ligatures w14:val="none"/>
              </w:rPr>
            </w:pPr>
          </w:p>
          <w:p w14:paraId="10250E5D">
            <w:pPr>
              <w:spacing w:after="200" w:line="240" w:lineRule="auto"/>
              <w:ind w:left="-100" w:right="179"/>
              <w:contextualSpacing/>
              <w:jc w:val="center"/>
              <w:rPr>
                <w:rFonts w:ascii="Segoe UI" w:hAnsi="Segoe UI" w:eastAsia="Calibri" w:cs="Segoe UI"/>
                <w:kern w:val="0"/>
                <w14:ligatures w14:val="none"/>
              </w:rPr>
            </w:pPr>
          </w:p>
          <w:p w14:paraId="0F2F8589">
            <w:pPr>
              <w:spacing w:after="200" w:line="240" w:lineRule="auto"/>
              <w:ind w:left="-100" w:right="179"/>
              <w:contextualSpacing/>
              <w:jc w:val="center"/>
              <w:rPr>
                <w:rFonts w:ascii="Segoe UI" w:hAnsi="Segoe UI" w:eastAsia="Calibri" w:cs="Segoe UI"/>
                <w:kern w:val="0"/>
                <w14:ligatures w14:val="none"/>
              </w:rPr>
            </w:pPr>
          </w:p>
          <w:p w14:paraId="78A4C64C">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p w14:paraId="64583A82">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c>
          <w:tcPr>
            <w:tcW w:w="4536" w:type="dxa"/>
          </w:tcPr>
          <w:p w14:paraId="27C97275">
            <w:pPr>
              <w:spacing w:after="200" w:line="240" w:lineRule="auto"/>
              <w:ind w:left="175" w:right="855"/>
              <w:contextualSpacing/>
              <w:jc w:val="center"/>
              <w:rPr>
                <w:rFonts w:ascii="Segoe UI" w:hAnsi="Segoe UI" w:eastAsia="Calibri" w:cs="Segoe UI"/>
                <w:kern w:val="0"/>
                <w14:ligatures w14:val="none"/>
              </w:rPr>
            </w:pPr>
          </w:p>
          <w:p w14:paraId="7638B530">
            <w:pPr>
              <w:spacing w:after="200" w:line="240" w:lineRule="auto"/>
              <w:ind w:left="175" w:right="855"/>
              <w:contextualSpacing/>
              <w:jc w:val="center"/>
              <w:rPr>
                <w:rFonts w:ascii="Segoe UI" w:hAnsi="Segoe UI" w:eastAsia="Calibri" w:cs="Segoe UI"/>
                <w:kern w:val="0"/>
                <w14:ligatures w14:val="none"/>
              </w:rPr>
            </w:pPr>
          </w:p>
          <w:p w14:paraId="788BE599">
            <w:pPr>
              <w:spacing w:after="200" w:line="240" w:lineRule="auto"/>
              <w:ind w:left="175" w:right="855"/>
              <w:contextualSpacing/>
              <w:jc w:val="center"/>
              <w:rPr>
                <w:rFonts w:ascii="Segoe UI" w:hAnsi="Segoe UI" w:eastAsia="Calibri" w:cs="Segoe UI"/>
                <w:kern w:val="0"/>
                <w14:ligatures w14:val="none"/>
              </w:rPr>
            </w:pPr>
          </w:p>
          <w:p w14:paraId="29F425D4">
            <w:pPr>
              <w:spacing w:after="200" w:line="240" w:lineRule="auto"/>
              <w:ind w:left="175" w:right="855"/>
              <w:contextualSpacing/>
              <w:jc w:val="center"/>
              <w:rPr>
                <w:rFonts w:ascii="Segoe UI" w:hAnsi="Segoe UI" w:eastAsia="Calibri" w:cs="Segoe UI"/>
                <w:kern w:val="0"/>
                <w14:ligatures w14:val="none"/>
              </w:rPr>
            </w:pPr>
          </w:p>
          <w:p w14:paraId="3639CB5D">
            <w:pPr>
              <w:spacing w:after="200" w:line="240" w:lineRule="auto"/>
              <w:ind w:left="175" w:right="855"/>
              <w:contextualSpacing/>
              <w:jc w:val="center"/>
              <w:rPr>
                <w:rFonts w:ascii="Segoe UI" w:hAnsi="Segoe UI" w:eastAsia="Calibri" w:cs="Segoe UI"/>
                <w:kern w:val="0"/>
                <w14:ligatures w14:val="none"/>
              </w:rPr>
            </w:pPr>
          </w:p>
          <w:p w14:paraId="165C0A9D">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p w14:paraId="640FDF48">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REGIDORA</w:t>
            </w:r>
          </w:p>
        </w:tc>
      </w:tr>
      <w:tr w14:paraId="47CC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20FFB4B0">
            <w:pPr>
              <w:spacing w:after="200" w:line="240" w:lineRule="auto"/>
              <w:ind w:left="-100" w:right="179"/>
              <w:contextualSpacing/>
              <w:jc w:val="center"/>
              <w:rPr>
                <w:rFonts w:ascii="Segoe UI" w:hAnsi="Segoe UI" w:eastAsia="Calibri" w:cs="Segoe UI"/>
                <w:kern w:val="0"/>
                <w14:ligatures w14:val="none"/>
              </w:rPr>
            </w:pPr>
          </w:p>
          <w:p w14:paraId="0CC379AA">
            <w:pPr>
              <w:spacing w:after="200" w:line="240" w:lineRule="auto"/>
              <w:ind w:left="-100" w:right="179"/>
              <w:contextualSpacing/>
              <w:jc w:val="center"/>
              <w:rPr>
                <w:rFonts w:ascii="Segoe UI" w:hAnsi="Segoe UI" w:eastAsia="Calibri" w:cs="Segoe UI"/>
                <w:kern w:val="0"/>
                <w14:ligatures w14:val="none"/>
              </w:rPr>
            </w:pPr>
          </w:p>
          <w:p w14:paraId="421F2B4D">
            <w:pPr>
              <w:spacing w:after="200" w:line="240" w:lineRule="auto"/>
              <w:ind w:left="-100" w:right="179"/>
              <w:contextualSpacing/>
              <w:jc w:val="center"/>
              <w:rPr>
                <w:rFonts w:ascii="Segoe UI" w:hAnsi="Segoe UI" w:eastAsia="Calibri" w:cs="Segoe UI"/>
                <w:kern w:val="0"/>
                <w14:ligatures w14:val="none"/>
              </w:rPr>
            </w:pPr>
          </w:p>
          <w:p w14:paraId="40CCF9D2">
            <w:pPr>
              <w:spacing w:after="200" w:line="240" w:lineRule="auto"/>
              <w:ind w:left="-100" w:right="179"/>
              <w:contextualSpacing/>
              <w:jc w:val="center"/>
              <w:rPr>
                <w:rFonts w:ascii="Segoe UI" w:hAnsi="Segoe UI" w:eastAsia="Calibri" w:cs="Segoe UI"/>
                <w:kern w:val="0"/>
                <w14:ligatures w14:val="none"/>
              </w:rPr>
            </w:pPr>
          </w:p>
          <w:p w14:paraId="1E8E0F7A">
            <w:pPr>
              <w:spacing w:after="200" w:line="240" w:lineRule="auto"/>
              <w:ind w:left="-100" w:right="179"/>
              <w:contextualSpacing/>
              <w:jc w:val="center"/>
              <w:rPr>
                <w:rFonts w:ascii="Segoe UI" w:hAnsi="Segoe UI" w:eastAsia="Calibri" w:cs="Segoe UI"/>
                <w:kern w:val="0"/>
                <w14:ligatures w14:val="none"/>
              </w:rPr>
            </w:pPr>
          </w:p>
          <w:p w14:paraId="1298C6C2">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p w14:paraId="0A0DAF4F">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REGIDORA</w:t>
            </w:r>
          </w:p>
        </w:tc>
        <w:tc>
          <w:tcPr>
            <w:tcW w:w="4536" w:type="dxa"/>
          </w:tcPr>
          <w:p w14:paraId="4A0B3155">
            <w:pPr>
              <w:spacing w:after="200" w:line="240" w:lineRule="auto"/>
              <w:ind w:left="175" w:right="855"/>
              <w:contextualSpacing/>
              <w:jc w:val="center"/>
              <w:rPr>
                <w:rFonts w:ascii="Segoe UI" w:hAnsi="Segoe UI" w:eastAsia="Calibri" w:cs="Segoe UI"/>
                <w:kern w:val="0"/>
                <w14:ligatures w14:val="none"/>
              </w:rPr>
            </w:pPr>
          </w:p>
          <w:p w14:paraId="2A70563C">
            <w:pPr>
              <w:spacing w:after="200" w:line="240" w:lineRule="auto"/>
              <w:ind w:left="175" w:right="855"/>
              <w:contextualSpacing/>
              <w:jc w:val="center"/>
              <w:rPr>
                <w:rFonts w:ascii="Segoe UI" w:hAnsi="Segoe UI" w:eastAsia="Calibri" w:cs="Segoe UI"/>
                <w:kern w:val="0"/>
                <w14:ligatures w14:val="none"/>
              </w:rPr>
            </w:pPr>
          </w:p>
          <w:p w14:paraId="32A8F2CC">
            <w:pPr>
              <w:spacing w:after="200" w:line="240" w:lineRule="auto"/>
              <w:ind w:left="175" w:right="855"/>
              <w:contextualSpacing/>
              <w:jc w:val="center"/>
              <w:rPr>
                <w:rFonts w:ascii="Segoe UI" w:hAnsi="Segoe UI" w:eastAsia="Calibri" w:cs="Segoe UI"/>
                <w:kern w:val="0"/>
                <w14:ligatures w14:val="none"/>
              </w:rPr>
            </w:pPr>
          </w:p>
          <w:p w14:paraId="16773C07">
            <w:pPr>
              <w:spacing w:after="200" w:line="240" w:lineRule="auto"/>
              <w:ind w:left="175" w:right="855"/>
              <w:contextualSpacing/>
              <w:jc w:val="center"/>
              <w:rPr>
                <w:rFonts w:ascii="Segoe UI" w:hAnsi="Segoe UI" w:eastAsia="Calibri" w:cs="Segoe UI"/>
                <w:kern w:val="0"/>
                <w14:ligatures w14:val="none"/>
              </w:rPr>
            </w:pPr>
          </w:p>
          <w:p w14:paraId="1E28DB56">
            <w:pPr>
              <w:spacing w:after="200" w:line="240" w:lineRule="auto"/>
              <w:ind w:left="175" w:right="855"/>
              <w:contextualSpacing/>
              <w:jc w:val="center"/>
              <w:rPr>
                <w:rFonts w:ascii="Segoe UI" w:hAnsi="Segoe UI" w:eastAsia="Calibri" w:cs="Segoe UI"/>
                <w:kern w:val="0"/>
                <w14:ligatures w14:val="none"/>
              </w:rPr>
            </w:pPr>
          </w:p>
          <w:p w14:paraId="774689B1">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p w14:paraId="681D517F">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r w14:paraId="0BDC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05D60949">
            <w:pPr>
              <w:spacing w:after="200" w:line="240" w:lineRule="auto"/>
              <w:ind w:left="-100" w:right="179"/>
              <w:contextualSpacing/>
              <w:jc w:val="center"/>
              <w:rPr>
                <w:rFonts w:ascii="Segoe UI" w:hAnsi="Segoe UI" w:eastAsia="Calibri" w:cs="Segoe UI"/>
                <w:kern w:val="0"/>
                <w14:ligatures w14:val="none"/>
              </w:rPr>
            </w:pPr>
          </w:p>
          <w:p w14:paraId="7F2EF73A">
            <w:pPr>
              <w:spacing w:after="200" w:line="240" w:lineRule="auto"/>
              <w:ind w:left="-100" w:right="179"/>
              <w:contextualSpacing/>
              <w:jc w:val="center"/>
              <w:rPr>
                <w:rFonts w:ascii="Segoe UI" w:hAnsi="Segoe UI" w:eastAsia="Calibri" w:cs="Segoe UI"/>
                <w:kern w:val="0"/>
                <w14:ligatures w14:val="none"/>
              </w:rPr>
            </w:pPr>
          </w:p>
          <w:p w14:paraId="47CF77BD">
            <w:pPr>
              <w:spacing w:after="200" w:line="240" w:lineRule="auto"/>
              <w:ind w:left="-100" w:right="179"/>
              <w:contextualSpacing/>
              <w:jc w:val="center"/>
              <w:rPr>
                <w:rFonts w:ascii="Segoe UI" w:hAnsi="Segoe UI" w:eastAsia="Calibri" w:cs="Segoe UI"/>
                <w:kern w:val="0"/>
                <w14:ligatures w14:val="none"/>
              </w:rPr>
            </w:pPr>
          </w:p>
          <w:p w14:paraId="7D315750">
            <w:pPr>
              <w:spacing w:after="200" w:line="240" w:lineRule="auto"/>
              <w:ind w:left="-100" w:right="179"/>
              <w:contextualSpacing/>
              <w:jc w:val="center"/>
              <w:rPr>
                <w:rFonts w:ascii="Segoe UI" w:hAnsi="Segoe UI" w:eastAsia="Calibri" w:cs="Segoe UI"/>
                <w:kern w:val="0"/>
                <w14:ligatures w14:val="none"/>
              </w:rPr>
            </w:pPr>
          </w:p>
          <w:p w14:paraId="7E130326">
            <w:pPr>
              <w:spacing w:after="200" w:line="240" w:lineRule="auto"/>
              <w:ind w:left="-100" w:right="179"/>
              <w:contextualSpacing/>
              <w:jc w:val="center"/>
              <w:rPr>
                <w:rFonts w:ascii="Segoe UI" w:hAnsi="Segoe UI" w:eastAsia="Calibri" w:cs="Segoe UI"/>
                <w:kern w:val="0"/>
                <w14:ligatures w14:val="none"/>
              </w:rPr>
            </w:pPr>
          </w:p>
          <w:p w14:paraId="68EF871B">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p w14:paraId="481EF824">
            <w:pPr>
              <w:spacing w:after="200" w:line="276" w:lineRule="auto"/>
              <w:ind w:left="-100" w:right="179"/>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REGIDORA</w:t>
            </w:r>
          </w:p>
        </w:tc>
        <w:tc>
          <w:tcPr>
            <w:tcW w:w="4536" w:type="dxa"/>
          </w:tcPr>
          <w:p w14:paraId="6722550B">
            <w:pPr>
              <w:spacing w:after="200" w:line="240" w:lineRule="auto"/>
              <w:ind w:left="175" w:right="855"/>
              <w:contextualSpacing/>
              <w:jc w:val="center"/>
              <w:rPr>
                <w:rFonts w:ascii="Segoe UI" w:hAnsi="Segoe UI" w:eastAsia="Calibri" w:cs="Segoe UI"/>
                <w:kern w:val="0"/>
                <w14:ligatures w14:val="none"/>
              </w:rPr>
            </w:pPr>
          </w:p>
          <w:p w14:paraId="2B256A47">
            <w:pPr>
              <w:spacing w:after="200" w:line="240" w:lineRule="auto"/>
              <w:ind w:left="175" w:right="855"/>
              <w:contextualSpacing/>
              <w:jc w:val="center"/>
              <w:rPr>
                <w:rFonts w:ascii="Segoe UI" w:hAnsi="Segoe UI" w:eastAsia="Calibri" w:cs="Segoe UI"/>
                <w:kern w:val="0"/>
                <w14:ligatures w14:val="none"/>
              </w:rPr>
            </w:pPr>
          </w:p>
          <w:p w14:paraId="556AF31E">
            <w:pPr>
              <w:spacing w:after="200" w:line="240" w:lineRule="auto"/>
              <w:ind w:left="175" w:right="855"/>
              <w:contextualSpacing/>
              <w:jc w:val="center"/>
              <w:rPr>
                <w:rFonts w:ascii="Segoe UI" w:hAnsi="Segoe UI" w:eastAsia="Calibri" w:cs="Segoe UI"/>
                <w:kern w:val="0"/>
                <w14:ligatures w14:val="none"/>
              </w:rPr>
            </w:pPr>
          </w:p>
          <w:p w14:paraId="02FDB120">
            <w:pPr>
              <w:spacing w:after="200" w:line="240" w:lineRule="auto"/>
              <w:ind w:left="175" w:right="855"/>
              <w:contextualSpacing/>
              <w:jc w:val="center"/>
              <w:rPr>
                <w:rFonts w:ascii="Segoe UI" w:hAnsi="Segoe UI" w:eastAsia="Calibri" w:cs="Segoe UI"/>
                <w:kern w:val="0"/>
                <w14:ligatures w14:val="none"/>
              </w:rPr>
            </w:pPr>
          </w:p>
          <w:p w14:paraId="78E1350F">
            <w:pPr>
              <w:spacing w:after="200" w:line="240" w:lineRule="auto"/>
              <w:ind w:left="175" w:right="855"/>
              <w:contextualSpacing/>
              <w:jc w:val="center"/>
              <w:rPr>
                <w:rFonts w:ascii="Segoe UI" w:hAnsi="Segoe UI" w:eastAsia="Calibri" w:cs="Segoe UI"/>
                <w:kern w:val="0"/>
                <w14:ligatures w14:val="none"/>
              </w:rPr>
            </w:pPr>
          </w:p>
          <w:p w14:paraId="5980C954">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Cristian Daniel Salas Bravo</w:t>
            </w:r>
          </w:p>
          <w:p w14:paraId="3CB877E8">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r w14:paraId="4CCF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2FFE68E7">
            <w:pPr>
              <w:spacing w:after="0" w:line="240" w:lineRule="auto"/>
              <w:ind w:left="-100" w:right="179"/>
              <w:contextualSpacing/>
              <w:jc w:val="center"/>
              <w:rPr>
                <w:rFonts w:ascii="Segoe UI" w:hAnsi="Segoe UI" w:eastAsia="Calibri" w:cs="Segoe UI"/>
                <w:kern w:val="0"/>
                <w14:ligatures w14:val="none"/>
              </w:rPr>
            </w:pPr>
          </w:p>
          <w:p w14:paraId="4E0B41B4">
            <w:pPr>
              <w:spacing w:after="0" w:line="240" w:lineRule="auto"/>
              <w:ind w:left="-100" w:right="179"/>
              <w:contextualSpacing/>
              <w:jc w:val="center"/>
              <w:rPr>
                <w:rFonts w:ascii="Segoe UI" w:hAnsi="Segoe UI" w:eastAsia="Calibri" w:cs="Segoe UI"/>
                <w:kern w:val="0"/>
                <w14:ligatures w14:val="none"/>
              </w:rPr>
            </w:pPr>
          </w:p>
          <w:p w14:paraId="20E483CA">
            <w:pPr>
              <w:spacing w:after="0" w:line="240" w:lineRule="auto"/>
              <w:ind w:left="-100" w:right="179"/>
              <w:contextualSpacing/>
              <w:jc w:val="center"/>
              <w:rPr>
                <w:rFonts w:ascii="Segoe UI" w:hAnsi="Segoe UI" w:eastAsia="Calibri" w:cs="Segoe UI"/>
                <w:kern w:val="0"/>
                <w14:ligatures w14:val="none"/>
              </w:rPr>
            </w:pPr>
          </w:p>
          <w:p w14:paraId="79A09759">
            <w:pPr>
              <w:spacing w:after="0" w:line="240" w:lineRule="auto"/>
              <w:ind w:left="-100" w:right="179"/>
              <w:contextualSpacing/>
              <w:jc w:val="center"/>
              <w:rPr>
                <w:rFonts w:ascii="Segoe UI" w:hAnsi="Segoe UI" w:eastAsia="Calibri" w:cs="Segoe UI"/>
                <w:kern w:val="0"/>
                <w14:ligatures w14:val="none"/>
              </w:rPr>
            </w:pPr>
          </w:p>
          <w:p w14:paraId="69B8871A">
            <w:pPr>
              <w:spacing w:after="0" w:line="240" w:lineRule="auto"/>
              <w:ind w:left="-100" w:right="179"/>
              <w:contextualSpacing/>
              <w:jc w:val="center"/>
              <w:rPr>
                <w:rFonts w:ascii="Segoe UI" w:hAnsi="Segoe UI" w:eastAsia="Calibri" w:cs="Segoe UI"/>
                <w:kern w:val="0"/>
                <w14:ligatures w14:val="none"/>
              </w:rPr>
            </w:pPr>
          </w:p>
          <w:p w14:paraId="20DB2FAA">
            <w:pPr>
              <w:spacing w:after="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p w14:paraId="13C049D4">
            <w:pPr>
              <w:spacing w:after="0" w:line="276" w:lineRule="auto"/>
              <w:ind w:left="-100" w:right="179"/>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REGIDORA</w:t>
            </w:r>
          </w:p>
        </w:tc>
        <w:tc>
          <w:tcPr>
            <w:tcW w:w="4536" w:type="dxa"/>
          </w:tcPr>
          <w:p w14:paraId="52DCFEEA">
            <w:pPr>
              <w:spacing w:after="0" w:line="240" w:lineRule="auto"/>
              <w:ind w:left="175" w:right="855"/>
              <w:contextualSpacing/>
              <w:jc w:val="center"/>
              <w:rPr>
                <w:rFonts w:ascii="Segoe UI" w:hAnsi="Segoe UI" w:eastAsia="Calibri" w:cs="Segoe UI"/>
                <w:kern w:val="0"/>
                <w14:ligatures w14:val="none"/>
              </w:rPr>
            </w:pPr>
          </w:p>
          <w:p w14:paraId="032C39FE">
            <w:pPr>
              <w:spacing w:after="0" w:line="240" w:lineRule="auto"/>
              <w:ind w:left="175" w:right="855"/>
              <w:contextualSpacing/>
              <w:jc w:val="center"/>
              <w:rPr>
                <w:rFonts w:ascii="Segoe UI" w:hAnsi="Segoe UI" w:eastAsia="Calibri" w:cs="Segoe UI"/>
                <w:kern w:val="0"/>
                <w14:ligatures w14:val="none"/>
              </w:rPr>
            </w:pPr>
          </w:p>
          <w:p w14:paraId="52B976BA">
            <w:pPr>
              <w:spacing w:after="0" w:line="240" w:lineRule="auto"/>
              <w:ind w:left="175" w:right="855"/>
              <w:contextualSpacing/>
              <w:jc w:val="center"/>
              <w:rPr>
                <w:rFonts w:ascii="Segoe UI" w:hAnsi="Segoe UI" w:eastAsia="Calibri" w:cs="Segoe UI"/>
                <w:kern w:val="0"/>
                <w14:ligatures w14:val="none"/>
              </w:rPr>
            </w:pPr>
          </w:p>
          <w:p w14:paraId="300C92EB">
            <w:pPr>
              <w:spacing w:after="0" w:line="240" w:lineRule="auto"/>
              <w:ind w:left="175" w:right="855"/>
              <w:contextualSpacing/>
              <w:jc w:val="center"/>
              <w:rPr>
                <w:rFonts w:ascii="Segoe UI" w:hAnsi="Segoe UI" w:eastAsia="Calibri" w:cs="Segoe UI"/>
                <w:kern w:val="0"/>
                <w14:ligatures w14:val="none"/>
              </w:rPr>
            </w:pPr>
          </w:p>
          <w:p w14:paraId="65E88399">
            <w:pPr>
              <w:spacing w:after="0" w:line="240" w:lineRule="auto"/>
              <w:ind w:left="175" w:right="855"/>
              <w:contextualSpacing/>
              <w:jc w:val="center"/>
              <w:rPr>
                <w:rFonts w:ascii="Segoe UI" w:hAnsi="Segoe UI" w:eastAsia="Calibri" w:cs="Segoe UI"/>
                <w:kern w:val="0"/>
                <w14:ligatures w14:val="none"/>
              </w:rPr>
            </w:pPr>
          </w:p>
          <w:p w14:paraId="6D6D0794">
            <w:pPr>
              <w:spacing w:after="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p w14:paraId="0AC89A2D">
            <w:pPr>
              <w:spacing w:after="0" w:line="276" w:lineRule="auto"/>
              <w:ind w:left="175" w:right="855"/>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REGIDORA</w:t>
            </w:r>
          </w:p>
        </w:tc>
      </w:tr>
      <w:tr w14:paraId="5649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4BF8DE88">
            <w:pPr>
              <w:spacing w:after="200" w:line="240" w:lineRule="auto"/>
              <w:ind w:left="-100" w:right="179"/>
              <w:contextualSpacing/>
              <w:jc w:val="center"/>
              <w:rPr>
                <w:rFonts w:ascii="Segoe UI" w:hAnsi="Segoe UI" w:eastAsia="Calibri" w:cs="Segoe UI"/>
                <w:kern w:val="0"/>
                <w14:ligatures w14:val="none"/>
              </w:rPr>
            </w:pPr>
          </w:p>
          <w:p w14:paraId="257DD51C">
            <w:pPr>
              <w:spacing w:after="200" w:line="240" w:lineRule="auto"/>
              <w:ind w:left="-100" w:right="179"/>
              <w:contextualSpacing/>
              <w:jc w:val="center"/>
              <w:rPr>
                <w:rFonts w:ascii="Segoe UI" w:hAnsi="Segoe UI" w:eastAsia="Calibri" w:cs="Segoe UI"/>
                <w:kern w:val="0"/>
                <w14:ligatures w14:val="none"/>
              </w:rPr>
            </w:pPr>
          </w:p>
          <w:p w14:paraId="67655482">
            <w:pPr>
              <w:spacing w:after="200" w:line="240" w:lineRule="auto"/>
              <w:ind w:left="-100" w:right="179"/>
              <w:contextualSpacing/>
              <w:jc w:val="center"/>
              <w:rPr>
                <w:rFonts w:ascii="Segoe UI" w:hAnsi="Segoe UI" w:eastAsia="Calibri" w:cs="Segoe UI"/>
                <w:kern w:val="0"/>
                <w14:ligatures w14:val="none"/>
              </w:rPr>
            </w:pPr>
          </w:p>
          <w:p w14:paraId="3567E80D">
            <w:pPr>
              <w:spacing w:after="200" w:line="240" w:lineRule="auto"/>
              <w:ind w:left="-100" w:right="179"/>
              <w:contextualSpacing/>
              <w:jc w:val="center"/>
              <w:rPr>
                <w:rFonts w:ascii="Segoe UI" w:hAnsi="Segoe UI" w:eastAsia="Calibri" w:cs="Segoe UI"/>
                <w:kern w:val="0"/>
                <w14:ligatures w14:val="none"/>
              </w:rPr>
            </w:pPr>
          </w:p>
          <w:p w14:paraId="35332A20">
            <w:pPr>
              <w:spacing w:after="200" w:line="240" w:lineRule="auto"/>
              <w:ind w:left="-100" w:right="179"/>
              <w:contextualSpacing/>
              <w:jc w:val="center"/>
              <w:rPr>
                <w:rFonts w:ascii="Segoe UI" w:hAnsi="Segoe UI" w:eastAsia="Calibri" w:cs="Segoe UI"/>
                <w:kern w:val="0"/>
                <w14:ligatures w14:val="none"/>
              </w:rPr>
            </w:pPr>
          </w:p>
          <w:p w14:paraId="6E3E18FB">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p w14:paraId="5F51425A">
            <w:pPr>
              <w:spacing w:after="200" w:line="276" w:lineRule="auto"/>
              <w:ind w:left="-100" w:right="179"/>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REGIDORA</w:t>
            </w:r>
          </w:p>
        </w:tc>
        <w:tc>
          <w:tcPr>
            <w:tcW w:w="4536" w:type="dxa"/>
          </w:tcPr>
          <w:p w14:paraId="4B6B698F">
            <w:pPr>
              <w:spacing w:after="0" w:line="240" w:lineRule="auto"/>
              <w:ind w:left="175" w:right="855"/>
              <w:contextualSpacing/>
              <w:jc w:val="center"/>
              <w:rPr>
                <w:rFonts w:ascii="Segoe UI" w:hAnsi="Segoe UI" w:eastAsia="Calibri" w:cs="Segoe UI"/>
                <w:kern w:val="0"/>
                <w14:ligatures w14:val="none"/>
              </w:rPr>
            </w:pPr>
          </w:p>
          <w:p w14:paraId="72BD7E3E">
            <w:pPr>
              <w:spacing w:after="0" w:line="240" w:lineRule="auto"/>
              <w:ind w:left="175" w:right="855"/>
              <w:contextualSpacing/>
              <w:jc w:val="center"/>
              <w:rPr>
                <w:rFonts w:ascii="Segoe UI" w:hAnsi="Segoe UI" w:eastAsia="Calibri" w:cs="Segoe UI"/>
                <w:kern w:val="0"/>
                <w14:ligatures w14:val="none"/>
              </w:rPr>
            </w:pPr>
          </w:p>
          <w:p w14:paraId="6AA114EB">
            <w:pPr>
              <w:spacing w:after="0" w:line="240" w:lineRule="auto"/>
              <w:ind w:left="175" w:right="855"/>
              <w:contextualSpacing/>
              <w:jc w:val="center"/>
              <w:rPr>
                <w:rFonts w:ascii="Segoe UI" w:hAnsi="Segoe UI" w:eastAsia="Calibri" w:cs="Segoe UI"/>
                <w:kern w:val="0"/>
                <w14:ligatures w14:val="none"/>
              </w:rPr>
            </w:pPr>
          </w:p>
          <w:p w14:paraId="40AC7A13">
            <w:pPr>
              <w:spacing w:after="0" w:line="240" w:lineRule="auto"/>
              <w:ind w:left="175" w:right="855"/>
              <w:contextualSpacing/>
              <w:jc w:val="center"/>
              <w:rPr>
                <w:rFonts w:ascii="Segoe UI" w:hAnsi="Segoe UI" w:eastAsia="Calibri" w:cs="Segoe UI"/>
                <w:kern w:val="0"/>
                <w14:ligatures w14:val="none"/>
              </w:rPr>
            </w:pPr>
          </w:p>
          <w:p w14:paraId="6D53B302">
            <w:pPr>
              <w:spacing w:after="0" w:line="240" w:lineRule="auto"/>
              <w:ind w:left="175" w:right="855"/>
              <w:contextualSpacing/>
              <w:jc w:val="center"/>
              <w:rPr>
                <w:rFonts w:ascii="Segoe UI" w:hAnsi="Segoe UI" w:eastAsia="Calibri" w:cs="Segoe UI"/>
                <w:kern w:val="0"/>
                <w14:ligatures w14:val="none"/>
              </w:rPr>
            </w:pPr>
          </w:p>
          <w:p w14:paraId="33D40AA9">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p w14:paraId="68A9D47A">
            <w:pPr>
              <w:spacing w:after="0" w:line="276" w:lineRule="auto"/>
              <w:ind w:left="175" w:right="855"/>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w:t>
            </w:r>
          </w:p>
        </w:tc>
      </w:tr>
      <w:tr w14:paraId="682B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8" w:type="dxa"/>
            <w:gridSpan w:val="2"/>
          </w:tcPr>
          <w:p w14:paraId="0C2A6789">
            <w:pPr>
              <w:spacing w:after="200" w:line="240" w:lineRule="auto"/>
              <w:ind w:left="-100" w:right="179"/>
              <w:contextualSpacing/>
              <w:jc w:val="center"/>
              <w:rPr>
                <w:rFonts w:ascii="Segoe UI" w:hAnsi="Segoe UI" w:eastAsia="Calibri" w:cs="Segoe UI"/>
                <w:kern w:val="0"/>
                <w14:ligatures w14:val="none"/>
              </w:rPr>
            </w:pPr>
          </w:p>
          <w:p w14:paraId="51D2A220">
            <w:pPr>
              <w:spacing w:after="200" w:line="240" w:lineRule="auto"/>
              <w:ind w:left="-100" w:right="179"/>
              <w:contextualSpacing/>
              <w:jc w:val="center"/>
              <w:rPr>
                <w:rFonts w:ascii="Segoe UI" w:hAnsi="Segoe UI" w:eastAsia="Calibri" w:cs="Segoe UI"/>
                <w:kern w:val="0"/>
                <w14:ligatures w14:val="none"/>
              </w:rPr>
            </w:pPr>
          </w:p>
          <w:p w14:paraId="18A277AD">
            <w:pPr>
              <w:spacing w:after="200" w:line="240" w:lineRule="auto"/>
              <w:ind w:left="-100" w:right="179"/>
              <w:contextualSpacing/>
              <w:jc w:val="center"/>
              <w:rPr>
                <w:rFonts w:ascii="Segoe UI" w:hAnsi="Segoe UI" w:eastAsia="Calibri" w:cs="Segoe UI"/>
                <w:kern w:val="0"/>
                <w14:ligatures w14:val="none"/>
              </w:rPr>
            </w:pPr>
          </w:p>
          <w:p w14:paraId="596E1C90">
            <w:pPr>
              <w:spacing w:after="200" w:line="240" w:lineRule="auto"/>
              <w:ind w:left="-100" w:right="179"/>
              <w:contextualSpacing/>
              <w:jc w:val="center"/>
              <w:rPr>
                <w:rFonts w:ascii="Segoe UI" w:hAnsi="Segoe UI" w:eastAsia="Calibri" w:cs="Segoe UI"/>
                <w:kern w:val="0"/>
                <w14:ligatures w14:val="none"/>
              </w:rPr>
            </w:pPr>
          </w:p>
          <w:p w14:paraId="2BD5D75B">
            <w:pPr>
              <w:spacing w:after="200" w:line="240" w:lineRule="auto"/>
              <w:ind w:left="-100" w:right="179"/>
              <w:contextualSpacing/>
              <w:jc w:val="center"/>
              <w:rPr>
                <w:rFonts w:ascii="Segoe UI" w:hAnsi="Segoe UI" w:eastAsia="Calibri" w:cs="Segoe UI"/>
                <w:kern w:val="0"/>
                <w14:ligatures w14:val="none"/>
              </w:rPr>
            </w:pPr>
          </w:p>
          <w:p w14:paraId="45B377AE">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p w14:paraId="2B8D5612">
            <w:pPr>
              <w:spacing w:after="0" w:line="240"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bl>
    <w:p w14:paraId="522C8354">
      <w:pPr>
        <w:tabs>
          <w:tab w:val="left" w:pos="6521"/>
          <w:tab w:val="left" w:pos="6804"/>
          <w:tab w:val="left" w:pos="7088"/>
        </w:tabs>
        <w:spacing w:after="0" w:line="600" w:lineRule="auto"/>
        <w:ind w:left="-851" w:right="855"/>
        <w:jc w:val="center"/>
        <w:rPr>
          <w:rFonts w:ascii="Segoe UI" w:hAnsi="Segoe UI" w:cs="Segoe UI"/>
          <w:kern w:val="0"/>
          <w14:ligatures w14:val="none"/>
        </w:rPr>
      </w:pPr>
    </w:p>
    <w:p w14:paraId="661CD33A">
      <w:pPr>
        <w:tabs>
          <w:tab w:val="left" w:pos="6521"/>
          <w:tab w:val="left" w:pos="6804"/>
          <w:tab w:val="left" w:pos="7088"/>
        </w:tabs>
        <w:spacing w:after="0" w:line="276" w:lineRule="auto"/>
        <w:ind w:left="-1418" w:right="2839"/>
        <w:jc w:val="center"/>
        <w:rPr>
          <w:rFonts w:ascii="Segoe UI" w:hAnsi="Segoe UI" w:cs="Segoe UI"/>
          <w:kern w:val="0"/>
          <w14:ligatures w14:val="none"/>
        </w:rPr>
      </w:pPr>
      <w:r>
        <w:rPr>
          <w:rFonts w:ascii="Segoe UI" w:hAnsi="Segoe UI" w:cs="Segoe UI"/>
          <w:kern w:val="0"/>
          <w14:ligatures w14:val="none"/>
        </w:rPr>
        <w:t xml:space="preserve">                       </w:t>
      </w:r>
    </w:p>
    <w:p w14:paraId="10B715F8">
      <w:pPr>
        <w:tabs>
          <w:tab w:val="left" w:pos="6521"/>
          <w:tab w:val="left" w:pos="6804"/>
          <w:tab w:val="left" w:pos="7088"/>
        </w:tabs>
        <w:spacing w:after="0" w:line="276" w:lineRule="auto"/>
        <w:ind w:left="-1418" w:right="2839"/>
        <w:jc w:val="center"/>
        <w:rPr>
          <w:rFonts w:ascii="Segoe UI" w:hAnsi="Segoe UI" w:cs="Segoe UI"/>
          <w:kern w:val="0"/>
          <w14:ligatures w14:val="none"/>
        </w:rPr>
      </w:pPr>
      <w:r>
        <w:rPr>
          <w:rFonts w:ascii="Segoe UI" w:hAnsi="Segoe UI" w:cs="Segoe UI"/>
          <w:kern w:val="0"/>
          <w14:ligatures w14:val="none"/>
        </w:rPr>
        <w:t xml:space="preserve">                      C. Sandra Flores Cervera</w:t>
      </w:r>
    </w:p>
    <w:p w14:paraId="77A0C81A">
      <w:pPr>
        <w:tabs>
          <w:tab w:val="left" w:pos="6521"/>
          <w:tab w:val="left" w:pos="6804"/>
          <w:tab w:val="left" w:pos="7088"/>
        </w:tabs>
        <w:spacing w:after="0" w:line="276" w:lineRule="auto"/>
        <w:ind w:left="-1418" w:right="2839"/>
        <w:jc w:val="center"/>
      </w:pPr>
      <w:r>
        <w:rPr>
          <w:rFonts w:ascii="Segoe UI" w:hAnsi="Segoe UI" w:cs="Segoe UI"/>
          <w:b/>
          <w:kern w:val="0"/>
          <w14:ligatures w14:val="none"/>
        </w:rPr>
        <w:t xml:space="preserve">                        SECRETARIO GENERAL.</w:t>
      </w:r>
    </w:p>
    <w:sectPr>
      <w:headerReference r:id="rId7" w:type="first"/>
      <w:headerReference r:id="rId5" w:type="default"/>
      <w:footerReference r:id="rId8" w:type="default"/>
      <w:headerReference r:id="rId6" w:type="even"/>
      <w:pgSz w:w="12240" w:h="2016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onotype Corsiva">
    <w:panose1 w:val="03010101010201010101"/>
    <w:charset w:val="00"/>
    <w:family w:val="script"/>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BF052">
    <w:pPr>
      <w:pStyle w:val="16"/>
      <w:ind w:left="1418"/>
      <w:rPr>
        <w:rFonts w:asciiTheme="majorHAnsi" w:hAnsiTheme="majorHAnsi" w:eastAsiaTheme="majorEastAsia" w:cstheme="majorBidi"/>
        <w:color w:val="4472C4" w:themeColor="accent1"/>
        <w:sz w:val="40"/>
        <w:szCs w:val="40"/>
        <w14:textFill>
          <w14:solidFill>
            <w14:schemeClr w14:val="accent1"/>
          </w14:solidFill>
        </w14:textFill>
      </w:rPr>
    </w:pPr>
    <w:sdt>
      <w:sdtPr>
        <w:rPr>
          <w:rFonts w:asciiTheme="majorHAnsi" w:hAnsiTheme="majorHAnsi" w:eastAsiaTheme="majorEastAsia" w:cstheme="majorBidi"/>
          <w:color w:val="4472C4" w:themeColor="accent1"/>
          <w:sz w:val="40"/>
          <w:szCs w:val="40"/>
          <w14:textFill>
            <w14:solidFill>
              <w14:schemeClr w14:val="accent1"/>
            </w14:solidFill>
          </w14:textFill>
        </w:rPr>
        <w:id w:val="1144548845"/>
        <w:docPartObj>
          <w:docPartGallery w:val="AutoText"/>
        </w:docPartObj>
      </w:sdtPr>
      <w:sdtEndPr>
        <w:rPr>
          <w:rFonts w:asciiTheme="majorHAnsi" w:hAnsiTheme="majorHAnsi" w:eastAsiaTheme="majorEastAsia" w:cstheme="majorBidi"/>
          <w:color w:val="4472C4" w:themeColor="accent1"/>
          <w:sz w:val="40"/>
          <w:szCs w:val="40"/>
          <w14:textFill>
            <w14:solidFill>
              <w14:schemeClr w14:val="accent1"/>
            </w14:solidFill>
          </w14:textFill>
        </w:rPr>
      </w:sdtEndPr>
      <w:sdtContent>
        <w:r>
          <w:rPr>
            <w:rFonts w:asciiTheme="majorHAnsi" w:hAnsiTheme="majorHAnsi" w:eastAsiaTheme="majorEastAsia" w:cstheme="majorBidi"/>
            <w:color w:val="4472C4" w:themeColor="accent1"/>
            <w:sz w:val="40"/>
            <w:szCs w:val="40"/>
            <w14:textFill>
              <w14:solidFill>
                <w14:schemeClr w14:val="accent1"/>
              </w14:solidFill>
            </w14:textFill>
          </w:rPr>
          <w:t xml:space="preserve">    </w:t>
        </w:r>
        <w:r>
          <w:rPr>
            <w:rFonts w:eastAsiaTheme="majorEastAsia" w:cstheme="majorBidi"/>
          </w:rPr>
          <w:t xml:space="preserve"> </w:t>
        </w:r>
        <w:sdt>
          <w:sdtPr>
            <w:rPr>
              <w:rFonts w:asciiTheme="majorHAnsi" w:hAnsiTheme="majorHAnsi" w:eastAsiaTheme="majorEastAsia" w:cstheme="majorBidi"/>
              <w:color w:val="4472C4" w:themeColor="accent1"/>
              <w:sz w:val="40"/>
              <w:szCs w:val="40"/>
              <w14:textFill>
                <w14:solidFill>
                  <w14:schemeClr w14:val="accent1"/>
                </w14:solidFill>
              </w14:textFill>
            </w:rPr>
            <w:id w:val="1927232315"/>
            <w:docPartObj>
              <w:docPartGallery w:val="AutoText"/>
            </w:docPartObj>
          </w:sdtPr>
          <w:sdtEndPr>
            <w:rPr>
              <w:rFonts w:asciiTheme="majorHAnsi" w:hAnsiTheme="majorHAnsi" w:eastAsiaTheme="majorEastAsia" w:cstheme="majorBidi"/>
              <w:color w:val="4472C4" w:themeColor="accent1"/>
              <w:sz w:val="40"/>
              <w:szCs w:val="40"/>
              <w14:textFill>
                <w14:solidFill>
                  <w14:schemeClr w14:val="accent1"/>
                </w14:solidFill>
              </w14:textFill>
            </w:rPr>
          </w:sdtEndPr>
          <w:sdtContent>
            <w:r>
              <w:rPr>
                <w:rFonts w:eastAsiaTheme="minorEastAsia"/>
              </w:rPr>
              <w:fldChar w:fldCharType="begin"/>
            </w:r>
            <w:r>
              <w:instrText xml:space="preserve">PAGE   \* MERGEFORMAT</w:instrText>
            </w:r>
            <w:r>
              <w:rPr>
                <w:rFonts w:eastAsiaTheme="minorEastAsia"/>
              </w:rPr>
              <w:fldChar w:fldCharType="separate"/>
            </w:r>
            <w:r>
              <w:rPr>
                <w:rFonts w:eastAsiaTheme="minorEastAsia"/>
              </w:rPr>
              <w:t>1</w:t>
            </w:r>
            <w:r>
              <w:rPr>
                <w:rFonts w:eastAsiaTheme="majorEastAsia" w:cstheme="majorBidi"/>
              </w:rPr>
              <w:fldChar w:fldCharType="end"/>
            </w:r>
            <w:r>
              <w:rPr>
                <w:rFonts w:eastAsiaTheme="majorEastAsia" w:cstheme="majorBidi"/>
              </w:rPr>
              <w:t xml:space="preserve">                                                </w:t>
            </w:r>
            <w:r>
              <w:t>SG/Octava/Ordinaria/2025/</w:t>
            </w:r>
          </w:sdtContent>
        </w:sdt>
        <w:r>
          <w:t>SG</w:t>
        </w:r>
      </w:sdtContent>
    </w:sdt>
  </w:p>
  <w:p w14:paraId="129F71E7">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09E164F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E324">
    <w:pPr>
      <w:pStyle w:val="15"/>
    </w:pPr>
    <w:r>
      <w:pict>
        <v:shape id="WordPictureWatermark964888470" o:spid="_x0000_s1026" o:spt="75" alt="Logo Ocotlán 02" type="#_x0000_t75" style="position:absolute;left:0pt;height:720.15pt;width:720.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8F29">
    <w:pPr>
      <w:pStyle w:val="15"/>
    </w:pPr>
    <w:r>
      <w:pict>
        <v:shape id="WordPictureWatermark964888469" o:spid="_x0000_s1027" o:spt="75" alt="Logo Ocotlán 02" type="#_x0000_t75" style="position:absolute;left:0pt;height:720.15pt;width:720.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8D6B">
    <w:pPr>
      <w:pStyle w:val="15"/>
    </w:pPr>
    <w:r>
      <w:pict>
        <v:shape id="WordPictureWatermark964888468" o:spid="_x0000_s1025" o:spt="75" alt="Logo Ocotlán 02" type="#_x0000_t75" style="position:absolute;left:0pt;height:720.15pt;width:720.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065CC"/>
    <w:multiLevelType w:val="multilevel"/>
    <w:tmpl w:val="369065CC"/>
    <w:lvl w:ilvl="0" w:tentative="0">
      <w:start w:val="1"/>
      <w:numFmt w:val="upperRoman"/>
      <w:lvlText w:val="%1."/>
      <w:lvlJc w:val="left"/>
      <w:pPr>
        <w:ind w:left="1287" w:hanging="72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C9"/>
    <w:rsid w:val="00000ECA"/>
    <w:rsid w:val="00004F22"/>
    <w:rsid w:val="00012164"/>
    <w:rsid w:val="00040C28"/>
    <w:rsid w:val="000825F2"/>
    <w:rsid w:val="000A7392"/>
    <w:rsid w:val="000B64E5"/>
    <w:rsid w:val="000D4426"/>
    <w:rsid w:val="000E1E15"/>
    <w:rsid w:val="000F2777"/>
    <w:rsid w:val="000F331C"/>
    <w:rsid w:val="00105556"/>
    <w:rsid w:val="00112CE1"/>
    <w:rsid w:val="00115A3B"/>
    <w:rsid w:val="00120258"/>
    <w:rsid w:val="00135437"/>
    <w:rsid w:val="00146119"/>
    <w:rsid w:val="001536DE"/>
    <w:rsid w:val="001606C2"/>
    <w:rsid w:val="00171B94"/>
    <w:rsid w:val="00175C70"/>
    <w:rsid w:val="00175FEF"/>
    <w:rsid w:val="00186854"/>
    <w:rsid w:val="001A7A0F"/>
    <w:rsid w:val="001B7176"/>
    <w:rsid w:val="001D3DA3"/>
    <w:rsid w:val="001D7B9D"/>
    <w:rsid w:val="001E4CCF"/>
    <w:rsid w:val="001E6BF1"/>
    <w:rsid w:val="001F3A22"/>
    <w:rsid w:val="00211B42"/>
    <w:rsid w:val="00213EDB"/>
    <w:rsid w:val="002260D0"/>
    <w:rsid w:val="002304AD"/>
    <w:rsid w:val="00231A11"/>
    <w:rsid w:val="00237785"/>
    <w:rsid w:val="00240B40"/>
    <w:rsid w:val="002563B1"/>
    <w:rsid w:val="002607AB"/>
    <w:rsid w:val="002719E6"/>
    <w:rsid w:val="00272756"/>
    <w:rsid w:val="002812F9"/>
    <w:rsid w:val="00286AD9"/>
    <w:rsid w:val="002B32F3"/>
    <w:rsid w:val="002C1B18"/>
    <w:rsid w:val="002D1AFF"/>
    <w:rsid w:val="00311D16"/>
    <w:rsid w:val="00311F4B"/>
    <w:rsid w:val="003274F6"/>
    <w:rsid w:val="00335603"/>
    <w:rsid w:val="00347515"/>
    <w:rsid w:val="0035287B"/>
    <w:rsid w:val="00373C1F"/>
    <w:rsid w:val="0039033A"/>
    <w:rsid w:val="00392E3D"/>
    <w:rsid w:val="003B4BFE"/>
    <w:rsid w:val="003C28CB"/>
    <w:rsid w:val="003D25C2"/>
    <w:rsid w:val="003E40D7"/>
    <w:rsid w:val="003E50E9"/>
    <w:rsid w:val="003E51BD"/>
    <w:rsid w:val="003E783A"/>
    <w:rsid w:val="00400FBF"/>
    <w:rsid w:val="00401DA4"/>
    <w:rsid w:val="0040416F"/>
    <w:rsid w:val="00404775"/>
    <w:rsid w:val="004056CB"/>
    <w:rsid w:val="00456D79"/>
    <w:rsid w:val="00471282"/>
    <w:rsid w:val="004A5281"/>
    <w:rsid w:val="004B3676"/>
    <w:rsid w:val="004C22F5"/>
    <w:rsid w:val="004C267F"/>
    <w:rsid w:val="004D3092"/>
    <w:rsid w:val="005040EE"/>
    <w:rsid w:val="005410D6"/>
    <w:rsid w:val="005414BF"/>
    <w:rsid w:val="00547407"/>
    <w:rsid w:val="005A499A"/>
    <w:rsid w:val="005A6DC4"/>
    <w:rsid w:val="005C160F"/>
    <w:rsid w:val="005F1382"/>
    <w:rsid w:val="005F51F4"/>
    <w:rsid w:val="005F5493"/>
    <w:rsid w:val="005F7295"/>
    <w:rsid w:val="00601A7E"/>
    <w:rsid w:val="00611DAA"/>
    <w:rsid w:val="006249DF"/>
    <w:rsid w:val="006719BC"/>
    <w:rsid w:val="00686EC4"/>
    <w:rsid w:val="0069700F"/>
    <w:rsid w:val="006E3BBA"/>
    <w:rsid w:val="007055A7"/>
    <w:rsid w:val="00723AC9"/>
    <w:rsid w:val="007351F4"/>
    <w:rsid w:val="00745886"/>
    <w:rsid w:val="00764C80"/>
    <w:rsid w:val="007676C5"/>
    <w:rsid w:val="00770966"/>
    <w:rsid w:val="007831E1"/>
    <w:rsid w:val="007B5EAE"/>
    <w:rsid w:val="007C6F79"/>
    <w:rsid w:val="007F2859"/>
    <w:rsid w:val="007F47EB"/>
    <w:rsid w:val="008067D1"/>
    <w:rsid w:val="00836B26"/>
    <w:rsid w:val="00873077"/>
    <w:rsid w:val="00873FB9"/>
    <w:rsid w:val="00882897"/>
    <w:rsid w:val="00884DFB"/>
    <w:rsid w:val="008868D0"/>
    <w:rsid w:val="008B64BC"/>
    <w:rsid w:val="008C3E5F"/>
    <w:rsid w:val="008C6717"/>
    <w:rsid w:val="008E1D49"/>
    <w:rsid w:val="008F2B39"/>
    <w:rsid w:val="008F553A"/>
    <w:rsid w:val="008F5C5A"/>
    <w:rsid w:val="00916772"/>
    <w:rsid w:val="00926F4D"/>
    <w:rsid w:val="00933888"/>
    <w:rsid w:val="009439C4"/>
    <w:rsid w:val="009525EF"/>
    <w:rsid w:val="00954388"/>
    <w:rsid w:val="009616F9"/>
    <w:rsid w:val="009717F2"/>
    <w:rsid w:val="00973E03"/>
    <w:rsid w:val="00975DD6"/>
    <w:rsid w:val="009771FB"/>
    <w:rsid w:val="00993CA2"/>
    <w:rsid w:val="00996849"/>
    <w:rsid w:val="009A248F"/>
    <w:rsid w:val="009C42D5"/>
    <w:rsid w:val="009D3796"/>
    <w:rsid w:val="009E2899"/>
    <w:rsid w:val="009E4A9C"/>
    <w:rsid w:val="009F29BF"/>
    <w:rsid w:val="009F4F35"/>
    <w:rsid w:val="00A1033E"/>
    <w:rsid w:val="00A42454"/>
    <w:rsid w:val="00A5508B"/>
    <w:rsid w:val="00A572A8"/>
    <w:rsid w:val="00A66F82"/>
    <w:rsid w:val="00A730FD"/>
    <w:rsid w:val="00A82BE4"/>
    <w:rsid w:val="00A83140"/>
    <w:rsid w:val="00A91FB5"/>
    <w:rsid w:val="00A9725F"/>
    <w:rsid w:val="00AB2C19"/>
    <w:rsid w:val="00AB3236"/>
    <w:rsid w:val="00AB39D8"/>
    <w:rsid w:val="00AC3C21"/>
    <w:rsid w:val="00AE0D9B"/>
    <w:rsid w:val="00AE73CD"/>
    <w:rsid w:val="00AE7DFB"/>
    <w:rsid w:val="00AF03C4"/>
    <w:rsid w:val="00AF06D7"/>
    <w:rsid w:val="00AF1241"/>
    <w:rsid w:val="00AF53C4"/>
    <w:rsid w:val="00B17940"/>
    <w:rsid w:val="00B35C27"/>
    <w:rsid w:val="00B51461"/>
    <w:rsid w:val="00B629FA"/>
    <w:rsid w:val="00BA4042"/>
    <w:rsid w:val="00BB4C33"/>
    <w:rsid w:val="00BE3995"/>
    <w:rsid w:val="00BE6B07"/>
    <w:rsid w:val="00BF6581"/>
    <w:rsid w:val="00BF700E"/>
    <w:rsid w:val="00BF7847"/>
    <w:rsid w:val="00C37CBF"/>
    <w:rsid w:val="00C47E22"/>
    <w:rsid w:val="00C51450"/>
    <w:rsid w:val="00C60FD6"/>
    <w:rsid w:val="00C61286"/>
    <w:rsid w:val="00C63BCE"/>
    <w:rsid w:val="00C67FBE"/>
    <w:rsid w:val="00C85024"/>
    <w:rsid w:val="00C87E43"/>
    <w:rsid w:val="00C9057D"/>
    <w:rsid w:val="00C957D1"/>
    <w:rsid w:val="00CC5B56"/>
    <w:rsid w:val="00CD746A"/>
    <w:rsid w:val="00CD74AD"/>
    <w:rsid w:val="00CE1BB7"/>
    <w:rsid w:val="00CF12E3"/>
    <w:rsid w:val="00D046EE"/>
    <w:rsid w:val="00D13083"/>
    <w:rsid w:val="00D2345B"/>
    <w:rsid w:val="00D256DA"/>
    <w:rsid w:val="00D30E82"/>
    <w:rsid w:val="00D36CD4"/>
    <w:rsid w:val="00D42598"/>
    <w:rsid w:val="00D57772"/>
    <w:rsid w:val="00D61E6A"/>
    <w:rsid w:val="00D71D7B"/>
    <w:rsid w:val="00D82F48"/>
    <w:rsid w:val="00D85873"/>
    <w:rsid w:val="00DA725C"/>
    <w:rsid w:val="00DD34CF"/>
    <w:rsid w:val="00DF20C4"/>
    <w:rsid w:val="00E02CB4"/>
    <w:rsid w:val="00E06F2C"/>
    <w:rsid w:val="00E10C3A"/>
    <w:rsid w:val="00E1120A"/>
    <w:rsid w:val="00E213EF"/>
    <w:rsid w:val="00E41CD5"/>
    <w:rsid w:val="00E46DC3"/>
    <w:rsid w:val="00E50018"/>
    <w:rsid w:val="00E5044A"/>
    <w:rsid w:val="00E54B8A"/>
    <w:rsid w:val="00E5528E"/>
    <w:rsid w:val="00E56391"/>
    <w:rsid w:val="00E626B9"/>
    <w:rsid w:val="00E66641"/>
    <w:rsid w:val="00E74C3D"/>
    <w:rsid w:val="00E9353F"/>
    <w:rsid w:val="00E94963"/>
    <w:rsid w:val="00EC1A59"/>
    <w:rsid w:val="00EC60D3"/>
    <w:rsid w:val="00ED5FD0"/>
    <w:rsid w:val="00EF630A"/>
    <w:rsid w:val="00F06A40"/>
    <w:rsid w:val="00F105C9"/>
    <w:rsid w:val="00F11977"/>
    <w:rsid w:val="00F20E41"/>
    <w:rsid w:val="00F301A8"/>
    <w:rsid w:val="00F33C21"/>
    <w:rsid w:val="00F44F3C"/>
    <w:rsid w:val="00F50DE5"/>
    <w:rsid w:val="00F53347"/>
    <w:rsid w:val="00F55782"/>
    <w:rsid w:val="00F57F21"/>
    <w:rsid w:val="00F602C8"/>
    <w:rsid w:val="00F835EF"/>
    <w:rsid w:val="00F92581"/>
    <w:rsid w:val="00F9542F"/>
    <w:rsid w:val="00FA1E0D"/>
    <w:rsid w:val="00FB1EFC"/>
    <w:rsid w:val="00FB20DC"/>
    <w:rsid w:val="00FB2828"/>
    <w:rsid w:val="00FB36C3"/>
    <w:rsid w:val="00FB3CDF"/>
    <w:rsid w:val="00FC32CC"/>
    <w:rsid w:val="00FC3CAA"/>
    <w:rsid w:val="00FD2DA4"/>
    <w:rsid w:val="00FD77E2"/>
    <w:rsid w:val="00FD7FAD"/>
    <w:rsid w:val="00FE24A0"/>
    <w:rsid w:val="00FE3521"/>
    <w:rsid w:val="56C90D3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MX" w:eastAsia="en-US" w:bidi="ar-SA"/>
      <w14:ligatures w14:val="standardContextual"/>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paragraph" w:styleId="14">
    <w:name w:val="Balloon Text"/>
    <w:basedOn w:val="1"/>
    <w:link w:val="43"/>
    <w:semiHidden/>
    <w:unhideWhenUsed/>
    <w:qFormat/>
    <w:uiPriority w:val="99"/>
    <w:pPr>
      <w:spacing w:after="0" w:line="240" w:lineRule="auto"/>
    </w:pPr>
    <w:rPr>
      <w:rFonts w:ascii="Tahoma" w:hAnsi="Tahoma" w:cs="Tahoma"/>
      <w:kern w:val="0"/>
      <w:sz w:val="16"/>
      <w:szCs w:val="16"/>
      <w14:ligatures w14:val="none"/>
    </w:r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footer"/>
    <w:basedOn w:val="1"/>
    <w:link w:val="40"/>
    <w:unhideWhenUsed/>
    <w:qFormat/>
    <w:uiPriority w:val="99"/>
    <w:pPr>
      <w:tabs>
        <w:tab w:val="center" w:pos="4680"/>
        <w:tab w:val="right" w:pos="9360"/>
      </w:tabs>
      <w:spacing w:after="0" w:line="240" w:lineRule="auto"/>
    </w:pPr>
  </w:style>
  <w:style w:type="paragraph" w:styleId="17">
    <w:name w:val="Subtitle"/>
    <w:basedOn w:val="1"/>
    <w:next w:val="1"/>
    <w:link w:val="3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Body Text"/>
    <w:basedOn w:val="1"/>
    <w:link w:val="58"/>
    <w:unhideWhenUsed/>
    <w:qFormat/>
    <w:uiPriority w:val="99"/>
    <w:pPr>
      <w:jc w:val="center"/>
    </w:pPr>
    <w:rPr>
      <w:rFonts w:ascii="Arial" w:hAnsi="Arial" w:cs="Arial"/>
      <w:b/>
      <w:kern w:val="0"/>
      <w:sz w:val="32"/>
      <w:szCs w:val="32"/>
      <w14:ligatures w14:val="none"/>
    </w:rPr>
  </w:style>
  <w:style w:type="paragraph" w:styleId="19">
    <w:name w:val="Title"/>
    <w:basedOn w:val="1"/>
    <w:next w:val="1"/>
    <w:link w:val="30"/>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20">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Título 1 C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2">
    <w:name w:val="Título 2 C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Título 3 Car"/>
    <w:basedOn w:val="11"/>
    <w:link w:val="4"/>
    <w:semiHidden/>
    <w:qFormat/>
    <w:uiPriority w:val="9"/>
    <w:rPr>
      <w:rFonts w:eastAsiaTheme="majorEastAsia" w:cstheme="majorBidi"/>
      <w:color w:val="2F5597" w:themeColor="accent1" w:themeShade="BF"/>
      <w:sz w:val="28"/>
      <w:szCs w:val="28"/>
    </w:rPr>
  </w:style>
  <w:style w:type="character" w:customStyle="1" w:styleId="24">
    <w:name w:val="Título 4 Car"/>
    <w:basedOn w:val="11"/>
    <w:link w:val="5"/>
    <w:semiHidden/>
    <w:qFormat/>
    <w:uiPriority w:val="9"/>
    <w:rPr>
      <w:rFonts w:eastAsiaTheme="majorEastAsia" w:cstheme="majorBidi"/>
      <w:i/>
      <w:iCs/>
      <w:color w:val="2F5597" w:themeColor="accent1" w:themeShade="BF"/>
    </w:rPr>
  </w:style>
  <w:style w:type="character" w:customStyle="1" w:styleId="25">
    <w:name w:val="Título 5 Car"/>
    <w:basedOn w:val="11"/>
    <w:link w:val="6"/>
    <w:semiHidden/>
    <w:qFormat/>
    <w:uiPriority w:val="9"/>
    <w:rPr>
      <w:rFonts w:eastAsiaTheme="majorEastAsia" w:cstheme="majorBidi"/>
      <w:color w:val="2F5597" w:themeColor="accent1" w:themeShade="BF"/>
    </w:rPr>
  </w:style>
  <w:style w:type="character" w:customStyle="1" w:styleId="26">
    <w:name w:val="Título 6 C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Título 7 C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Título 8 C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Título 9 C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ítulo Car"/>
    <w:basedOn w:val="11"/>
    <w:link w:val="19"/>
    <w:uiPriority w:val="10"/>
    <w:rPr>
      <w:rFonts w:asciiTheme="majorHAnsi" w:hAnsiTheme="majorHAnsi" w:eastAsiaTheme="majorEastAsia" w:cstheme="majorBidi"/>
      <w:spacing w:val="-10"/>
      <w:kern w:val="28"/>
      <w:sz w:val="56"/>
      <w:szCs w:val="56"/>
    </w:rPr>
  </w:style>
  <w:style w:type="character" w:customStyle="1" w:styleId="31">
    <w:name w:val="Subtítulo C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Cita Car"/>
    <w:basedOn w:val="11"/>
    <w:link w:val="32"/>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1"/>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Cita destacada Car"/>
    <w:basedOn w:val="11"/>
    <w:link w:val="36"/>
    <w:qFormat/>
    <w:uiPriority w:val="30"/>
    <w:rPr>
      <w:i/>
      <w:iCs/>
      <w:color w:val="2F5597" w:themeColor="accent1" w:themeShade="BF"/>
    </w:rPr>
  </w:style>
  <w:style w:type="character" w:customStyle="1" w:styleId="38">
    <w:name w:val="Intense Reference"/>
    <w:basedOn w:val="11"/>
    <w:qFormat/>
    <w:uiPriority w:val="32"/>
    <w:rPr>
      <w:b/>
      <w:bCs/>
      <w:smallCaps/>
      <w:color w:val="2F5597" w:themeColor="accent1" w:themeShade="BF"/>
      <w:spacing w:val="5"/>
    </w:rPr>
  </w:style>
  <w:style w:type="character" w:customStyle="1" w:styleId="39">
    <w:name w:val="Encabezado Car"/>
    <w:basedOn w:val="11"/>
    <w:link w:val="15"/>
    <w:qFormat/>
    <w:uiPriority w:val="99"/>
  </w:style>
  <w:style w:type="character" w:customStyle="1" w:styleId="40">
    <w:name w:val="Pie de página Car"/>
    <w:basedOn w:val="11"/>
    <w:link w:val="16"/>
    <w:qFormat/>
    <w:uiPriority w:val="99"/>
  </w:style>
  <w:style w:type="table" w:customStyle="1" w:styleId="41">
    <w:name w:val="Tabla con cuadrícula1"/>
    <w:basedOn w:val="12"/>
    <w:qFormat/>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No Spacing"/>
    <w:qFormat/>
    <w:uiPriority w:val="1"/>
    <w:pPr>
      <w:spacing w:after="0" w:line="240" w:lineRule="auto"/>
    </w:pPr>
    <w:rPr>
      <w:rFonts w:asciiTheme="minorHAnsi" w:hAnsiTheme="minorHAnsi" w:eastAsiaTheme="minorHAnsi" w:cstheme="minorBidi"/>
      <w:kern w:val="0"/>
      <w:sz w:val="22"/>
      <w:szCs w:val="22"/>
      <w:lang w:val="es-MX" w:eastAsia="en-US" w:bidi="ar-SA"/>
      <w14:ligatures w14:val="none"/>
    </w:rPr>
  </w:style>
  <w:style w:type="character" w:customStyle="1" w:styleId="43">
    <w:name w:val="Texto de globo Car"/>
    <w:basedOn w:val="11"/>
    <w:link w:val="14"/>
    <w:semiHidden/>
    <w:qFormat/>
    <w:uiPriority w:val="99"/>
    <w:rPr>
      <w:rFonts w:ascii="Tahoma" w:hAnsi="Tahoma" w:cs="Tahoma"/>
      <w:kern w:val="0"/>
      <w:sz w:val="16"/>
      <w:szCs w:val="16"/>
      <w14:ligatures w14:val="none"/>
    </w:rPr>
  </w:style>
  <w:style w:type="table" w:customStyle="1" w:styleId="44">
    <w:name w:val="Tabla con cuadrícula2"/>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5">
    <w:name w:val="Tabla con cuadrícula3"/>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6">
    <w:name w:val="Tabla con cuadrícula4"/>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7">
    <w:name w:val="Tabla con cuadrícula5"/>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8">
    <w:name w:val="Tabla con cuadrícula6"/>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9">
    <w:name w:val="Tabla con cuadrícula7"/>
    <w:basedOn w:val="12"/>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0">
    <w:name w:val="Tabla con cuadrícula8"/>
    <w:basedOn w:val="12"/>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apple-converted-space"/>
    <w:basedOn w:val="11"/>
    <w:qFormat/>
    <w:uiPriority w:val="0"/>
  </w:style>
  <w:style w:type="table" w:customStyle="1" w:styleId="52">
    <w:name w:val="Tabla con cuadrícula9"/>
    <w:basedOn w:val="12"/>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3">
    <w:name w:val="Tabla con cuadrícula11"/>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Tabla con cuadrícula12"/>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Tabla con cuadrícula13"/>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Tabla con cuadrícula15"/>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Tabla con cuadrícula10"/>
    <w:basedOn w:val="12"/>
    <w:qFormat/>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Texto independiente Car"/>
    <w:basedOn w:val="11"/>
    <w:link w:val="18"/>
    <w:qFormat/>
    <w:uiPriority w:val="99"/>
    <w:rPr>
      <w:rFonts w:ascii="Arial" w:hAnsi="Arial" w:cs="Arial"/>
      <w:b/>
      <w:kern w:val="0"/>
      <w:sz w:val="32"/>
      <w:szCs w:val="32"/>
      <w14:ligatures w14:val="none"/>
    </w:rPr>
  </w:style>
  <w:style w:type="table" w:customStyle="1" w:styleId="59">
    <w:name w:val="Tabla con cuadrícula14"/>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a con cuadrícula16"/>
    <w:basedOn w:val="12"/>
    <w:uiPriority w:val="5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
    <w:name w:val="Tabla con cuadrícula17"/>
    <w:basedOn w:val="12"/>
    <w:qFormat/>
    <w:uiPriority w:val="5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
    <w:name w:val="Tabla con cuadrícula18"/>
    <w:basedOn w:val="12"/>
    <w:qFormat/>
    <w:uiPriority w:val="3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3">
    <w:name w:val="Tabla con cuadrícula36"/>
    <w:basedOn w:val="12"/>
    <w:qFormat/>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Tabla con cuadrícula19"/>
    <w:basedOn w:val="12"/>
    <w:qFormat/>
    <w:uiPriority w:val="3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
    <w:name w:val="Tabla con cuadrícula41"/>
    <w:basedOn w:val="12"/>
    <w:qFormat/>
    <w:uiPriority w:val="3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59081BC16784C20809297D62DE5DDC0"/>
        <w:style w:val=""/>
        <w:category>
          <w:name w:val="General"/>
          <w:gallery w:val="placeholder"/>
        </w:category>
        <w:types>
          <w:type w:val="bbPlcHdr"/>
        </w:types>
        <w:behaviors>
          <w:behavior w:val="content"/>
        </w:behaviors>
        <w:description w:val=""/>
        <w:guid w:val="{5B913F39-AF81-486B-94B6-00B9D5DFF051}"/>
      </w:docPartPr>
      <w:docPartBody>
        <w:p w14:paraId="54292942">
          <w:pPr>
            <w:pStyle w:val="4"/>
          </w:pPr>
          <w:r>
            <w:rPr>
              <w:lang w:val="es-ES"/>
            </w:rPr>
            <w:t>[Escriba el título del documento]</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20"/>
    <w:rsid w:val="000544F7"/>
    <w:rsid w:val="000C43D3"/>
    <w:rsid w:val="002F2C83"/>
    <w:rsid w:val="00473D09"/>
    <w:rsid w:val="007368D7"/>
    <w:rsid w:val="008B7620"/>
    <w:rsid w:val="00916772"/>
    <w:rsid w:val="00930CAA"/>
    <w:rsid w:val="00BE7EC4"/>
    <w:rsid w:val="00BF5BB6"/>
    <w:rsid w:val="00CE7F0D"/>
    <w:rsid w:val="00F50DE5"/>
    <w:rsid w:val="00FB2828"/>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s-MX" w:eastAsia="es-MX"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B59081BC16784C20809297D62DE5DDC0"/>
    <w:qFormat/>
    <w:uiPriority w:val="0"/>
    <w:pPr>
      <w:spacing w:after="160" w:line="278" w:lineRule="auto"/>
    </w:pPr>
    <w:rPr>
      <w:rFonts w:asciiTheme="minorHAnsi" w:hAnsiTheme="minorHAnsi" w:eastAsiaTheme="minorEastAsia" w:cstheme="minorBidi"/>
      <w:kern w:val="2"/>
      <w:sz w:val="24"/>
      <w:szCs w:val="24"/>
      <w:lang w:val="es-MX" w:eastAsia="es-MX" w:bidi="ar-SA"/>
      <w14:ligatures w14:val="standardContextual"/>
    </w:rPr>
  </w:style>
</w:styl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18476</Words>
  <Characters>101622</Characters>
  <Lines>846</Lines>
  <Paragraphs>239</Paragraphs>
  <TotalTime>3</TotalTime>
  <ScaleCrop>false</ScaleCrop>
  <LinksUpToDate>false</LinksUpToDate>
  <CharactersWithSpaces>119859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2025-05-29T15:59:00Z</dcterms:created>
  <dc:creator>OCTAVIO BASULTO RAMIREZ</dc:creator>
  <cp:lastModifiedBy>Sec General</cp:lastModifiedBy>
  <cp:lastPrinted>2025-05-29T01:46:00Z</cp:lastPrinted>
  <dcterms:modified xsi:type="dcterms:W3CDTF">2025-06-19T18:53:58Z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3082-12.2.0.21546</vt:lpwstr>
  </property>
  <property fmtid="{D5CDD505-2E9C-101B-9397-08002B2CF9AE}" pid="3" name="ICV">
    <vt:lpwstr>88EA62F22B264F87BB2CB073BA6EA244_13</vt:lpwstr>
  </property>
</Properties>
</file>