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6727" w14:textId="298C8F6F" w:rsidR="001F27CE" w:rsidRDefault="001F27CE" w:rsidP="001F27CE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Gobierno de Ocotlán </w:t>
      </w:r>
    </w:p>
    <w:p w14:paraId="329017D7" w14:textId="77777777" w:rsidR="001F27CE" w:rsidRDefault="001F27CE" w:rsidP="001F27CE">
      <w:pPr>
        <w:spacing w:after="16"/>
        <w:ind w:left="226"/>
        <w:jc w:val="center"/>
      </w:pPr>
      <w:r>
        <w:rPr>
          <w:rFonts w:ascii="Arial" w:eastAsia="Arial" w:hAnsi="Arial" w:cs="Arial"/>
        </w:rPr>
        <w:t xml:space="preserve">2024-2027 </w:t>
      </w:r>
    </w:p>
    <w:p w14:paraId="5CEF5052" w14:textId="77777777" w:rsidR="001F27CE" w:rsidRDefault="001F27CE" w:rsidP="001F27CE">
      <w:pPr>
        <w:spacing w:after="19"/>
        <w:ind w:left="285"/>
        <w:jc w:val="center"/>
      </w:pPr>
    </w:p>
    <w:p w14:paraId="63E942FD" w14:textId="72693045" w:rsidR="001F27CE" w:rsidRDefault="001F27CE" w:rsidP="001F27CE">
      <w:pPr>
        <w:spacing w:after="8" w:line="267" w:lineRule="auto"/>
        <w:ind w:left="2823" w:right="1578" w:hanging="204"/>
      </w:pPr>
      <w:r>
        <w:rPr>
          <w:rFonts w:ascii="Arial" w:eastAsia="Arial" w:hAnsi="Arial" w:cs="Arial"/>
          <w:b/>
        </w:rPr>
        <w:t xml:space="preserve">Dirección de la Niñez y la Adolescencia </w:t>
      </w:r>
      <w:r>
        <w:rPr>
          <w:rFonts w:ascii="Arial" w:eastAsia="Arial" w:hAnsi="Arial" w:cs="Arial"/>
        </w:rPr>
        <w:t>Agenda diaria del mes de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u w:val="single" w:color="000000"/>
        </w:rPr>
        <w:t>ENERO</w:t>
      </w:r>
    </w:p>
    <w:p w14:paraId="06BBBEA7" w14:textId="77777777" w:rsidR="001F27CE" w:rsidRDefault="001F27CE" w:rsidP="001F27CE">
      <w:pPr>
        <w:spacing w:after="0"/>
        <w:ind w:left="284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360" w:type="dxa"/>
        <w:tblInd w:w="0" w:type="dxa"/>
        <w:tblCellMar>
          <w:left w:w="98" w:type="dxa"/>
          <w:right w:w="40" w:type="dxa"/>
        </w:tblCellMar>
        <w:tblLook w:val="04A0" w:firstRow="1" w:lastRow="0" w:firstColumn="1" w:lastColumn="0" w:noHBand="0" w:noVBand="1"/>
      </w:tblPr>
      <w:tblGrid>
        <w:gridCol w:w="631"/>
        <w:gridCol w:w="8729"/>
      </w:tblGrid>
      <w:tr w:rsidR="001F27CE" w14:paraId="30E9B2DC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DBEDE" w14:textId="77777777" w:rsidR="001F27CE" w:rsidRDefault="001F27CE" w:rsidP="00C67C1C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Día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03F50" w14:textId="77777777" w:rsidR="001F27CE" w:rsidRDefault="001F27CE" w:rsidP="00C67C1C">
            <w:r>
              <w:rPr>
                <w:rFonts w:ascii="Arial" w:eastAsia="Arial" w:hAnsi="Arial" w:cs="Arial"/>
                <w:b/>
              </w:rPr>
              <w:t xml:space="preserve">Actividades  </w:t>
            </w:r>
          </w:p>
        </w:tc>
      </w:tr>
      <w:tr w:rsidR="001F27CE" w:rsidRPr="00765D90" w14:paraId="3B59E20D" w14:textId="77777777" w:rsidTr="00C67C1C">
        <w:trPr>
          <w:trHeight w:val="727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F70C0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52C87" w14:textId="4B43557F" w:rsidR="001F27CE" w:rsidRPr="00EE3027" w:rsidRDefault="001F27CE" w:rsidP="00C67C1C">
            <w:pPr>
              <w:rPr>
                <w:rFonts w:ascii="Aptos" w:eastAsia="Arial" w:hAnsi="Aptos" w:cs="Arial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Periodo vacaciona</w:t>
            </w:r>
            <w:r w:rsidR="002451D4">
              <w:rPr>
                <w:rFonts w:ascii="Aptos" w:eastAsia="Arial" w:hAnsi="Aptos" w:cs="Arial"/>
                <w:sz w:val="24"/>
              </w:rPr>
              <w:t>l</w:t>
            </w:r>
          </w:p>
        </w:tc>
      </w:tr>
      <w:tr w:rsidR="001F27CE" w:rsidRPr="00765D90" w14:paraId="60394E96" w14:textId="77777777" w:rsidTr="00C67C1C">
        <w:trPr>
          <w:trHeight w:val="109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1F09B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65149" w14:textId="756E31A2" w:rsidR="001F27CE" w:rsidRPr="00EE3027" w:rsidRDefault="00E63568" w:rsidP="00E63568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Periodo vacacional</w:t>
            </w:r>
          </w:p>
        </w:tc>
      </w:tr>
      <w:tr w:rsidR="001F27CE" w:rsidRPr="00765D90" w14:paraId="59C84F41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8AE01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82A37" w14:textId="1BFD4DDD" w:rsidR="001F27CE" w:rsidRPr="006A51D4" w:rsidRDefault="006A51D4" w:rsidP="00C67C1C">
            <w:pPr>
              <w:rPr>
                <w:rFonts w:ascii="Aptos" w:hAnsi="Aptos"/>
                <w:b/>
                <w:bCs/>
                <w:sz w:val="24"/>
              </w:rPr>
            </w:pPr>
            <w:r w:rsidRPr="006A51D4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  <w:tr w:rsidR="001F27CE" w:rsidRPr="00765D90" w14:paraId="2C50E01D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55131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58CA2D" w14:textId="3011248F" w:rsidR="001F27CE" w:rsidRPr="006A51D4" w:rsidRDefault="001F27CE" w:rsidP="00C67C1C">
            <w:pPr>
              <w:rPr>
                <w:rFonts w:ascii="Aptos" w:hAnsi="Aptos"/>
                <w:b/>
                <w:bCs/>
                <w:sz w:val="24"/>
              </w:rPr>
            </w:pPr>
            <w:r w:rsidRPr="006A51D4">
              <w:rPr>
                <w:rFonts w:ascii="Aptos" w:hAnsi="Aptos"/>
                <w:b/>
                <w:bCs/>
                <w:sz w:val="24"/>
              </w:rPr>
              <w:t xml:space="preserve"> </w:t>
            </w:r>
            <w:r w:rsidR="006A51D4" w:rsidRPr="006A51D4">
              <w:rPr>
                <w:rFonts w:ascii="Aptos" w:hAnsi="Aptos"/>
                <w:b/>
                <w:bCs/>
                <w:sz w:val="24"/>
              </w:rPr>
              <w:t>Fin de semana</w:t>
            </w:r>
          </w:p>
        </w:tc>
      </w:tr>
      <w:tr w:rsidR="001F27CE" w:rsidRPr="00765D90" w14:paraId="710A97F9" w14:textId="77777777" w:rsidTr="00C67C1C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2821E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67A9D" w14:textId="1861D3F9" w:rsidR="001F27CE" w:rsidRPr="00EE3027" w:rsidRDefault="00973DBE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Preparativos para inauguración de</w:t>
            </w:r>
            <w:r w:rsidR="00B50236">
              <w:rPr>
                <w:rFonts w:ascii="Aptos" w:hAnsi="Aptos"/>
                <w:sz w:val="24"/>
              </w:rPr>
              <w:t>”</w:t>
            </w:r>
            <w:r>
              <w:rPr>
                <w:rFonts w:ascii="Aptos" w:hAnsi="Aptos"/>
                <w:sz w:val="24"/>
              </w:rPr>
              <w:t xml:space="preserve"> </w:t>
            </w:r>
            <w:r w:rsidRPr="00F07FD6">
              <w:rPr>
                <w:rFonts w:ascii="Aptos" w:hAnsi="Aptos"/>
                <w:b/>
                <w:bCs/>
                <w:sz w:val="24"/>
              </w:rPr>
              <w:t>Ocotlán sonríe</w:t>
            </w:r>
            <w:r w:rsidR="00F07FD6">
              <w:rPr>
                <w:rFonts w:ascii="Aptos" w:hAnsi="Aptos"/>
                <w:sz w:val="24"/>
              </w:rPr>
              <w:t>”</w:t>
            </w:r>
            <w:r>
              <w:rPr>
                <w:rFonts w:ascii="Aptos" w:hAnsi="Aptos"/>
                <w:sz w:val="24"/>
              </w:rPr>
              <w:t xml:space="preserve"> </w:t>
            </w:r>
          </w:p>
        </w:tc>
      </w:tr>
      <w:tr w:rsidR="001F27CE" w:rsidRPr="00765D90" w14:paraId="35C0210E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51B7A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BE014" w14:textId="49DD369B" w:rsidR="001F27CE" w:rsidRPr="00E63568" w:rsidRDefault="00973DBE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Entrega de </w:t>
            </w:r>
            <w:r w:rsidRPr="00F07FD6">
              <w:rPr>
                <w:rFonts w:ascii="Aptos" w:hAnsi="Aptos"/>
                <w:b/>
                <w:bCs/>
                <w:sz w:val="24"/>
              </w:rPr>
              <w:t>juguetes</w:t>
            </w:r>
          </w:p>
        </w:tc>
      </w:tr>
      <w:tr w:rsidR="001F27CE" w:rsidRPr="00765D90" w14:paraId="421BE00A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C0DBFF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48B2B" w14:textId="31D7EBA9" w:rsidR="001F27CE" w:rsidRPr="00861758" w:rsidRDefault="001F27CE" w:rsidP="00C67C1C">
            <w:pPr>
              <w:rPr>
                <w:rFonts w:ascii="Aptos" w:hAnsi="Aptos"/>
                <w:b/>
                <w:bCs/>
                <w:sz w:val="24"/>
              </w:rPr>
            </w:pPr>
            <w:r w:rsidRPr="00EE3027">
              <w:rPr>
                <w:rFonts w:ascii="Aptos" w:hAnsi="Aptos"/>
                <w:sz w:val="24"/>
              </w:rPr>
              <w:t xml:space="preserve"> </w:t>
            </w:r>
            <w:r w:rsidR="00973DBE">
              <w:rPr>
                <w:rFonts w:ascii="Aptos" w:hAnsi="Aptos"/>
                <w:sz w:val="24"/>
              </w:rPr>
              <w:t xml:space="preserve">Entrega de </w:t>
            </w:r>
            <w:r w:rsidR="00973DBE" w:rsidRPr="00F07FD6">
              <w:rPr>
                <w:rFonts w:ascii="Aptos" w:hAnsi="Aptos"/>
                <w:b/>
                <w:bCs/>
                <w:sz w:val="24"/>
              </w:rPr>
              <w:t>juguetes</w:t>
            </w:r>
          </w:p>
        </w:tc>
      </w:tr>
      <w:tr w:rsidR="001F27CE" w:rsidRPr="00765D90" w14:paraId="74009A4C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EBD4B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0C209" w14:textId="530DFB95" w:rsidR="00973DBE" w:rsidRPr="008E1ABE" w:rsidRDefault="00973DBE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Colecta de </w:t>
            </w:r>
            <w:r w:rsidRPr="00F07FD6">
              <w:rPr>
                <w:rFonts w:ascii="Aptos" w:hAnsi="Aptos"/>
                <w:b/>
                <w:bCs/>
                <w:sz w:val="24"/>
              </w:rPr>
              <w:t>juguetes</w:t>
            </w:r>
            <w:r>
              <w:rPr>
                <w:rFonts w:ascii="Aptos" w:hAnsi="Aptos"/>
                <w:sz w:val="24"/>
              </w:rPr>
              <w:t xml:space="preserve"> </w:t>
            </w:r>
            <w:r w:rsidR="00312710">
              <w:rPr>
                <w:rFonts w:ascii="Aptos" w:hAnsi="Aptos"/>
                <w:sz w:val="24"/>
              </w:rPr>
              <w:t xml:space="preserve">centro de acopio faltantes </w:t>
            </w:r>
          </w:p>
        </w:tc>
      </w:tr>
      <w:tr w:rsidR="001F27CE" w:rsidRPr="00765D90" w14:paraId="63B2BA1F" w14:textId="77777777" w:rsidTr="00C67C1C">
        <w:trPr>
          <w:trHeight w:val="802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5D4E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45160" w14:textId="2E8B47BE" w:rsidR="001F27CE" w:rsidRPr="007F5860" w:rsidRDefault="00312710" w:rsidP="00C67C1C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Entrega de </w:t>
            </w:r>
            <w:r w:rsidRPr="00B17DB5">
              <w:rPr>
                <w:rFonts w:ascii="Aptos" w:eastAsia="Arial" w:hAnsi="Aptos" w:cs="Arial"/>
                <w:b/>
                <w:sz w:val="24"/>
              </w:rPr>
              <w:t>juguetes</w:t>
            </w:r>
          </w:p>
        </w:tc>
      </w:tr>
      <w:tr w:rsidR="001F27CE" w:rsidRPr="00765D90" w14:paraId="01EBF45E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B26FA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333E5C" w14:textId="3543A619" w:rsidR="001F27CE" w:rsidRPr="0093675F" w:rsidRDefault="00BF3B61" w:rsidP="00C67C1C">
            <w:pPr>
              <w:rPr>
                <w:rFonts w:ascii="Aptos" w:hAnsi="Aptos"/>
                <w:b/>
                <w:sz w:val="24"/>
              </w:rPr>
            </w:pPr>
            <w:r w:rsidRPr="0093675F">
              <w:rPr>
                <w:rFonts w:ascii="Aptos" w:hAnsi="Aptos"/>
                <w:b/>
                <w:sz w:val="24"/>
              </w:rPr>
              <w:t xml:space="preserve">Fin de semana </w:t>
            </w:r>
            <w:r w:rsidR="00817A18" w:rsidRPr="0093675F">
              <w:rPr>
                <w:rFonts w:ascii="Aptos" w:hAnsi="Aptos"/>
                <w:b/>
                <w:sz w:val="24"/>
              </w:rPr>
              <w:t xml:space="preserve"> </w:t>
            </w:r>
          </w:p>
        </w:tc>
      </w:tr>
      <w:tr w:rsidR="001F27CE" w:rsidRPr="00765D90" w14:paraId="6DCA49C2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A5C51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462AD" w14:textId="4DA5DE6F" w:rsidR="001F27CE" w:rsidRPr="0093675F" w:rsidRDefault="00BF3B61" w:rsidP="00C67C1C">
            <w:pPr>
              <w:rPr>
                <w:rFonts w:ascii="Aptos" w:hAnsi="Aptos" w:cs="Arial"/>
                <w:b/>
                <w:sz w:val="24"/>
              </w:rPr>
            </w:pPr>
            <w:r w:rsidRPr="0093675F">
              <w:rPr>
                <w:rFonts w:ascii="Aptos" w:hAnsi="Aptos" w:cs="Arial"/>
                <w:b/>
                <w:sz w:val="24"/>
              </w:rPr>
              <w:t xml:space="preserve">Fin de semana </w:t>
            </w:r>
          </w:p>
        </w:tc>
      </w:tr>
      <w:tr w:rsidR="001F27CE" w:rsidRPr="00765D90" w14:paraId="1682C0FE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7C7930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B004E" w14:textId="6D99A694" w:rsidR="001F27CE" w:rsidRDefault="00312710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. Reunión con la presidenta municipal Regidores y directores en Sala </w:t>
            </w:r>
            <w:r w:rsidRPr="00B17DB5">
              <w:rPr>
                <w:rFonts w:ascii="Aptos" w:hAnsi="Aptos"/>
                <w:b/>
                <w:bCs/>
                <w:sz w:val="24"/>
              </w:rPr>
              <w:t xml:space="preserve">Bicentenario </w:t>
            </w:r>
          </w:p>
          <w:p w14:paraId="3641D485" w14:textId="6A42B01E" w:rsidR="00312710" w:rsidRPr="008D5FBC" w:rsidRDefault="00312710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. Atención a ciudadanía para asuntos relacionados a </w:t>
            </w:r>
            <w:r w:rsidRPr="00312710">
              <w:rPr>
                <w:rFonts w:ascii="Aptos" w:hAnsi="Aptos"/>
                <w:b/>
                <w:bCs/>
                <w:sz w:val="24"/>
              </w:rPr>
              <w:t>PPNNA</w:t>
            </w:r>
          </w:p>
        </w:tc>
      </w:tr>
      <w:tr w:rsidR="001F27CE" w:rsidRPr="00765D90" w14:paraId="2FC7CA2C" w14:textId="77777777" w:rsidTr="00C67C1C">
        <w:trPr>
          <w:trHeight w:val="509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29F79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688DE" w14:textId="2DE908E6" w:rsidR="001F27CE" w:rsidRDefault="00312710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reunión en relación </w:t>
            </w:r>
            <w:r w:rsidR="0010256D">
              <w:rPr>
                <w:rFonts w:ascii="Aptos" w:hAnsi="Aptos"/>
                <w:sz w:val="24"/>
              </w:rPr>
              <w:t>al</w:t>
            </w:r>
            <w:r w:rsidRPr="00423ED4">
              <w:rPr>
                <w:rFonts w:ascii="Aptos" w:hAnsi="Aptos"/>
                <w:b/>
                <w:bCs/>
                <w:sz w:val="24"/>
              </w:rPr>
              <w:t xml:space="preserve"> día internacional contra la depresión</w:t>
            </w:r>
            <w:r>
              <w:rPr>
                <w:rFonts w:ascii="Aptos" w:hAnsi="Aptos"/>
                <w:sz w:val="24"/>
              </w:rPr>
              <w:t xml:space="preserve"> </w:t>
            </w:r>
          </w:p>
          <w:p w14:paraId="7E1CBE91" w14:textId="1E63DE96" w:rsidR="0086541D" w:rsidRPr="00312710" w:rsidRDefault="0086541D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descarga administrativa propia de la dirección.</w:t>
            </w:r>
          </w:p>
        </w:tc>
      </w:tr>
      <w:tr w:rsidR="001F27CE" w:rsidRPr="00765D90" w14:paraId="60740B07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3B973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0E44DA" w14:textId="7FA835FA" w:rsidR="001F27CE" w:rsidRPr="0086541D" w:rsidRDefault="0086541D" w:rsidP="00C67C1C">
            <w:pPr>
              <w:rPr>
                <w:rFonts w:ascii="Aptos" w:hAnsi="Aptos"/>
                <w:sz w:val="24"/>
              </w:rPr>
            </w:pPr>
            <w:r w:rsidRPr="0086541D">
              <w:rPr>
                <w:rFonts w:ascii="Aptos" w:hAnsi="Aptos"/>
                <w:sz w:val="24"/>
              </w:rPr>
              <w:t xml:space="preserve">Descarga administrativa propia de la dirección </w:t>
            </w:r>
          </w:p>
        </w:tc>
      </w:tr>
      <w:tr w:rsidR="001F27CE" w:rsidRPr="00765D90" w14:paraId="0A640448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7EF59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 15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9D622" w14:textId="77777777" w:rsidR="0089703D" w:rsidRDefault="0089703D" w:rsidP="00C67C1C">
            <w:pPr>
              <w:rPr>
                <w:rFonts w:ascii="Aptos" w:eastAsia="Arial" w:hAnsi="Aptos" w:cs="Arial"/>
                <w:sz w:val="24"/>
              </w:rPr>
            </w:pPr>
          </w:p>
          <w:p w14:paraId="1D060113" w14:textId="350002D8" w:rsidR="001F27CE" w:rsidRPr="0086541D" w:rsidRDefault="0086541D" w:rsidP="00C67C1C">
            <w:pPr>
              <w:rPr>
                <w:rFonts w:ascii="Aptos" w:eastAsia="Arial" w:hAnsi="Aptos" w:cs="Arial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 xml:space="preserve">Reuniones mesas de trabajo: </w:t>
            </w:r>
            <w:r w:rsidRPr="000A65D0">
              <w:rPr>
                <w:rFonts w:ascii="Aptos" w:eastAsia="Arial" w:hAnsi="Aptos" w:cs="Arial"/>
                <w:b/>
                <w:bCs/>
                <w:sz w:val="24"/>
              </w:rPr>
              <w:t xml:space="preserve">escuelas verdes y </w:t>
            </w:r>
            <w:proofErr w:type="spellStart"/>
            <w:r w:rsidRPr="000A65D0">
              <w:rPr>
                <w:rFonts w:ascii="Aptos" w:eastAsia="Arial" w:hAnsi="Aptos" w:cs="Arial"/>
                <w:b/>
                <w:bCs/>
                <w:sz w:val="24"/>
              </w:rPr>
              <w:t>feminitecas</w:t>
            </w:r>
            <w:proofErr w:type="spellEnd"/>
            <w:r>
              <w:rPr>
                <w:rFonts w:ascii="Aptos" w:eastAsia="Arial" w:hAnsi="Aptos" w:cs="Arial"/>
                <w:sz w:val="24"/>
              </w:rPr>
              <w:t xml:space="preserve"> </w:t>
            </w:r>
          </w:p>
        </w:tc>
      </w:tr>
      <w:tr w:rsidR="001F27CE" w:rsidRPr="00765D90" w14:paraId="0EF9E35D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4F17C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lastRenderedPageBreak/>
              <w:t xml:space="preserve">16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0E5C8" w14:textId="3B5E024B" w:rsidR="00E63568" w:rsidRPr="00F44A60" w:rsidRDefault="001F27CE" w:rsidP="00E63568">
            <w:pPr>
              <w:rPr>
                <w:rFonts w:ascii="Aptos" w:eastAsia="Arial" w:hAnsi="Aptos" w:cs="Arial"/>
                <w:bCs/>
                <w:sz w:val="24"/>
              </w:rPr>
            </w:pPr>
            <w:r w:rsidRPr="00EE3027">
              <w:rPr>
                <w:rFonts w:ascii="Aptos" w:eastAsia="Arial" w:hAnsi="Aptos" w:cs="Arial"/>
                <w:bCs/>
                <w:sz w:val="24"/>
              </w:rPr>
              <w:t xml:space="preserve"> </w:t>
            </w:r>
          </w:p>
          <w:p w14:paraId="1F6C0B4A" w14:textId="2971F354" w:rsidR="001F27CE" w:rsidRPr="00F44A60" w:rsidRDefault="0086541D" w:rsidP="00C67C1C">
            <w:pPr>
              <w:rPr>
                <w:rFonts w:ascii="Aptos" w:eastAsia="Arial" w:hAnsi="Aptos" w:cs="Arial"/>
                <w:bCs/>
                <w:sz w:val="24"/>
              </w:rPr>
            </w:pPr>
            <w:r>
              <w:rPr>
                <w:rFonts w:ascii="Aptos" w:eastAsia="Arial" w:hAnsi="Aptos" w:cs="Arial"/>
                <w:bCs/>
                <w:sz w:val="24"/>
              </w:rPr>
              <w:t xml:space="preserve">Reunión con los directores de secundarias y telesecundarias en relación al programa </w:t>
            </w:r>
            <w:r w:rsidR="00EC185A">
              <w:rPr>
                <w:rFonts w:ascii="Aptos" w:eastAsia="Arial" w:hAnsi="Aptos" w:cs="Arial"/>
                <w:bCs/>
                <w:sz w:val="24"/>
              </w:rPr>
              <w:t>“</w:t>
            </w:r>
            <w:r w:rsidRPr="00EC185A">
              <w:rPr>
                <w:rFonts w:ascii="Aptos" w:eastAsia="Arial" w:hAnsi="Aptos" w:cs="Arial"/>
                <w:b/>
                <w:sz w:val="24"/>
              </w:rPr>
              <w:t>escuelas verdes</w:t>
            </w:r>
            <w:r>
              <w:rPr>
                <w:rFonts w:ascii="Aptos" w:eastAsia="Arial" w:hAnsi="Aptos" w:cs="Arial"/>
                <w:bCs/>
                <w:sz w:val="24"/>
              </w:rPr>
              <w:t xml:space="preserve"> </w:t>
            </w:r>
            <w:r w:rsidR="00EC185A">
              <w:rPr>
                <w:rFonts w:ascii="Aptos" w:eastAsia="Arial" w:hAnsi="Aptos" w:cs="Arial"/>
                <w:bCs/>
                <w:sz w:val="24"/>
              </w:rPr>
              <w:t>“</w:t>
            </w:r>
          </w:p>
        </w:tc>
      </w:tr>
      <w:tr w:rsidR="001F27CE" w:rsidRPr="00765D90" w14:paraId="05A2C0C3" w14:textId="77777777" w:rsidTr="00C67C1C">
        <w:trPr>
          <w:trHeight w:val="475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941338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B21A2C" w14:textId="1FF8884A" w:rsidR="001F27CE" w:rsidRPr="007F4DC6" w:rsidRDefault="001A6EC4" w:rsidP="00C67C1C">
            <w:pPr>
              <w:rPr>
                <w:rFonts w:ascii="Aptos" w:hAnsi="Aptos"/>
                <w:b/>
                <w:sz w:val="24"/>
              </w:rPr>
            </w:pPr>
            <w:r w:rsidRPr="007F4DC6">
              <w:rPr>
                <w:rFonts w:ascii="Aptos" w:hAnsi="Aptos"/>
                <w:b/>
                <w:sz w:val="24"/>
              </w:rPr>
              <w:t xml:space="preserve">Fin de semana </w:t>
            </w:r>
          </w:p>
        </w:tc>
      </w:tr>
      <w:tr w:rsidR="001F27CE" w:rsidRPr="00765D90" w14:paraId="5B31041C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9A3DA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FB6B5" w14:textId="1C6ABA49" w:rsidR="001F27CE" w:rsidRPr="007F4DC6" w:rsidRDefault="001A6EC4" w:rsidP="00C67C1C">
            <w:pPr>
              <w:rPr>
                <w:rFonts w:ascii="Aptos" w:hAnsi="Aptos"/>
                <w:b/>
                <w:sz w:val="24"/>
              </w:rPr>
            </w:pPr>
            <w:r w:rsidRPr="007F4DC6">
              <w:rPr>
                <w:rFonts w:ascii="Aptos" w:hAnsi="Aptos"/>
                <w:b/>
                <w:sz w:val="24"/>
              </w:rPr>
              <w:t xml:space="preserve">Fin de semana </w:t>
            </w:r>
          </w:p>
        </w:tc>
      </w:tr>
      <w:tr w:rsidR="001F27CE" w:rsidRPr="00765D90" w14:paraId="3157FCDA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79585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19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B12856" w14:textId="32DE1A35" w:rsidR="001F27CE" w:rsidRDefault="00634323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curso</w:t>
            </w:r>
            <w:r w:rsidR="00361FDC">
              <w:rPr>
                <w:rFonts w:ascii="Aptos" w:hAnsi="Aptos"/>
                <w:sz w:val="24"/>
              </w:rPr>
              <w:t xml:space="preserve"> de primeros auxilios </w:t>
            </w:r>
          </w:p>
          <w:p w14:paraId="40AFBFA5" w14:textId="14901841" w:rsidR="006B34BC" w:rsidRPr="00EE3027" w:rsidRDefault="008910FA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reunión</w:t>
            </w:r>
            <w:r w:rsidR="006B34BC">
              <w:rPr>
                <w:rFonts w:ascii="Aptos" w:hAnsi="Aptos"/>
                <w:sz w:val="24"/>
              </w:rPr>
              <w:t xml:space="preserve"> con la </w:t>
            </w:r>
            <w:r>
              <w:rPr>
                <w:rFonts w:ascii="Aptos" w:hAnsi="Aptos"/>
                <w:sz w:val="24"/>
              </w:rPr>
              <w:t>directora Alitas</w:t>
            </w:r>
            <w:r w:rsidR="00652494">
              <w:rPr>
                <w:rFonts w:ascii="Aptos" w:hAnsi="Aptos"/>
                <w:sz w:val="24"/>
              </w:rPr>
              <w:t xml:space="preserve"> </w:t>
            </w:r>
            <w:r>
              <w:rPr>
                <w:rFonts w:ascii="Aptos" w:hAnsi="Aptos"/>
                <w:sz w:val="24"/>
              </w:rPr>
              <w:t xml:space="preserve">de </w:t>
            </w:r>
            <w:r w:rsidR="00634323">
              <w:rPr>
                <w:rFonts w:ascii="Aptos" w:hAnsi="Aptos"/>
                <w:sz w:val="24"/>
              </w:rPr>
              <w:t>Ángel Lic.</w:t>
            </w:r>
            <w:r w:rsidR="001F35D4">
              <w:rPr>
                <w:rFonts w:ascii="Aptos" w:hAnsi="Aptos"/>
                <w:sz w:val="24"/>
              </w:rPr>
              <w:t xml:space="preserve"> Karla del Rio,</w:t>
            </w:r>
          </w:p>
        </w:tc>
      </w:tr>
      <w:tr w:rsidR="001F27CE" w:rsidRPr="00765D90" w14:paraId="161FAA5E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C14DC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1D4B3" w14:textId="7F93B066" w:rsidR="001F27CE" w:rsidRDefault="00D81690" w:rsidP="00C67C1C">
            <w:pPr>
              <w:rPr>
                <w:rFonts w:ascii="Aptos" w:eastAsia="Arial" w:hAnsi="Aptos" w:cs="Arial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. cursos</w:t>
            </w:r>
            <w:r w:rsidR="00A5049E">
              <w:rPr>
                <w:rFonts w:ascii="Aptos" w:eastAsia="Arial" w:hAnsi="Aptos" w:cs="Arial"/>
                <w:sz w:val="24"/>
              </w:rPr>
              <w:t xml:space="preserve"> primeros auxilios </w:t>
            </w:r>
          </w:p>
          <w:p w14:paraId="7408F158" w14:textId="481538E5" w:rsidR="00D97984" w:rsidRPr="00A5049E" w:rsidRDefault="00D81690" w:rsidP="00C67C1C">
            <w:pPr>
              <w:rPr>
                <w:rFonts w:ascii="Aptos" w:eastAsia="Arial" w:hAnsi="Aptos" w:cs="Arial"/>
                <w:sz w:val="24"/>
              </w:rPr>
            </w:pPr>
            <w:r>
              <w:rPr>
                <w:rFonts w:ascii="Aptos" w:eastAsia="Arial" w:hAnsi="Aptos" w:cs="Arial"/>
                <w:sz w:val="24"/>
              </w:rPr>
              <w:t>. séptima</w:t>
            </w:r>
            <w:r w:rsidR="00664502">
              <w:rPr>
                <w:rFonts w:ascii="Aptos" w:eastAsia="Arial" w:hAnsi="Aptos" w:cs="Arial"/>
                <w:sz w:val="24"/>
              </w:rPr>
              <w:t xml:space="preserve"> sesión del </w:t>
            </w:r>
            <w:r w:rsidR="00664502" w:rsidRPr="00D81690">
              <w:rPr>
                <w:rFonts w:ascii="Aptos" w:eastAsia="Arial" w:hAnsi="Aptos" w:cs="Arial"/>
                <w:b/>
                <w:bCs/>
                <w:sz w:val="24"/>
              </w:rPr>
              <w:t>SUBCOM</w:t>
            </w:r>
            <w:r w:rsidRPr="00D81690">
              <w:rPr>
                <w:rFonts w:ascii="Aptos" w:eastAsia="Arial" w:hAnsi="Aptos" w:cs="Arial"/>
                <w:b/>
                <w:bCs/>
                <w:sz w:val="24"/>
              </w:rPr>
              <w:t xml:space="preserve">SE SIPINNA </w:t>
            </w:r>
            <w:r>
              <w:rPr>
                <w:rFonts w:ascii="Aptos" w:eastAsia="Arial" w:hAnsi="Aptos" w:cs="Arial"/>
                <w:sz w:val="24"/>
              </w:rPr>
              <w:t xml:space="preserve">jalisco </w:t>
            </w:r>
          </w:p>
        </w:tc>
      </w:tr>
      <w:tr w:rsidR="001F27CE" w:rsidRPr="00765D90" w14:paraId="5007AA91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D7931E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21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3BDDE" w14:textId="1CE38E4B" w:rsidR="001F27CE" w:rsidRPr="00421BC3" w:rsidRDefault="005F742D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.</w:t>
            </w:r>
            <w:r>
              <w:rPr>
                <w:rFonts w:ascii="Aptos" w:hAnsi="Aptos"/>
                <w:sz w:val="24"/>
              </w:rPr>
              <w:t xml:space="preserve"> reunión</w:t>
            </w:r>
            <w:r w:rsidR="00DD0AE1">
              <w:rPr>
                <w:rFonts w:ascii="Aptos" w:hAnsi="Aptos"/>
                <w:sz w:val="24"/>
              </w:rPr>
              <w:t xml:space="preserve"> de padres de </w:t>
            </w:r>
            <w:r w:rsidR="001F79FE">
              <w:rPr>
                <w:rFonts w:ascii="Aptos" w:hAnsi="Aptos"/>
                <w:sz w:val="24"/>
              </w:rPr>
              <w:t>familia</w:t>
            </w:r>
            <w:r w:rsidR="00DD0AE1">
              <w:rPr>
                <w:rFonts w:ascii="Aptos" w:hAnsi="Aptos"/>
                <w:sz w:val="24"/>
              </w:rPr>
              <w:t xml:space="preserve"> </w:t>
            </w:r>
            <w:r w:rsidR="001F79FE">
              <w:rPr>
                <w:rFonts w:ascii="Aptos" w:hAnsi="Aptos"/>
                <w:sz w:val="24"/>
              </w:rPr>
              <w:t>de ganadores</w:t>
            </w:r>
            <w:r w:rsidR="005438C3">
              <w:rPr>
                <w:rFonts w:ascii="Aptos" w:hAnsi="Aptos"/>
                <w:sz w:val="24"/>
              </w:rPr>
              <w:t xml:space="preserve"> del concurso de calaveritas para la </w:t>
            </w:r>
            <w:r w:rsidR="002E6CAC">
              <w:rPr>
                <w:rFonts w:ascii="Aptos" w:hAnsi="Aptos"/>
                <w:sz w:val="24"/>
              </w:rPr>
              <w:t xml:space="preserve">organización de su viaje a </w:t>
            </w:r>
            <w:r w:rsidR="002E6CAC" w:rsidRPr="005F742D">
              <w:rPr>
                <w:rFonts w:ascii="Aptos" w:hAnsi="Aptos"/>
                <w:b/>
                <w:bCs/>
                <w:sz w:val="24"/>
              </w:rPr>
              <w:t xml:space="preserve">JAPI </w:t>
            </w:r>
          </w:p>
        </w:tc>
      </w:tr>
      <w:tr w:rsidR="001F27CE" w:rsidRPr="00765D90" w14:paraId="4923DAC6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274A00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22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E2A91" w14:textId="6F3F415E" w:rsidR="001F27CE" w:rsidRDefault="00EC3B26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descarga</w:t>
            </w:r>
            <w:r w:rsidR="00585E19">
              <w:rPr>
                <w:rFonts w:ascii="Aptos" w:hAnsi="Aptos"/>
                <w:sz w:val="24"/>
              </w:rPr>
              <w:t xml:space="preserve"> de trabajo administrativo </w:t>
            </w:r>
          </w:p>
          <w:p w14:paraId="6B4ECD38" w14:textId="7614C07B" w:rsidR="00F43955" w:rsidRPr="005F742D" w:rsidRDefault="00EC3B26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reunión</w:t>
            </w:r>
            <w:r w:rsidR="00F43955">
              <w:rPr>
                <w:rFonts w:ascii="Aptos" w:hAnsi="Aptos"/>
                <w:sz w:val="24"/>
              </w:rPr>
              <w:t xml:space="preserve"> con la </w:t>
            </w:r>
            <w:r w:rsidR="0032217E">
              <w:rPr>
                <w:rFonts w:ascii="Aptos" w:hAnsi="Aptos"/>
                <w:sz w:val="24"/>
              </w:rPr>
              <w:t xml:space="preserve">Mtra. </w:t>
            </w:r>
            <w:r>
              <w:rPr>
                <w:rFonts w:ascii="Aptos" w:hAnsi="Aptos"/>
                <w:sz w:val="24"/>
              </w:rPr>
              <w:t>Mónica</w:t>
            </w:r>
            <w:r w:rsidR="0032217E">
              <w:rPr>
                <w:rFonts w:ascii="Aptos" w:hAnsi="Aptos"/>
                <w:sz w:val="24"/>
              </w:rPr>
              <w:t xml:space="preserve"> </w:t>
            </w:r>
            <w:r w:rsidR="00203E98">
              <w:rPr>
                <w:rFonts w:ascii="Aptos" w:hAnsi="Aptos"/>
                <w:sz w:val="24"/>
              </w:rPr>
              <w:t>directora</w:t>
            </w:r>
            <w:r>
              <w:rPr>
                <w:rFonts w:ascii="Aptos" w:hAnsi="Aptos"/>
                <w:sz w:val="24"/>
              </w:rPr>
              <w:t xml:space="preserve"> de la </w:t>
            </w:r>
            <w:r w:rsidR="00203E98">
              <w:rPr>
                <w:rFonts w:ascii="Aptos" w:hAnsi="Aptos"/>
                <w:sz w:val="24"/>
              </w:rPr>
              <w:t xml:space="preserve">Secundaria Benito </w:t>
            </w:r>
            <w:r w:rsidR="003C3323">
              <w:rPr>
                <w:rFonts w:ascii="Aptos" w:hAnsi="Aptos"/>
                <w:sz w:val="24"/>
              </w:rPr>
              <w:t>J</w:t>
            </w:r>
            <w:r w:rsidR="00203E98">
              <w:rPr>
                <w:rFonts w:ascii="Aptos" w:hAnsi="Aptos"/>
                <w:sz w:val="24"/>
              </w:rPr>
              <w:t>u</w:t>
            </w:r>
            <w:r w:rsidR="00FC7D01">
              <w:rPr>
                <w:rFonts w:ascii="Aptos" w:hAnsi="Aptos"/>
                <w:sz w:val="24"/>
              </w:rPr>
              <w:t xml:space="preserve">árez </w:t>
            </w:r>
          </w:p>
        </w:tc>
      </w:tr>
      <w:tr w:rsidR="001F27CE" w:rsidRPr="00765D90" w14:paraId="55DF2BC3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CBA76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23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A4D95" w14:textId="4FF017DD" w:rsidR="001F27CE" w:rsidRPr="00C40693" w:rsidRDefault="009F67E5" w:rsidP="00C67C1C">
            <w:pPr>
              <w:rPr>
                <w:rFonts w:ascii="Aptos" w:hAnsi="Aptos"/>
                <w:b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. capacitación de </w:t>
            </w:r>
            <w:r w:rsidR="00D33E54" w:rsidRPr="009F67E5">
              <w:rPr>
                <w:rFonts w:ascii="Aptos" w:hAnsi="Aptos"/>
                <w:b/>
                <w:sz w:val="24"/>
              </w:rPr>
              <w:t xml:space="preserve">SIPINNA </w:t>
            </w:r>
            <w:r w:rsidR="00D33E54">
              <w:rPr>
                <w:rFonts w:ascii="Aptos" w:hAnsi="Aptos"/>
                <w:b/>
                <w:sz w:val="24"/>
              </w:rPr>
              <w:t>JALISCO</w:t>
            </w:r>
            <w:r w:rsidR="008D3B60">
              <w:rPr>
                <w:rFonts w:ascii="Aptos" w:hAnsi="Aptos"/>
                <w:b/>
                <w:sz w:val="24"/>
              </w:rPr>
              <w:t xml:space="preserve"> </w:t>
            </w:r>
            <w:r w:rsidR="008D3B60">
              <w:rPr>
                <w:rFonts w:ascii="Aptos" w:hAnsi="Aptos"/>
                <w:bCs/>
                <w:sz w:val="24"/>
              </w:rPr>
              <w:t xml:space="preserve">para llevar a </w:t>
            </w:r>
            <w:r w:rsidR="00747DE5">
              <w:rPr>
                <w:rFonts w:ascii="Aptos" w:hAnsi="Aptos"/>
                <w:bCs/>
                <w:sz w:val="24"/>
              </w:rPr>
              <w:t>cabo</w:t>
            </w:r>
            <w:r w:rsidR="008D3B60">
              <w:rPr>
                <w:rFonts w:ascii="Aptos" w:hAnsi="Aptos"/>
                <w:bCs/>
                <w:sz w:val="24"/>
              </w:rPr>
              <w:t xml:space="preserve"> </w:t>
            </w:r>
            <w:r w:rsidR="00BE6A52">
              <w:rPr>
                <w:rFonts w:ascii="Aptos" w:hAnsi="Aptos"/>
                <w:bCs/>
                <w:sz w:val="24"/>
              </w:rPr>
              <w:t>la consulta Ciudadana sobre</w:t>
            </w:r>
            <w:r w:rsidR="00C40693">
              <w:rPr>
                <w:rFonts w:ascii="Aptos" w:hAnsi="Aptos"/>
                <w:bCs/>
                <w:sz w:val="24"/>
              </w:rPr>
              <w:t xml:space="preserve"> </w:t>
            </w:r>
            <w:r w:rsidR="00C40693">
              <w:rPr>
                <w:rFonts w:ascii="Aptos" w:hAnsi="Aptos"/>
                <w:b/>
                <w:sz w:val="24"/>
              </w:rPr>
              <w:t>NNA</w:t>
            </w:r>
          </w:p>
        </w:tc>
      </w:tr>
      <w:tr w:rsidR="001F27CE" w:rsidRPr="00765D90" w14:paraId="6B76CB7E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EC17C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24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71B697" w14:textId="5BD050BB" w:rsidR="001F27CE" w:rsidRPr="00060F5C" w:rsidRDefault="00975546" w:rsidP="00C67C1C">
            <w:pPr>
              <w:rPr>
                <w:rFonts w:ascii="Aptos" w:eastAsia="Arial" w:hAnsi="Aptos" w:cs="Arial"/>
                <w:b/>
                <w:sz w:val="24"/>
              </w:rPr>
            </w:pPr>
            <w:r w:rsidRPr="00060F5C">
              <w:rPr>
                <w:rFonts w:ascii="Aptos" w:eastAsia="Arial" w:hAnsi="Aptos" w:cs="Arial"/>
                <w:b/>
                <w:sz w:val="24"/>
              </w:rPr>
              <w:t xml:space="preserve">Fin de semana </w:t>
            </w:r>
          </w:p>
        </w:tc>
      </w:tr>
      <w:tr w:rsidR="001F27CE" w:rsidRPr="00765D90" w14:paraId="73E4FA50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99EBA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25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B2C73" w14:textId="14B656B7" w:rsidR="001F27CE" w:rsidRPr="00060F5C" w:rsidRDefault="00975546" w:rsidP="00C67C1C">
            <w:pPr>
              <w:spacing w:line="360" w:lineRule="auto"/>
              <w:rPr>
                <w:rFonts w:ascii="Aptos" w:hAnsi="Aptos"/>
                <w:b/>
                <w:sz w:val="24"/>
              </w:rPr>
            </w:pPr>
            <w:r w:rsidRPr="00060F5C">
              <w:rPr>
                <w:rFonts w:ascii="Aptos" w:hAnsi="Aptos"/>
                <w:b/>
                <w:sz w:val="24"/>
              </w:rPr>
              <w:t xml:space="preserve">Fin de semana </w:t>
            </w:r>
          </w:p>
        </w:tc>
      </w:tr>
      <w:tr w:rsidR="001F27CE" w:rsidRPr="00765D90" w14:paraId="7AF1747E" w14:textId="77777777" w:rsidTr="00C67C1C">
        <w:trPr>
          <w:trHeight w:val="473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3B44B" w14:textId="77777777" w:rsidR="001F27CE" w:rsidRPr="00D14AE3" w:rsidRDefault="001F27CE" w:rsidP="00C67C1C">
            <w:pPr>
              <w:pStyle w:val="Prrafodelista"/>
              <w:numPr>
                <w:ilvl w:val="0"/>
                <w:numId w:val="1"/>
              </w:numPr>
              <w:spacing w:after="0"/>
              <w:jc w:val="both"/>
              <w:rPr>
                <w:sz w:val="24"/>
              </w:rPr>
            </w:pP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A78E5" w14:textId="0BBF0598" w:rsidR="001F27CE" w:rsidRDefault="002B2085" w:rsidP="00C67C1C">
            <w:pPr>
              <w:rPr>
                <w:rFonts w:ascii="Aptos" w:hAnsi="Aptos"/>
                <w:b/>
                <w:bCs/>
                <w:sz w:val="24"/>
              </w:rPr>
            </w:pPr>
            <w:r>
              <w:rPr>
                <w:rFonts w:ascii="Aptos" w:hAnsi="Aptos"/>
                <w:sz w:val="24"/>
              </w:rPr>
              <w:t>. Entrega</w:t>
            </w:r>
            <w:r w:rsidR="00D017C7">
              <w:rPr>
                <w:rFonts w:ascii="Aptos" w:hAnsi="Aptos"/>
                <w:sz w:val="24"/>
              </w:rPr>
              <w:t xml:space="preserve"> de oficios programa </w:t>
            </w:r>
            <w:r w:rsidR="007A29FA">
              <w:rPr>
                <w:rFonts w:ascii="Aptos" w:hAnsi="Aptos"/>
                <w:sz w:val="24"/>
              </w:rPr>
              <w:t>“</w:t>
            </w:r>
            <w:proofErr w:type="spellStart"/>
            <w:r w:rsidR="00D017C7" w:rsidRPr="007A29FA">
              <w:rPr>
                <w:rFonts w:ascii="Aptos" w:hAnsi="Aptos"/>
                <w:b/>
                <w:bCs/>
                <w:sz w:val="24"/>
              </w:rPr>
              <w:t>Secu</w:t>
            </w:r>
            <w:proofErr w:type="spellEnd"/>
            <w:r w:rsidR="00D017C7" w:rsidRPr="007A29FA">
              <w:rPr>
                <w:rFonts w:ascii="Aptos" w:hAnsi="Aptos"/>
                <w:b/>
                <w:bCs/>
                <w:sz w:val="24"/>
              </w:rPr>
              <w:t xml:space="preserve"> +verde</w:t>
            </w:r>
            <w:r w:rsidR="007A29FA" w:rsidRPr="007A29FA">
              <w:rPr>
                <w:rFonts w:ascii="Aptos" w:hAnsi="Aptos"/>
                <w:b/>
                <w:bCs/>
                <w:sz w:val="24"/>
              </w:rPr>
              <w:t>”</w:t>
            </w:r>
          </w:p>
          <w:p w14:paraId="1789A915" w14:textId="566B3923" w:rsidR="00FF4AE5" w:rsidRDefault="002B2085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b/>
                <w:bCs/>
                <w:sz w:val="24"/>
              </w:rPr>
              <w:t>.</w:t>
            </w:r>
            <w:r>
              <w:rPr>
                <w:rFonts w:ascii="Aptos" w:hAnsi="Aptos"/>
                <w:sz w:val="24"/>
              </w:rPr>
              <w:t xml:space="preserve"> reunión</w:t>
            </w:r>
            <w:r w:rsidR="009C5977">
              <w:rPr>
                <w:rFonts w:ascii="Aptos" w:hAnsi="Aptos"/>
                <w:sz w:val="24"/>
              </w:rPr>
              <w:t xml:space="preserve"> con</w:t>
            </w:r>
            <w:r w:rsidR="00D90B5D">
              <w:rPr>
                <w:rFonts w:ascii="Aptos" w:hAnsi="Aptos"/>
                <w:sz w:val="24"/>
              </w:rPr>
              <w:t xml:space="preserve"> practicantes de </w:t>
            </w:r>
            <w:r>
              <w:rPr>
                <w:rFonts w:ascii="Aptos" w:hAnsi="Aptos"/>
                <w:sz w:val="24"/>
              </w:rPr>
              <w:t>psicología clínica</w:t>
            </w:r>
            <w:r w:rsidR="00E83200">
              <w:rPr>
                <w:rFonts w:ascii="Aptos" w:hAnsi="Aptos"/>
                <w:sz w:val="24"/>
              </w:rPr>
              <w:t xml:space="preserve"> para el programa “juntos nos cuidamos</w:t>
            </w:r>
            <w:r w:rsidR="004D01BA">
              <w:rPr>
                <w:rFonts w:ascii="Aptos" w:hAnsi="Aptos"/>
                <w:sz w:val="24"/>
              </w:rPr>
              <w:t>”</w:t>
            </w:r>
          </w:p>
          <w:p w14:paraId="36086402" w14:textId="19359A44" w:rsidR="004D01BA" w:rsidRPr="009C5977" w:rsidRDefault="002B2085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>. asistencia</w:t>
            </w:r>
            <w:r w:rsidR="004D01BA">
              <w:rPr>
                <w:rFonts w:ascii="Aptos" w:hAnsi="Aptos"/>
                <w:sz w:val="24"/>
              </w:rPr>
              <w:t xml:space="preserve"> al evento de </w:t>
            </w:r>
            <w:r w:rsidR="00C50EF2">
              <w:rPr>
                <w:rFonts w:ascii="Aptos" w:hAnsi="Aptos"/>
                <w:sz w:val="24"/>
              </w:rPr>
              <w:t xml:space="preserve">verde: entrega de motocarros </w:t>
            </w:r>
          </w:p>
        </w:tc>
      </w:tr>
      <w:tr w:rsidR="001F27CE" w:rsidRPr="00765D90" w14:paraId="2B0667E1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0F08D3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27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254A8" w14:textId="1526907D" w:rsidR="001F27CE" w:rsidRPr="001B28F7" w:rsidRDefault="00275BA6" w:rsidP="00C67C1C">
            <w:pPr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Entrega de oficios </w:t>
            </w:r>
            <w:r w:rsidR="0095333D">
              <w:rPr>
                <w:rFonts w:ascii="Aptos" w:hAnsi="Aptos"/>
                <w:sz w:val="24"/>
              </w:rPr>
              <w:t>en secundarias y telesecundarias para el programa</w:t>
            </w:r>
            <w:r w:rsidR="00426EFB">
              <w:rPr>
                <w:rFonts w:ascii="Aptos" w:hAnsi="Aptos"/>
                <w:sz w:val="24"/>
              </w:rPr>
              <w:t xml:space="preserve"> la </w:t>
            </w:r>
            <w:r w:rsidR="003F325F">
              <w:rPr>
                <w:rFonts w:ascii="Aptos" w:hAnsi="Aptos"/>
                <w:sz w:val="24"/>
              </w:rPr>
              <w:t>“</w:t>
            </w:r>
            <w:proofErr w:type="spellStart"/>
            <w:r w:rsidR="00426EFB" w:rsidRPr="003F325F">
              <w:rPr>
                <w:rFonts w:ascii="Aptos" w:hAnsi="Aptos"/>
                <w:b/>
                <w:bCs/>
                <w:sz w:val="24"/>
              </w:rPr>
              <w:t>secu</w:t>
            </w:r>
            <w:proofErr w:type="spellEnd"/>
            <w:r w:rsidR="00426EFB" w:rsidRPr="003F325F">
              <w:rPr>
                <w:rFonts w:ascii="Aptos" w:hAnsi="Aptos"/>
                <w:b/>
                <w:bCs/>
                <w:sz w:val="24"/>
              </w:rPr>
              <w:t xml:space="preserve">+ </w:t>
            </w:r>
            <w:proofErr w:type="spellStart"/>
            <w:r w:rsidR="00426EFB" w:rsidRPr="003F325F">
              <w:rPr>
                <w:rFonts w:ascii="Aptos" w:hAnsi="Aptos"/>
                <w:b/>
                <w:bCs/>
                <w:sz w:val="24"/>
              </w:rPr>
              <w:t>verve</w:t>
            </w:r>
            <w:proofErr w:type="spellEnd"/>
            <w:r w:rsidR="00426EFB" w:rsidRPr="003F325F">
              <w:rPr>
                <w:rFonts w:ascii="Aptos" w:hAnsi="Aptos"/>
                <w:b/>
                <w:bCs/>
                <w:sz w:val="24"/>
              </w:rPr>
              <w:t>”</w:t>
            </w:r>
          </w:p>
        </w:tc>
      </w:tr>
      <w:tr w:rsidR="001F27CE" w:rsidRPr="00765D90" w14:paraId="2F62DB44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BFB14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28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6C0E06" w14:textId="0BBFFEEE" w:rsidR="001F27CE" w:rsidRPr="00655AE8" w:rsidRDefault="00B713E9" w:rsidP="00C67C1C">
            <w:pPr>
              <w:ind w:left="708" w:hanging="708"/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Participación en la conferencia </w:t>
            </w:r>
            <w:r w:rsidR="00BA5593">
              <w:rPr>
                <w:rFonts w:ascii="Aptos" w:hAnsi="Aptos"/>
                <w:sz w:val="24"/>
              </w:rPr>
              <w:t xml:space="preserve">inauguración de las licenciaturas </w:t>
            </w:r>
            <w:r w:rsidR="00D94DA5">
              <w:rPr>
                <w:rFonts w:ascii="Aptos" w:hAnsi="Aptos"/>
                <w:sz w:val="24"/>
              </w:rPr>
              <w:t xml:space="preserve">de psicología y periodismo </w:t>
            </w:r>
            <w:r w:rsidR="00421769">
              <w:rPr>
                <w:rFonts w:ascii="Aptos" w:hAnsi="Aptos"/>
                <w:sz w:val="24"/>
              </w:rPr>
              <w:t>del CUCIENEGA.</w:t>
            </w:r>
          </w:p>
        </w:tc>
      </w:tr>
      <w:tr w:rsidR="001F27CE" w:rsidRPr="00420F02" w14:paraId="034C3FF8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2866F" w14:textId="77777777" w:rsidR="001F27CE" w:rsidRPr="00420F02" w:rsidRDefault="001F27CE" w:rsidP="00C67C1C">
            <w:pPr>
              <w:ind w:left="2"/>
              <w:jc w:val="both"/>
              <w:rPr>
                <w:b/>
                <w:sz w:val="24"/>
              </w:rPr>
            </w:pPr>
            <w:r w:rsidRPr="00420F02">
              <w:rPr>
                <w:rFonts w:ascii="Arial" w:eastAsia="Arial" w:hAnsi="Arial" w:cs="Arial"/>
                <w:b/>
                <w:sz w:val="24"/>
              </w:rPr>
              <w:t xml:space="preserve">29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6C3C25" w14:textId="3A10A339" w:rsidR="001F27CE" w:rsidRPr="00420F02" w:rsidRDefault="00421769" w:rsidP="00C67C1C">
            <w:pPr>
              <w:jc w:val="both"/>
              <w:rPr>
                <w:rFonts w:ascii="Aptos" w:hAnsi="Aptos"/>
                <w:bCs/>
                <w:sz w:val="24"/>
              </w:rPr>
            </w:pPr>
            <w:r>
              <w:rPr>
                <w:rFonts w:ascii="Aptos" w:hAnsi="Aptos"/>
                <w:bCs/>
                <w:sz w:val="24"/>
              </w:rPr>
              <w:t xml:space="preserve">Charla </w:t>
            </w:r>
            <w:r w:rsidR="00EE50D2">
              <w:rPr>
                <w:rFonts w:ascii="Aptos" w:hAnsi="Aptos"/>
                <w:bCs/>
                <w:sz w:val="24"/>
              </w:rPr>
              <w:t xml:space="preserve">sobre la prevención de la violencia </w:t>
            </w:r>
            <w:r w:rsidR="00133B6B">
              <w:rPr>
                <w:rFonts w:ascii="Aptos" w:hAnsi="Aptos"/>
                <w:bCs/>
                <w:sz w:val="24"/>
              </w:rPr>
              <w:t xml:space="preserve">en Escuelas </w:t>
            </w:r>
            <w:r w:rsidR="00AF606F">
              <w:rPr>
                <w:rFonts w:ascii="Aptos" w:hAnsi="Aptos"/>
                <w:bCs/>
                <w:sz w:val="24"/>
              </w:rPr>
              <w:t xml:space="preserve">primaria justo sierra </w:t>
            </w:r>
          </w:p>
        </w:tc>
      </w:tr>
      <w:tr w:rsidR="001F27CE" w:rsidRPr="00765D90" w14:paraId="60365AA4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ECF8F" w14:textId="77777777" w:rsidR="001F27CE" w:rsidRPr="00765D90" w:rsidRDefault="001F27CE" w:rsidP="00C67C1C">
            <w:pPr>
              <w:ind w:left="2"/>
              <w:jc w:val="both"/>
              <w:rPr>
                <w:sz w:val="24"/>
              </w:rPr>
            </w:pPr>
            <w:r w:rsidRPr="00765D90">
              <w:rPr>
                <w:rFonts w:ascii="Arial" w:eastAsia="Arial" w:hAnsi="Arial" w:cs="Arial"/>
                <w:b/>
                <w:sz w:val="24"/>
              </w:rPr>
              <w:t xml:space="preserve">30 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AD58D9" w14:textId="1F824779" w:rsidR="001F27CE" w:rsidRPr="00992336" w:rsidRDefault="000728D5" w:rsidP="00C67C1C">
            <w:pPr>
              <w:jc w:val="both"/>
              <w:rPr>
                <w:rFonts w:ascii="Aptos" w:hAnsi="Aptos"/>
                <w:sz w:val="24"/>
              </w:rPr>
            </w:pPr>
            <w:r>
              <w:rPr>
                <w:rFonts w:ascii="Aptos" w:hAnsi="Aptos"/>
                <w:sz w:val="24"/>
              </w:rPr>
              <w:t xml:space="preserve">Mesa de </w:t>
            </w:r>
            <w:r w:rsidR="00011BFA">
              <w:rPr>
                <w:rFonts w:ascii="Aptos" w:hAnsi="Aptos"/>
                <w:sz w:val="24"/>
              </w:rPr>
              <w:t xml:space="preserve">trabajo extraordinaria </w:t>
            </w:r>
          </w:p>
        </w:tc>
      </w:tr>
      <w:tr w:rsidR="001F27CE" w:rsidRPr="00765D90" w14:paraId="5983E7B4" w14:textId="77777777" w:rsidTr="00C67C1C">
        <w:trPr>
          <w:trHeight w:val="511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02F4E" w14:textId="77777777" w:rsidR="001F27CE" w:rsidRPr="00765D90" w:rsidRDefault="001F27CE" w:rsidP="00C67C1C">
            <w:pPr>
              <w:ind w:left="2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31</w:t>
            </w:r>
          </w:p>
        </w:tc>
        <w:tc>
          <w:tcPr>
            <w:tcW w:w="8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38220" w14:textId="04B93008" w:rsidR="001F27CE" w:rsidRPr="00060F5C" w:rsidRDefault="007015EE" w:rsidP="00C67C1C">
            <w:pPr>
              <w:jc w:val="both"/>
              <w:rPr>
                <w:rFonts w:ascii="Aptos" w:hAnsi="Aptos"/>
                <w:b/>
                <w:bCs/>
                <w:sz w:val="24"/>
              </w:rPr>
            </w:pPr>
            <w:r w:rsidRPr="00060F5C">
              <w:rPr>
                <w:rFonts w:ascii="Aptos" w:hAnsi="Aptos"/>
                <w:b/>
                <w:bCs/>
                <w:sz w:val="24"/>
              </w:rPr>
              <w:t xml:space="preserve">Fin de semana </w:t>
            </w:r>
          </w:p>
        </w:tc>
      </w:tr>
    </w:tbl>
    <w:p w14:paraId="345CDBAD" w14:textId="77777777" w:rsidR="001F27CE" w:rsidRPr="00765D90" w:rsidRDefault="001F27CE" w:rsidP="001F27CE">
      <w:pPr>
        <w:spacing w:after="19"/>
        <w:jc w:val="both"/>
        <w:rPr>
          <w:sz w:val="24"/>
        </w:rPr>
      </w:pPr>
      <w:r w:rsidRPr="00765D90">
        <w:rPr>
          <w:rFonts w:ascii="Arial" w:eastAsia="Arial" w:hAnsi="Arial" w:cs="Arial"/>
          <w:b/>
          <w:sz w:val="24"/>
        </w:rPr>
        <w:lastRenderedPageBreak/>
        <w:t xml:space="preserve"> </w:t>
      </w:r>
    </w:p>
    <w:p w14:paraId="69645C47" w14:textId="127021DA" w:rsidR="001F27CE" w:rsidRPr="00765D90" w:rsidRDefault="001F27CE" w:rsidP="001F27CE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Hago entrega de la presente Agenda del mes de </w:t>
      </w:r>
      <w:r w:rsidR="00E63568">
        <w:rPr>
          <w:rFonts w:ascii="Arial" w:eastAsia="Arial" w:hAnsi="Arial" w:cs="Arial"/>
          <w:b/>
          <w:bCs/>
          <w:sz w:val="24"/>
          <w:u w:val="single"/>
        </w:rPr>
        <w:t>ENERO</w:t>
      </w:r>
      <w:r w:rsidRPr="00765D90">
        <w:rPr>
          <w:rFonts w:ascii="Arial" w:eastAsia="Arial" w:hAnsi="Arial" w:cs="Arial"/>
          <w:sz w:val="24"/>
        </w:rPr>
        <w:t xml:space="preserve"> esperando que las acciones realizadas en la dirección sean gratas y beneficiosas para la población de Ocotlán. </w:t>
      </w:r>
    </w:p>
    <w:p w14:paraId="4A35073A" w14:textId="77777777" w:rsidR="001F27CE" w:rsidRPr="00765D90" w:rsidRDefault="001F27CE" w:rsidP="001F27CE">
      <w:pPr>
        <w:spacing w:after="16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6F632A70" w14:textId="77777777" w:rsidR="001F27CE" w:rsidRPr="00765D90" w:rsidRDefault="001F27CE" w:rsidP="001F27CE">
      <w:pPr>
        <w:spacing w:after="8" w:line="267" w:lineRule="auto"/>
        <w:ind w:left="-5" w:hanging="10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Sin más por el momento, me despido quedando al pendiente de dudas y aclaraciones. </w:t>
      </w:r>
    </w:p>
    <w:p w14:paraId="4A5FF9E1" w14:textId="77777777" w:rsidR="001F27CE" w:rsidRPr="00765D90" w:rsidRDefault="001F27CE" w:rsidP="001F27CE">
      <w:pPr>
        <w:spacing w:after="19"/>
        <w:rPr>
          <w:sz w:val="24"/>
        </w:rPr>
      </w:pPr>
      <w:r w:rsidRPr="00765D90">
        <w:rPr>
          <w:rFonts w:ascii="Arial" w:eastAsia="Arial" w:hAnsi="Arial" w:cs="Arial"/>
          <w:sz w:val="24"/>
        </w:rPr>
        <w:t xml:space="preserve"> </w:t>
      </w:r>
    </w:p>
    <w:p w14:paraId="5F021BDB" w14:textId="77777777" w:rsidR="001F27CE" w:rsidRDefault="001F27CE" w:rsidP="001F27CE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6EF388B5" w14:textId="77777777" w:rsidR="001F27CE" w:rsidRDefault="001F27CE" w:rsidP="001F27CE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0FD07407" w14:textId="77777777" w:rsidR="001F27CE" w:rsidRDefault="001F27CE" w:rsidP="001F27CE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4AFFF627" w14:textId="77777777" w:rsidR="001F27CE" w:rsidRDefault="001F27CE" w:rsidP="001F27CE">
      <w:pPr>
        <w:spacing w:after="16"/>
        <w:ind w:left="285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8930631" w14:textId="77777777" w:rsidR="001F27CE" w:rsidRDefault="001F27CE" w:rsidP="001F27CE">
      <w:pPr>
        <w:spacing w:after="17"/>
        <w:ind w:left="234" w:right="3" w:hanging="10"/>
        <w:jc w:val="center"/>
      </w:pPr>
      <w:r>
        <w:rPr>
          <w:rFonts w:ascii="Arial" w:eastAsia="Arial" w:hAnsi="Arial" w:cs="Arial"/>
          <w:b/>
        </w:rPr>
        <w:t xml:space="preserve">ATENTAMENTE </w:t>
      </w:r>
    </w:p>
    <w:p w14:paraId="1B615F58" w14:textId="70E36397" w:rsidR="001F27CE" w:rsidRDefault="001F27CE" w:rsidP="001F27CE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 xml:space="preserve">OCOTLÁN, JALISCO; A </w:t>
      </w:r>
      <w:r w:rsidR="004032EF">
        <w:rPr>
          <w:rFonts w:ascii="Arial" w:eastAsia="Arial" w:hAnsi="Arial" w:cs="Arial"/>
          <w:b/>
        </w:rPr>
        <w:t>31</w:t>
      </w:r>
      <w:r>
        <w:rPr>
          <w:rFonts w:ascii="Arial" w:eastAsia="Arial" w:hAnsi="Arial" w:cs="Arial"/>
          <w:b/>
        </w:rPr>
        <w:t xml:space="preserve"> DE </w:t>
      </w:r>
      <w:r w:rsidR="00B50BE3">
        <w:rPr>
          <w:rFonts w:ascii="Arial" w:eastAsia="Arial" w:hAnsi="Arial" w:cs="Arial"/>
          <w:b/>
        </w:rPr>
        <w:t>ENERO</w:t>
      </w:r>
      <w:r>
        <w:rPr>
          <w:rFonts w:ascii="Arial" w:eastAsia="Arial" w:hAnsi="Arial" w:cs="Arial"/>
          <w:b/>
        </w:rPr>
        <w:t xml:space="preserve"> DEL 202</w:t>
      </w:r>
      <w:r w:rsidR="004032EF">
        <w:rPr>
          <w:rFonts w:ascii="Arial" w:eastAsia="Arial" w:hAnsi="Arial" w:cs="Arial"/>
          <w:b/>
        </w:rPr>
        <w:t>6</w:t>
      </w:r>
    </w:p>
    <w:p w14:paraId="019368C5" w14:textId="31054639" w:rsidR="001F27CE" w:rsidRDefault="001F27CE" w:rsidP="001F27CE">
      <w:pPr>
        <w:spacing w:after="17"/>
        <w:ind w:left="234" w:right="1" w:hanging="10"/>
        <w:jc w:val="center"/>
      </w:pPr>
      <w:r>
        <w:rPr>
          <w:rFonts w:ascii="Arial" w:eastAsia="Arial" w:hAnsi="Arial" w:cs="Arial"/>
          <w:b/>
        </w:rPr>
        <w:t>“202</w:t>
      </w:r>
      <w:r w:rsidR="00AC052D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, Año </w:t>
      </w:r>
      <w:r w:rsidR="00666AA8">
        <w:rPr>
          <w:rFonts w:ascii="Arial" w:eastAsia="Arial" w:hAnsi="Arial" w:cs="Arial"/>
          <w:b/>
        </w:rPr>
        <w:t>del Centenario del</w:t>
      </w:r>
      <w:r w:rsidR="00B76BF8">
        <w:rPr>
          <w:rFonts w:ascii="Arial" w:eastAsia="Arial" w:hAnsi="Arial" w:cs="Arial"/>
          <w:b/>
        </w:rPr>
        <w:t xml:space="preserve"> Natalicio de Manuel </w:t>
      </w:r>
      <w:proofErr w:type="spellStart"/>
      <w:r w:rsidR="000148D7">
        <w:rPr>
          <w:rFonts w:ascii="Arial" w:eastAsia="Arial" w:hAnsi="Arial" w:cs="Arial"/>
          <w:b/>
        </w:rPr>
        <w:t>Enriquez</w:t>
      </w:r>
      <w:proofErr w:type="spellEnd"/>
      <w:r w:rsidR="000148D7">
        <w:rPr>
          <w:rFonts w:ascii="Arial" w:eastAsia="Arial" w:hAnsi="Arial" w:cs="Arial"/>
          <w:b/>
        </w:rPr>
        <w:t xml:space="preserve"> Salazar</w:t>
      </w:r>
      <w:r>
        <w:rPr>
          <w:rFonts w:ascii="Arial" w:eastAsia="Arial" w:hAnsi="Arial" w:cs="Arial"/>
          <w:b/>
        </w:rPr>
        <w:t xml:space="preserve">” </w:t>
      </w:r>
    </w:p>
    <w:p w14:paraId="0F271115" w14:textId="77777777" w:rsidR="001F27CE" w:rsidRDefault="001F27CE" w:rsidP="001F27CE">
      <w:pPr>
        <w:spacing w:after="16"/>
      </w:pPr>
      <w:r>
        <w:rPr>
          <w:rFonts w:ascii="Arial" w:eastAsia="Arial" w:hAnsi="Arial" w:cs="Arial"/>
          <w:b/>
        </w:rPr>
        <w:t xml:space="preserve"> </w:t>
      </w:r>
    </w:p>
    <w:p w14:paraId="68C6F8FE" w14:textId="77777777" w:rsidR="001F27CE" w:rsidRDefault="001F27CE" w:rsidP="001F27CE">
      <w:pPr>
        <w:spacing w:after="19"/>
      </w:pPr>
      <w:r>
        <w:rPr>
          <w:rFonts w:ascii="Arial" w:eastAsia="Arial" w:hAnsi="Arial" w:cs="Arial"/>
          <w:b/>
        </w:rPr>
        <w:t xml:space="preserve"> </w:t>
      </w:r>
    </w:p>
    <w:p w14:paraId="344B0D9D" w14:textId="77777777" w:rsidR="001F27CE" w:rsidRDefault="001F27CE" w:rsidP="001F27CE">
      <w:pPr>
        <w:spacing w:after="8" w:line="267" w:lineRule="auto"/>
        <w:ind w:left="-15" w:right="1578"/>
      </w:pPr>
      <w:r>
        <w:rPr>
          <w:rFonts w:ascii="Arial" w:eastAsia="Arial" w:hAnsi="Arial" w:cs="Arial"/>
          <w:b/>
        </w:rPr>
        <w:t xml:space="preserve">                                          __________________________________ </w:t>
      </w:r>
    </w:p>
    <w:p w14:paraId="3E562065" w14:textId="77777777" w:rsidR="001F27CE" w:rsidRDefault="001F27CE" w:rsidP="001F27CE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C. Abner Uriel Salgado Guzmán </w:t>
      </w:r>
    </w:p>
    <w:p w14:paraId="09258CCD" w14:textId="77777777" w:rsidR="001F27CE" w:rsidRDefault="001F27CE" w:rsidP="001F27CE">
      <w:pPr>
        <w:spacing w:after="17"/>
        <w:ind w:left="234" w:hanging="10"/>
        <w:jc w:val="center"/>
      </w:pPr>
      <w:r>
        <w:rPr>
          <w:rFonts w:ascii="Arial" w:eastAsia="Arial" w:hAnsi="Arial" w:cs="Arial"/>
          <w:b/>
        </w:rPr>
        <w:t xml:space="preserve">Dirección de la Niñez y la Adolescencia </w:t>
      </w:r>
    </w:p>
    <w:p w14:paraId="00973A3E" w14:textId="77777777" w:rsidR="001F27CE" w:rsidRDefault="001F27CE" w:rsidP="001F27CE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4A1FE9E" w14:textId="77777777" w:rsidR="001F27CE" w:rsidRDefault="001F27CE" w:rsidP="001F27CE">
      <w:pPr>
        <w:spacing w:after="14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5B1BFAE" w14:textId="77777777" w:rsidR="001F27CE" w:rsidRDefault="001F27CE" w:rsidP="001F27CE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F1331B4" w14:textId="77777777" w:rsidR="001F27CE" w:rsidRDefault="001F27CE" w:rsidP="001F27CE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E66A8C5" w14:textId="77777777" w:rsidR="001F27CE" w:rsidRDefault="001F27CE" w:rsidP="001F27CE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3657A5D" w14:textId="77777777" w:rsidR="001F27CE" w:rsidRDefault="001F27CE" w:rsidP="001F27CE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271411BC" w14:textId="77777777" w:rsidR="001F27CE" w:rsidRDefault="001F27CE" w:rsidP="001F27CE">
      <w:pPr>
        <w:spacing w:after="11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7F92BDE" w14:textId="77777777" w:rsidR="001F27CE" w:rsidRDefault="001F27CE" w:rsidP="001F27CE">
      <w:pPr>
        <w:spacing w:after="0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D14C3EF" w14:textId="77777777" w:rsidR="001F27CE" w:rsidRDefault="001F27CE" w:rsidP="001F27CE">
      <w:pPr>
        <w:spacing w:after="0"/>
      </w:pPr>
      <w:proofErr w:type="spellStart"/>
      <w:r>
        <w:rPr>
          <w:rFonts w:ascii="Arial" w:eastAsia="Arial" w:hAnsi="Arial" w:cs="Arial"/>
          <w:b/>
          <w:sz w:val="16"/>
        </w:rPr>
        <w:t>c.c.p</w:t>
      </w:r>
      <w:proofErr w:type="spellEnd"/>
      <w:r>
        <w:rPr>
          <w:rFonts w:ascii="Arial" w:eastAsia="Arial" w:hAnsi="Arial" w:cs="Arial"/>
          <w:b/>
          <w:sz w:val="16"/>
        </w:rPr>
        <w:t xml:space="preserve">. Archivo </w:t>
      </w:r>
    </w:p>
    <w:p w14:paraId="60AD6AF5" w14:textId="77777777" w:rsidR="001F27CE" w:rsidRDefault="001F27CE" w:rsidP="001F27CE"/>
    <w:p w14:paraId="77ED2F9D" w14:textId="77777777" w:rsidR="001F27CE" w:rsidRDefault="001F27CE" w:rsidP="001F27CE"/>
    <w:p w14:paraId="6ECA77FC" w14:textId="77777777" w:rsidR="00695EA0" w:rsidRDefault="00695EA0"/>
    <w:sectPr w:rsidR="00695E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641"/>
    <w:multiLevelType w:val="hybridMultilevel"/>
    <w:tmpl w:val="3A6CBC20"/>
    <w:lvl w:ilvl="0" w:tplc="E5D48C20">
      <w:start w:val="26"/>
      <w:numFmt w:val="decimal"/>
      <w:lvlText w:val="%1"/>
      <w:lvlJc w:val="left"/>
      <w:pPr>
        <w:ind w:left="362" w:hanging="360"/>
      </w:pPr>
      <w:rPr>
        <w:rFonts w:ascii="Arial" w:eastAsia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2" w:hanging="360"/>
      </w:pPr>
    </w:lvl>
    <w:lvl w:ilvl="2" w:tplc="080A001B" w:tentative="1">
      <w:start w:val="1"/>
      <w:numFmt w:val="lowerRoman"/>
      <w:lvlText w:val="%3."/>
      <w:lvlJc w:val="right"/>
      <w:pPr>
        <w:ind w:left="1802" w:hanging="180"/>
      </w:pPr>
    </w:lvl>
    <w:lvl w:ilvl="3" w:tplc="080A000F" w:tentative="1">
      <w:start w:val="1"/>
      <w:numFmt w:val="decimal"/>
      <w:lvlText w:val="%4."/>
      <w:lvlJc w:val="left"/>
      <w:pPr>
        <w:ind w:left="2522" w:hanging="360"/>
      </w:pPr>
    </w:lvl>
    <w:lvl w:ilvl="4" w:tplc="080A0019" w:tentative="1">
      <w:start w:val="1"/>
      <w:numFmt w:val="lowerLetter"/>
      <w:lvlText w:val="%5."/>
      <w:lvlJc w:val="left"/>
      <w:pPr>
        <w:ind w:left="3242" w:hanging="360"/>
      </w:pPr>
    </w:lvl>
    <w:lvl w:ilvl="5" w:tplc="080A001B" w:tentative="1">
      <w:start w:val="1"/>
      <w:numFmt w:val="lowerRoman"/>
      <w:lvlText w:val="%6."/>
      <w:lvlJc w:val="right"/>
      <w:pPr>
        <w:ind w:left="3962" w:hanging="180"/>
      </w:pPr>
    </w:lvl>
    <w:lvl w:ilvl="6" w:tplc="080A000F" w:tentative="1">
      <w:start w:val="1"/>
      <w:numFmt w:val="decimal"/>
      <w:lvlText w:val="%7."/>
      <w:lvlJc w:val="left"/>
      <w:pPr>
        <w:ind w:left="4682" w:hanging="360"/>
      </w:pPr>
    </w:lvl>
    <w:lvl w:ilvl="7" w:tplc="080A0019" w:tentative="1">
      <w:start w:val="1"/>
      <w:numFmt w:val="lowerLetter"/>
      <w:lvlText w:val="%8."/>
      <w:lvlJc w:val="left"/>
      <w:pPr>
        <w:ind w:left="5402" w:hanging="360"/>
      </w:pPr>
    </w:lvl>
    <w:lvl w:ilvl="8" w:tplc="080A001B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64214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CE"/>
    <w:rsid w:val="000111EF"/>
    <w:rsid w:val="00011BFA"/>
    <w:rsid w:val="000148D7"/>
    <w:rsid w:val="00060F5C"/>
    <w:rsid w:val="000728D5"/>
    <w:rsid w:val="000A65D0"/>
    <w:rsid w:val="0010256D"/>
    <w:rsid w:val="00133B6B"/>
    <w:rsid w:val="00162D69"/>
    <w:rsid w:val="00194870"/>
    <w:rsid w:val="001A6EC4"/>
    <w:rsid w:val="001B28F7"/>
    <w:rsid w:val="001F27CE"/>
    <w:rsid w:val="001F35D4"/>
    <w:rsid w:val="001F79FE"/>
    <w:rsid w:val="00203E98"/>
    <w:rsid w:val="00240AF6"/>
    <w:rsid w:val="002451D4"/>
    <w:rsid w:val="00275BA6"/>
    <w:rsid w:val="002B2085"/>
    <w:rsid w:val="002B5DF1"/>
    <w:rsid w:val="002E6CAC"/>
    <w:rsid w:val="00312710"/>
    <w:rsid w:val="0032217E"/>
    <w:rsid w:val="00335E29"/>
    <w:rsid w:val="00346266"/>
    <w:rsid w:val="00354324"/>
    <w:rsid w:val="00361FDC"/>
    <w:rsid w:val="003A7B89"/>
    <w:rsid w:val="003C3323"/>
    <w:rsid w:val="003D6DCA"/>
    <w:rsid w:val="003E6D98"/>
    <w:rsid w:val="003F325F"/>
    <w:rsid w:val="004029E4"/>
    <w:rsid w:val="004032EF"/>
    <w:rsid w:val="00421769"/>
    <w:rsid w:val="00421BC3"/>
    <w:rsid w:val="00423ED4"/>
    <w:rsid w:val="00426EFB"/>
    <w:rsid w:val="0043608D"/>
    <w:rsid w:val="004D01BA"/>
    <w:rsid w:val="00521297"/>
    <w:rsid w:val="00542E61"/>
    <w:rsid w:val="005438C3"/>
    <w:rsid w:val="005532F8"/>
    <w:rsid w:val="00556B87"/>
    <w:rsid w:val="00577AFF"/>
    <w:rsid w:val="00585E19"/>
    <w:rsid w:val="005A4E7D"/>
    <w:rsid w:val="005E043C"/>
    <w:rsid w:val="005F742D"/>
    <w:rsid w:val="00634323"/>
    <w:rsid w:val="00652494"/>
    <w:rsid w:val="00655AE8"/>
    <w:rsid w:val="00664502"/>
    <w:rsid w:val="00666AA8"/>
    <w:rsid w:val="00695EA0"/>
    <w:rsid w:val="006A51D4"/>
    <w:rsid w:val="006B34BC"/>
    <w:rsid w:val="007015EE"/>
    <w:rsid w:val="00721288"/>
    <w:rsid w:val="00747DE5"/>
    <w:rsid w:val="007A29FA"/>
    <w:rsid w:val="007E1A85"/>
    <w:rsid w:val="007F4DC6"/>
    <w:rsid w:val="00817A18"/>
    <w:rsid w:val="00861F24"/>
    <w:rsid w:val="0086541D"/>
    <w:rsid w:val="008710D2"/>
    <w:rsid w:val="008910FA"/>
    <w:rsid w:val="0089703D"/>
    <w:rsid w:val="008D3B60"/>
    <w:rsid w:val="009101B6"/>
    <w:rsid w:val="00932D34"/>
    <w:rsid w:val="0093675F"/>
    <w:rsid w:val="0095333D"/>
    <w:rsid w:val="00973DBE"/>
    <w:rsid w:val="00975546"/>
    <w:rsid w:val="009C5977"/>
    <w:rsid w:val="009F67E5"/>
    <w:rsid w:val="00A5049E"/>
    <w:rsid w:val="00AC052D"/>
    <w:rsid w:val="00AE218F"/>
    <w:rsid w:val="00AF606F"/>
    <w:rsid w:val="00B17DB5"/>
    <w:rsid w:val="00B50236"/>
    <w:rsid w:val="00B50BE3"/>
    <w:rsid w:val="00B576C9"/>
    <w:rsid w:val="00B713E9"/>
    <w:rsid w:val="00B76BF8"/>
    <w:rsid w:val="00BA5593"/>
    <w:rsid w:val="00BE6A52"/>
    <w:rsid w:val="00BF3B61"/>
    <w:rsid w:val="00C40693"/>
    <w:rsid w:val="00C4436E"/>
    <w:rsid w:val="00C50EF2"/>
    <w:rsid w:val="00CC2281"/>
    <w:rsid w:val="00CF3776"/>
    <w:rsid w:val="00D017C7"/>
    <w:rsid w:val="00D33E54"/>
    <w:rsid w:val="00D81690"/>
    <w:rsid w:val="00D90B5D"/>
    <w:rsid w:val="00D94DA5"/>
    <w:rsid w:val="00D97984"/>
    <w:rsid w:val="00DB4D9E"/>
    <w:rsid w:val="00DD0AE1"/>
    <w:rsid w:val="00E63568"/>
    <w:rsid w:val="00E83200"/>
    <w:rsid w:val="00EC185A"/>
    <w:rsid w:val="00EC3B26"/>
    <w:rsid w:val="00EE50D2"/>
    <w:rsid w:val="00F07FD6"/>
    <w:rsid w:val="00F43955"/>
    <w:rsid w:val="00F921B3"/>
    <w:rsid w:val="00FC13D4"/>
    <w:rsid w:val="00FC7D01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2C2E"/>
  <w15:chartTrackingRefBased/>
  <w15:docId w15:val="{5A17F1EA-3ED1-4209-9ED8-15C8DF47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MX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7CE"/>
    <w:pPr>
      <w:spacing w:after="160" w:line="259" w:lineRule="auto"/>
    </w:pPr>
    <w:rPr>
      <w:color w:val="000000"/>
      <w:kern w:val="2"/>
      <w:sz w:val="22"/>
      <w:szCs w:val="24"/>
      <w:lang w:eastAsia="es-MX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695E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E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E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23232" w:themeColor="text2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E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E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3232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E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E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E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23232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E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95EA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Cs w:val="2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695EA0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E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E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EA0"/>
    <w:rPr>
      <w:rFonts w:asciiTheme="majorHAnsi" w:eastAsiaTheme="majorEastAsia" w:hAnsiTheme="majorHAnsi" w:cstheme="majorBidi"/>
      <w:color w:val="323232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EA0"/>
    <w:rPr>
      <w:rFonts w:asciiTheme="majorHAnsi" w:eastAsiaTheme="majorEastAsia" w:hAnsiTheme="majorHAnsi" w:cstheme="majorBidi"/>
      <w:i/>
      <w:iCs/>
      <w:color w:val="323232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EA0"/>
    <w:rPr>
      <w:rFonts w:asciiTheme="majorHAnsi" w:eastAsiaTheme="majorEastAsia" w:hAnsiTheme="majorHAnsi" w:cstheme="majorBidi"/>
      <w:i/>
      <w:iCs/>
      <w:color w:val="783F0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EA0"/>
    <w:rPr>
      <w:rFonts w:asciiTheme="majorHAnsi" w:eastAsiaTheme="majorEastAsia" w:hAnsiTheme="majorHAnsi" w:cstheme="majorBidi"/>
      <w:b/>
      <w:bCs/>
      <w:color w:val="323232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EA0"/>
    <w:rPr>
      <w:rFonts w:asciiTheme="majorHAnsi" w:eastAsiaTheme="majorEastAsia" w:hAnsiTheme="majorHAnsi" w:cstheme="majorBidi"/>
      <w:b/>
      <w:bCs/>
      <w:i/>
      <w:iCs/>
      <w:color w:val="323232" w:themeColor="text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95E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ar"/>
    <w:uiPriority w:val="10"/>
    <w:qFormat/>
    <w:rsid w:val="00695E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EA0"/>
    <w:rPr>
      <w:rFonts w:asciiTheme="majorHAnsi" w:eastAsiaTheme="majorEastAsia" w:hAnsiTheme="majorHAnsi" w:cstheme="majorBidi"/>
      <w:color w:val="F07F09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EA0"/>
    <w:pPr>
      <w:spacing w:line="240" w:lineRule="auto"/>
    </w:pPr>
    <w:rPr>
      <w:rFonts w:ascii="Cambria" w:eastAsia="Cambria" w:hAnsi="Cambria" w:cs="Cambria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5EA0"/>
    <w:rPr>
      <w:rFonts w:ascii="Cambria" w:eastAsia="Cambria" w:hAnsi="Cambria" w:cs="Cambria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95EA0"/>
    <w:rPr>
      <w:b/>
      <w:bCs/>
    </w:rPr>
  </w:style>
  <w:style w:type="character" w:styleId="nfasis">
    <w:name w:val="Emphasis"/>
    <w:basedOn w:val="Fuentedeprrafopredeter"/>
    <w:uiPriority w:val="20"/>
    <w:qFormat/>
    <w:rsid w:val="00695EA0"/>
    <w:rPr>
      <w:i/>
      <w:iCs/>
    </w:rPr>
  </w:style>
  <w:style w:type="paragraph" w:styleId="Sinespaciado">
    <w:name w:val="No Spacing"/>
    <w:uiPriority w:val="1"/>
    <w:qFormat/>
    <w:rsid w:val="00695EA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5EA0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5E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EA0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EA0"/>
    <w:pPr>
      <w:pBdr>
        <w:left w:val="single" w:sz="18" w:space="12" w:color="F07F09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EA0"/>
    <w:rPr>
      <w:rFonts w:asciiTheme="majorHAnsi" w:eastAsiaTheme="majorEastAsia" w:hAnsiTheme="majorHAnsi" w:cstheme="majorBidi"/>
      <w:color w:val="F07F09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695EA0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95EA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95EA0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95EA0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695EA0"/>
    <w:rPr>
      <w:b/>
      <w:bCs/>
      <w:smallCaps/>
    </w:rPr>
  </w:style>
  <w:style w:type="paragraph" w:styleId="TtuloTDC">
    <w:name w:val="TOC Heading"/>
    <w:basedOn w:val="Ttulo1"/>
    <w:next w:val="Normal"/>
    <w:uiPriority w:val="39"/>
    <w:unhideWhenUsed/>
    <w:qFormat/>
    <w:rsid w:val="00695EA0"/>
    <w:pPr>
      <w:outlineLvl w:val="9"/>
    </w:pPr>
  </w:style>
  <w:style w:type="table" w:customStyle="1" w:styleId="TableGrid">
    <w:name w:val="TableGrid"/>
    <w:rsid w:val="001F27CE"/>
    <w:pPr>
      <w:spacing w:after="0" w:line="240" w:lineRule="auto"/>
    </w:pPr>
    <w:rPr>
      <w:rFonts w:asciiTheme="minorHAnsi" w:eastAsiaTheme="minorEastAsia" w:hAnsiTheme="minorHAnsi" w:cstheme="minorBidi"/>
      <w:kern w:val="2"/>
      <w:sz w:val="24"/>
      <w:szCs w:val="24"/>
      <w:lang w:eastAsia="es-MX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spec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tiscareño lopez</dc:creator>
  <cp:keywords/>
  <dc:description/>
  <cp:lastModifiedBy>User</cp:lastModifiedBy>
  <cp:revision>37</cp:revision>
  <dcterms:created xsi:type="dcterms:W3CDTF">2026-01-28T19:50:00Z</dcterms:created>
  <dcterms:modified xsi:type="dcterms:W3CDTF">2026-02-05T16:15:00Z</dcterms:modified>
</cp:coreProperties>
</file>