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AAAAAA" w:themeFill="background2" w:themeFillTint="99"/>
        <w:tblLook w:val="04A0" w:firstRow="1" w:lastRow="0" w:firstColumn="1" w:lastColumn="0" w:noHBand="0" w:noVBand="1"/>
        <w:tblCaption w:val="Diseño de tabla"/>
      </w:tblPr>
      <w:tblGrid>
        <w:gridCol w:w="10466"/>
      </w:tblGrid>
      <w:tr w:rsidR="00EA415B" w:rsidRPr="00A62E28" w14:paraId="7BE304AF" w14:textId="77777777" w:rsidTr="00FA75FD">
        <w:tc>
          <w:tcPr>
            <w:tcW w:w="10466" w:type="dxa"/>
            <w:shd w:val="clear" w:color="auto" w:fill="AAAAAA" w:themeFill="background2" w:themeFillTint="99"/>
          </w:tcPr>
          <w:p w14:paraId="63C7647E" w14:textId="09D9D2A7" w:rsidR="00EA415B" w:rsidRDefault="00375B27">
            <w:pPr>
              <w:pStyle w:val="Mes"/>
              <w:rPr>
                <w:sz w:val="48"/>
                <w:szCs w:val="48"/>
                <w:lang w:bidi="es-ES"/>
              </w:rPr>
            </w:pPr>
            <w:r w:rsidRPr="004F33FE">
              <w:rPr>
                <w:sz w:val="48"/>
                <w:szCs w:val="48"/>
                <w:lang w:bidi="es-ES"/>
              </w:rPr>
              <w:fldChar w:fldCharType="begin"/>
            </w:r>
            <w:r w:rsidRPr="004F33FE">
              <w:rPr>
                <w:sz w:val="48"/>
                <w:szCs w:val="48"/>
                <w:lang w:bidi="es-ES"/>
              </w:rPr>
              <w:instrText xml:space="preserve"> DOCVARIABLE  MonthStart \@ MMMM \* MERGEFORMAT </w:instrText>
            </w:r>
            <w:r w:rsidRPr="004F33FE">
              <w:rPr>
                <w:sz w:val="48"/>
                <w:szCs w:val="48"/>
                <w:lang w:bidi="es-ES"/>
              </w:rPr>
              <w:fldChar w:fldCharType="separate"/>
            </w:r>
            <w:r w:rsidR="004F33FE" w:rsidRPr="004F33FE">
              <w:rPr>
                <w:sz w:val="48"/>
                <w:szCs w:val="48"/>
                <w:lang w:bidi="es-ES"/>
              </w:rPr>
              <w:t>FEBRERO</w:t>
            </w:r>
            <w:r w:rsidRPr="004F33FE">
              <w:rPr>
                <w:sz w:val="48"/>
                <w:szCs w:val="48"/>
                <w:lang w:bidi="es-ES"/>
              </w:rPr>
              <w:fldChar w:fldCharType="end"/>
            </w:r>
          </w:p>
          <w:p w14:paraId="33BE66A6" w14:textId="77777777" w:rsidR="004F33FE" w:rsidRPr="004F33FE" w:rsidRDefault="004F33FE">
            <w:pPr>
              <w:pStyle w:val="Mes"/>
              <w:rPr>
                <w:sz w:val="48"/>
                <w:szCs w:val="48"/>
                <w:lang w:bidi="es-ES"/>
              </w:rPr>
            </w:pPr>
          </w:p>
          <w:p w14:paraId="60DF91A3" w14:textId="67673488" w:rsidR="004F33FE" w:rsidRPr="00A62E28" w:rsidRDefault="004F33FE">
            <w:pPr>
              <w:pStyle w:val="Mes"/>
            </w:pPr>
            <w:r w:rsidRPr="00FA75FD">
              <w:rPr>
                <w:sz w:val="40"/>
                <w:szCs w:val="40"/>
              </w:rPr>
              <w:t>REGIDORA: BERTHA ALICIA CASTELLANOS SALCEDO</w:t>
            </w:r>
          </w:p>
        </w:tc>
      </w:tr>
      <w:tr w:rsidR="00EA415B" w:rsidRPr="00A62E28" w14:paraId="26B65598" w14:textId="77777777" w:rsidTr="00FA75FD">
        <w:tc>
          <w:tcPr>
            <w:tcW w:w="10466" w:type="dxa"/>
            <w:tcBorders>
              <w:bottom w:val="single" w:sz="12" w:space="0" w:color="FFFFFF" w:themeColor="background1"/>
            </w:tcBorders>
            <w:shd w:val="clear" w:color="auto" w:fill="AAAAAA" w:themeFill="background2" w:themeFillTint="99"/>
          </w:tcPr>
          <w:p w14:paraId="4F37B20C" w14:textId="1234BDF2" w:rsidR="00EA415B" w:rsidRPr="00A62E28" w:rsidRDefault="00375B27">
            <w:pPr>
              <w:pStyle w:val="Ao"/>
            </w:pPr>
            <w:r w:rsidRPr="004F33FE">
              <w:rPr>
                <w:sz w:val="56"/>
                <w:szCs w:val="56"/>
                <w:lang w:bidi="es-ES"/>
              </w:rPr>
              <w:fldChar w:fldCharType="begin"/>
            </w:r>
            <w:r w:rsidRPr="004F33FE">
              <w:rPr>
                <w:sz w:val="56"/>
                <w:szCs w:val="56"/>
                <w:lang w:bidi="es-ES"/>
              </w:rPr>
              <w:instrText xml:space="preserve"> DOCVARIABLE  MonthStart \@  yyyy   \* MERGEFORMAT </w:instrText>
            </w:r>
            <w:r w:rsidRPr="004F33FE">
              <w:rPr>
                <w:sz w:val="56"/>
                <w:szCs w:val="56"/>
                <w:lang w:bidi="es-ES"/>
              </w:rPr>
              <w:fldChar w:fldCharType="separate"/>
            </w:r>
            <w:r w:rsidR="004F33FE" w:rsidRPr="004F33FE">
              <w:rPr>
                <w:sz w:val="56"/>
                <w:szCs w:val="56"/>
                <w:lang w:bidi="es-ES"/>
              </w:rPr>
              <w:t>2026</w:t>
            </w:r>
            <w:r w:rsidRPr="004F33FE">
              <w:rPr>
                <w:sz w:val="56"/>
                <w:szCs w:val="56"/>
                <w:lang w:bidi="es-ES"/>
              </w:rPr>
              <w:fldChar w:fldCharType="end"/>
            </w: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481"/>
        <w:gridCol w:w="1487"/>
        <w:gridCol w:w="1502"/>
        <w:gridCol w:w="1499"/>
        <w:gridCol w:w="1494"/>
        <w:gridCol w:w="1485"/>
        <w:gridCol w:w="1502"/>
      </w:tblGrid>
      <w:tr w:rsidR="004F33FE" w:rsidRPr="00A62E28" w14:paraId="799FA3D4" w14:textId="77777777" w:rsidTr="004F3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E2745F29899A489DA9497362B53A0140"/>
            </w:placeholder>
            <w:temporary/>
            <w:showingPlcHdr/>
            <w15:appearance w15:val="hidden"/>
          </w:sdtPr>
          <w:sdtContent>
            <w:tc>
              <w:tcPr>
                <w:tcW w:w="1481" w:type="dxa"/>
              </w:tcPr>
              <w:p w14:paraId="18D38AF2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487" w:type="dxa"/>
          </w:tcPr>
          <w:p w14:paraId="06862E26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53354685FF954350A085220150F35FC1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02" w:type="dxa"/>
          </w:tcPr>
          <w:p w14:paraId="64A52AAD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9364AFC49F874E95A7ABFCC9815E5985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9" w:type="dxa"/>
          </w:tcPr>
          <w:p w14:paraId="2F632041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074DDBE76F214B51A45686FA9DCEAE4A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494" w:type="dxa"/>
          </w:tcPr>
          <w:p w14:paraId="08D920E7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651CBC29192B4007B504E142BB54BFE3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485" w:type="dxa"/>
          </w:tcPr>
          <w:p w14:paraId="0CCFF5BE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9D27D26874A24218A7E21BCEFBACD112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02" w:type="dxa"/>
          </w:tcPr>
          <w:p w14:paraId="211339DD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8E959B4CF93342769345281EDDCAA099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4F33FE" w:rsidRPr="00A62E28" w14:paraId="273A19D6" w14:textId="77777777" w:rsidTr="004F33FE">
        <w:tc>
          <w:tcPr>
            <w:tcW w:w="1481" w:type="dxa"/>
            <w:tcBorders>
              <w:bottom w:val="nil"/>
            </w:tcBorders>
          </w:tcPr>
          <w:p w14:paraId="7C5D0654" w14:textId="21C4DCD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bottom w:val="nil"/>
            </w:tcBorders>
          </w:tcPr>
          <w:p w14:paraId="17C8D0B6" w14:textId="71D2C02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0DFB83E7" w14:textId="3E5FF5D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04FFE7B9" w14:textId="55A0262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bottom w:val="nil"/>
            </w:tcBorders>
          </w:tcPr>
          <w:p w14:paraId="68695D86" w14:textId="5860984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bottom w:val="nil"/>
            </w:tcBorders>
          </w:tcPr>
          <w:p w14:paraId="2D35DC29" w14:textId="43DFC15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064BDBC0" w14:textId="206518C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domingo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F33FE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F33FE" w:rsidRPr="00A62E28" w14:paraId="59D8FAF6" w14:textId="77777777" w:rsidTr="004F33FE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7AFDEC59" w14:textId="77777777" w:rsidR="00EA415B" w:rsidRPr="00A62E28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7A6108B7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7985461" w14:textId="77777777" w:rsidR="00EA415B" w:rsidRPr="00A62E28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9EA0FD7" w14:textId="77777777" w:rsidR="00EA415B" w:rsidRPr="00A62E28" w:rsidRDefault="00EA415B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136E75AA" w14:textId="77777777" w:rsidR="00EA415B" w:rsidRPr="00A62E28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0FA4A3F9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3A333730" w14:textId="77777777" w:rsidR="00EA415B" w:rsidRPr="00A62E28" w:rsidRDefault="00EA415B"/>
        </w:tc>
      </w:tr>
      <w:tr w:rsidR="004F33FE" w:rsidRPr="00A62E28" w14:paraId="74CA034E" w14:textId="77777777" w:rsidTr="004F33F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742096FD" w14:textId="236C711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214D7022" w14:textId="74E5D62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2D38485" w14:textId="60FA6F4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778FB6AF" w14:textId="5AACFAC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5F6045A4" w14:textId="2AB3685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0B5C9E57" w14:textId="0819DF9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B332972" w14:textId="69183FA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F33FE" w:rsidRPr="00A62E28" w14:paraId="5FB13F6A" w14:textId="77777777" w:rsidTr="004F33FE">
        <w:trPr>
          <w:trHeight w:hRule="exact" w:val="1745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04EDC226" w14:textId="6907B533" w:rsidR="00EA415B" w:rsidRPr="00A62E28" w:rsidRDefault="004F33FE">
            <w:r>
              <w:t xml:space="preserve">Dia inhábil 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6257F816" w14:textId="090AAB06" w:rsidR="00EA415B" w:rsidRDefault="004F33FE">
            <w:r>
              <w:t>Arranque de bacho permanente calle Moctezuma</w:t>
            </w:r>
          </w:p>
          <w:p w14:paraId="303DD431" w14:textId="5DCA7A73" w:rsidR="004F33FE" w:rsidRPr="00A62E28" w:rsidRDefault="004F33FE">
            <w:r>
              <w:t xml:space="preserve">Sala bicentenario reunión de trabajo con directores 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39270012" w14:textId="08D7AB33" w:rsidR="00EA415B" w:rsidRDefault="004F33FE">
            <w:r>
              <w:t>Conferencia virtual PROJAL</w:t>
            </w:r>
          </w:p>
          <w:p w14:paraId="7F8C84EB" w14:textId="23D7B2B1" w:rsidR="004F33FE" w:rsidRDefault="004F33FE">
            <w:r>
              <w:t xml:space="preserve">Miércoles comunitario recorrido vecinal </w:t>
            </w:r>
          </w:p>
          <w:p w14:paraId="49E56EFD" w14:textId="77777777" w:rsidR="004F33FE" w:rsidRDefault="004F33FE"/>
          <w:p w14:paraId="39344F15" w14:textId="77777777" w:rsidR="004F33FE" w:rsidRDefault="004F33FE"/>
          <w:p w14:paraId="4F0231F8" w14:textId="43A18F3B" w:rsidR="004F33FE" w:rsidRPr="00A62E28" w:rsidRDefault="004F33FE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5B7D4C2A" w14:textId="508C594B" w:rsidR="004F33FE" w:rsidRDefault="004F33FE">
            <w:r>
              <w:t>Reunión con COPARMEX y AFAMO</w:t>
            </w:r>
          </w:p>
          <w:p w14:paraId="2243CC97" w14:textId="5D2C25E6" w:rsidR="004F33FE" w:rsidRPr="00A62E28" w:rsidRDefault="004F33FE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3D50A165" w14:textId="77777777" w:rsidR="00EA415B" w:rsidRDefault="004F33FE">
            <w:r>
              <w:t>Sesión de obra publica</w:t>
            </w:r>
          </w:p>
          <w:p w14:paraId="1E0C7A00" w14:textId="2BD9BBE8" w:rsidR="004F33FE" w:rsidRPr="00A62E28" w:rsidRDefault="004F33FE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5FB10DDE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66DDC82" w14:textId="77777777" w:rsidR="00EA415B" w:rsidRPr="00A62E28" w:rsidRDefault="00EA415B"/>
        </w:tc>
      </w:tr>
      <w:tr w:rsidR="004F33FE" w:rsidRPr="00A62E28" w14:paraId="415B286F" w14:textId="77777777" w:rsidTr="004F33F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2DDABDB2" w14:textId="679F9B9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BAC16A1" w14:textId="7A2F947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3ECE478" w14:textId="098A4FA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4205C276" w14:textId="1F0876B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7201EDCC" w14:textId="70F9669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4F0CAF82" w14:textId="30E5AEA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4B5E691" w14:textId="7E0B848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F33FE" w:rsidRPr="00A62E28" w14:paraId="74A263DF" w14:textId="77777777" w:rsidTr="00FA75FD">
        <w:trPr>
          <w:trHeight w:hRule="exact" w:val="3305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612B0968" w14:textId="525F8453" w:rsidR="00EA415B" w:rsidRPr="00A62E28" w:rsidRDefault="004F33FE">
            <w:r>
              <w:t>Asistencia en sala de regidores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16F43254" w14:textId="77777777" w:rsidR="00EA415B" w:rsidRDefault="004F33FE">
            <w:r>
              <w:t>Sesión de igualdad de genero</w:t>
            </w:r>
          </w:p>
          <w:p w14:paraId="55C2B9D7" w14:textId="692A6F5E" w:rsidR="004F33FE" w:rsidRDefault="004F33FE">
            <w:r>
              <w:t>Sesión de movilidad</w:t>
            </w:r>
          </w:p>
          <w:p w14:paraId="2FAD5C8D" w14:textId="77777777" w:rsidR="004F33FE" w:rsidRDefault="004F33FE">
            <w:r>
              <w:t>Sesión de medio ambiente y ecología</w:t>
            </w:r>
          </w:p>
          <w:p w14:paraId="4B14C7E0" w14:textId="2EFCE918" w:rsidR="004F33FE" w:rsidRPr="00A62E28" w:rsidRDefault="004F33FE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C2EEE46" w14:textId="77777777" w:rsidR="00EA415B" w:rsidRDefault="004F33FE">
            <w:r>
              <w:t>Reunión con regidores</w:t>
            </w:r>
          </w:p>
          <w:p w14:paraId="61018211" w14:textId="53E8BE85" w:rsidR="004F33FE" w:rsidRDefault="004F33FE">
            <w:r>
              <w:t>Reunión con Diego López, temas relacionados con turismo.</w:t>
            </w:r>
          </w:p>
          <w:p w14:paraId="7744C832" w14:textId="52218E34" w:rsidR="004F33FE" w:rsidRPr="00A62E28" w:rsidRDefault="004F33FE">
            <w:r>
              <w:t xml:space="preserve">Miércoles comunitario en la colonia Infonavit I y camino real 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559BD29E" w14:textId="659D0233" w:rsidR="00EA415B" w:rsidRDefault="00FA75FD">
            <w:r>
              <w:t>Reunión con la directora general de promoción económica Mayela Torres en sala de regidores</w:t>
            </w:r>
          </w:p>
          <w:p w14:paraId="2C242A4F" w14:textId="645C3E92" w:rsidR="00FA75FD" w:rsidRDefault="00FA75FD">
            <w:r>
              <w:t>Reunión con el Arquitecto Salvador Alviso</w:t>
            </w:r>
          </w:p>
          <w:p w14:paraId="473BC22B" w14:textId="78F0421C" w:rsidR="00FA75FD" w:rsidRDefault="00FA75FD">
            <w:r>
              <w:t>Reunión en la telesecundaria Ricardo flores Magón en el xoconostle</w:t>
            </w:r>
          </w:p>
          <w:p w14:paraId="24C10E9E" w14:textId="10C22086" w:rsidR="00FA75FD" w:rsidRPr="00A62E28" w:rsidRDefault="00FA75FD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B0BEC89" w14:textId="0764E34A" w:rsidR="00EA415B" w:rsidRDefault="00FA75FD">
            <w:r>
              <w:t>Reunión con la directora de turismo y ciudades hermanas y el director de construcción de la ciudad Armando Ramírez Álvarez</w:t>
            </w:r>
          </w:p>
          <w:p w14:paraId="1D5A7EF8" w14:textId="1B510D95" w:rsidR="00FA75FD" w:rsidRPr="00A62E28" w:rsidRDefault="00FA75FD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33C5B315" w14:textId="46B3B4FB" w:rsidR="00EA415B" w:rsidRPr="00A62E28" w:rsidRDefault="00FA75FD">
            <w:r>
              <w:t>Matrimonios colectivos en la plaza el zalate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273EEF1" w14:textId="77777777" w:rsidR="00EA415B" w:rsidRPr="00A62E28" w:rsidRDefault="00EA415B"/>
        </w:tc>
      </w:tr>
      <w:tr w:rsidR="004F33FE" w:rsidRPr="00A62E28" w14:paraId="5D439004" w14:textId="77777777" w:rsidTr="004F33F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14DE576D" w14:textId="60063DF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0CCBC5A" w14:textId="50EF333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396294AC" w14:textId="2A4A004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15EE6B5F" w14:textId="32A9389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7699C9AA" w14:textId="3BFF1E6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04DA7AC5" w14:textId="2CB3EAC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4CA47C5B" w14:textId="4BBE697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F33FE" w:rsidRPr="00A62E28" w14:paraId="14160B3D" w14:textId="77777777" w:rsidTr="004F33FE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03F8C4F2" w14:textId="043A2F4B" w:rsidR="00EA415B" w:rsidRPr="00A62E28" w:rsidRDefault="00FA75FD">
            <w:r>
              <w:t>Asistencia en sala de regidores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79A82312" w14:textId="47350C6A" w:rsidR="00EA415B" w:rsidRPr="00A62E28" w:rsidRDefault="00FA75FD">
            <w:r>
              <w:t>Asistencia en sala de regidores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2565B5B" w14:textId="592A12E0" w:rsidR="00EA415B" w:rsidRPr="00A62E28" w:rsidRDefault="00FA75FD">
            <w:r>
              <w:t>Asistencia en sala de regidores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05FB889B" w14:textId="3E230972" w:rsidR="00EA415B" w:rsidRPr="00A62E28" w:rsidRDefault="00FA75FD">
            <w:r>
              <w:t>Asistencia en sala de regidores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1DB44DEB" w14:textId="612E2DBC" w:rsidR="00EA415B" w:rsidRPr="00A62E28" w:rsidRDefault="00FA75FD">
            <w:r>
              <w:t>Asistencia en sala de regidores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291DFF46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ED6DE2B" w14:textId="77777777" w:rsidR="00EA415B" w:rsidRPr="00A62E28" w:rsidRDefault="00EA415B"/>
        </w:tc>
      </w:tr>
      <w:tr w:rsidR="004F33FE" w:rsidRPr="00A62E28" w14:paraId="5E215E40" w14:textId="77777777" w:rsidTr="004F33FE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2CB9E121" w14:textId="1ACC845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71FE6AC7" w14:textId="3018567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4853528C" w14:textId="3A75424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3F92A13F" w14:textId="165D8B5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7740C64D" w14:textId="58D0960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0B045EB4" w14:textId="491E115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41B1D411" w14:textId="07D3DE4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4F33FE" w:rsidRPr="00A62E28" w14:paraId="1C1A8DD5" w14:textId="77777777" w:rsidTr="006216E8">
        <w:trPr>
          <w:trHeight w:hRule="exact" w:val="3822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10F1CAD7" w14:textId="77777777" w:rsidR="00EA415B" w:rsidRDefault="00FA75FD">
            <w:r>
              <w:t xml:space="preserve">Reunión con </w:t>
            </w:r>
            <w:proofErr w:type="spellStart"/>
            <w:r>
              <w:t>coparmex</w:t>
            </w:r>
            <w:proofErr w:type="spellEnd"/>
          </w:p>
          <w:p w14:paraId="4129A16E" w14:textId="5632CF30" w:rsidR="00FA75FD" w:rsidRPr="00A62E28" w:rsidRDefault="00FA75FD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76973018" w14:textId="77777777" w:rsidR="00EA415B" w:rsidRDefault="00FA75FD">
            <w:r>
              <w:t>Sesión de adulto mayor</w:t>
            </w:r>
          </w:p>
          <w:p w14:paraId="252C11E8" w14:textId="77777777" w:rsidR="00FA75FD" w:rsidRDefault="00FA75FD">
            <w:r>
              <w:t xml:space="preserve">Sesión de promoción económica </w:t>
            </w:r>
          </w:p>
          <w:p w14:paraId="7522CD2D" w14:textId="457C74F6" w:rsidR="00FA75FD" w:rsidRPr="00A62E28" w:rsidRDefault="00FA75FD">
            <w:r>
              <w:t>Sesión de derechos humanos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A4FAB0F" w14:textId="000CF2E8" w:rsidR="00EA415B" w:rsidRDefault="00FA75FD">
            <w:r>
              <w:t>Sesión ordinaria de patrimonio y vehículos en conjunto con gobernación</w:t>
            </w:r>
          </w:p>
          <w:p w14:paraId="53263DD8" w14:textId="2538DCBB" w:rsidR="00FA75FD" w:rsidRPr="00A62E28" w:rsidRDefault="00FA75FD">
            <w:r>
              <w:t xml:space="preserve">Sesión de obra publica 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7D1F631A" w14:textId="613FF7E1" w:rsidR="00EA415B" w:rsidRPr="00A62E28" w:rsidRDefault="00FA75FD">
            <w:r>
              <w:t xml:space="preserve">Asistencia en sala de regidores 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5293FA63" w14:textId="77777777" w:rsidR="00EA415B" w:rsidRDefault="00FA75FD">
            <w:r>
              <w:t>Sesión de seguridad publica</w:t>
            </w:r>
          </w:p>
          <w:p w14:paraId="45A47F16" w14:textId="77777777" w:rsidR="00FA75FD" w:rsidRDefault="00FA75FD">
            <w:r>
              <w:t>Sesión de turismo y ciudades hermanas</w:t>
            </w:r>
          </w:p>
          <w:p w14:paraId="7FD2059C" w14:textId="77777777" w:rsidR="00FA75FD" w:rsidRDefault="00FA75FD">
            <w:r>
              <w:t xml:space="preserve">Sesión deportes en conjunto con puntos constitucionales y reglamento </w:t>
            </w:r>
          </w:p>
          <w:p w14:paraId="0A32479B" w14:textId="59B3AED7" w:rsidR="00FA75FD" w:rsidRDefault="00FA75FD">
            <w:r>
              <w:t xml:space="preserve">Sesión de </w:t>
            </w:r>
            <w:r w:rsidR="006216E8">
              <w:t>registro</w:t>
            </w:r>
            <w:r>
              <w:t xml:space="preserve"> civil </w:t>
            </w:r>
          </w:p>
          <w:p w14:paraId="3829E245" w14:textId="658EEF96" w:rsidR="00FA75FD" w:rsidRPr="00A62E28" w:rsidRDefault="00FA75FD">
            <w:r>
              <w:t xml:space="preserve">Sesión de </w:t>
            </w:r>
            <w:r w:rsidR="006216E8">
              <w:t xml:space="preserve">juventud 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39DA346D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031A1EC1" w14:textId="77777777" w:rsidR="00EA415B" w:rsidRPr="00A62E28" w:rsidRDefault="00EA415B"/>
        </w:tc>
      </w:tr>
      <w:tr w:rsidR="004F33FE" w:rsidRPr="00A62E28" w14:paraId="4E5D3516" w14:textId="77777777" w:rsidTr="004F33FE">
        <w:tc>
          <w:tcPr>
            <w:tcW w:w="1481" w:type="dxa"/>
            <w:tcBorders>
              <w:top w:val="single" w:sz="6" w:space="0" w:color="BFBFBF" w:themeColor="background1" w:themeShade="BF"/>
            </w:tcBorders>
          </w:tcPr>
          <w:p w14:paraId="41BFF54E" w14:textId="1AE0604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</w:tcBorders>
          </w:tcPr>
          <w:p w14:paraId="7C328268" w14:textId="1CFA03F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4F33FE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38C1BE27" w14:textId="77777777" w:rsidR="00EA415B" w:rsidRPr="00A62E28" w:rsidRDefault="00EA415B">
            <w:pPr>
              <w:pStyle w:val="Fechas"/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7BA8A712" w14:textId="77777777" w:rsidR="00EA415B" w:rsidRPr="00A62E28" w:rsidRDefault="00EA415B">
            <w:pPr>
              <w:pStyle w:val="Fechas"/>
            </w:pPr>
          </w:p>
        </w:tc>
        <w:tc>
          <w:tcPr>
            <w:tcW w:w="1494" w:type="dxa"/>
            <w:tcBorders>
              <w:top w:val="single" w:sz="6" w:space="0" w:color="BFBFBF" w:themeColor="background1" w:themeShade="BF"/>
            </w:tcBorders>
          </w:tcPr>
          <w:p w14:paraId="101E53A1" w14:textId="77777777" w:rsidR="00EA415B" w:rsidRPr="00A62E28" w:rsidRDefault="00EA415B">
            <w:pPr>
              <w:pStyle w:val="Fechas"/>
            </w:pPr>
          </w:p>
        </w:tc>
        <w:tc>
          <w:tcPr>
            <w:tcW w:w="1485" w:type="dxa"/>
            <w:tcBorders>
              <w:top w:val="single" w:sz="6" w:space="0" w:color="BFBFBF" w:themeColor="background1" w:themeShade="BF"/>
            </w:tcBorders>
          </w:tcPr>
          <w:p w14:paraId="767B0527" w14:textId="77777777" w:rsidR="00EA415B" w:rsidRPr="00A62E28" w:rsidRDefault="00EA415B">
            <w:pPr>
              <w:pStyle w:val="Fechas"/>
            </w:pP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688195D0" w14:textId="77777777" w:rsidR="00EA415B" w:rsidRPr="00A62E28" w:rsidRDefault="00EA415B">
            <w:pPr>
              <w:pStyle w:val="Fechas"/>
            </w:pPr>
          </w:p>
        </w:tc>
      </w:tr>
    </w:tbl>
    <w:p w14:paraId="1914965D" w14:textId="594097F2" w:rsidR="00EA415B" w:rsidRPr="00A62E28" w:rsidRDefault="00EA415B" w:rsidP="006216E8">
      <w:pPr>
        <w:pStyle w:val="Cita"/>
        <w:jc w:val="left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88FA" w14:textId="77777777" w:rsidR="00D204FE" w:rsidRDefault="00D204FE">
      <w:pPr>
        <w:spacing w:before="0" w:after="0"/>
      </w:pPr>
      <w:r>
        <w:separator/>
      </w:r>
    </w:p>
  </w:endnote>
  <w:endnote w:type="continuationSeparator" w:id="0">
    <w:p w14:paraId="14ACEB7B" w14:textId="77777777" w:rsidR="00D204FE" w:rsidRDefault="00D204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32FE" w14:textId="77777777" w:rsidR="00D204FE" w:rsidRDefault="00D204FE">
      <w:pPr>
        <w:spacing w:before="0" w:after="0"/>
      </w:pPr>
      <w:r>
        <w:separator/>
      </w:r>
    </w:p>
  </w:footnote>
  <w:footnote w:type="continuationSeparator" w:id="0">
    <w:p w14:paraId="0E25EDB1" w14:textId="77777777" w:rsidR="00D204FE" w:rsidRDefault="00D204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5612319">
    <w:abstractNumId w:val="9"/>
  </w:num>
  <w:num w:numId="2" w16cid:durableId="472257183">
    <w:abstractNumId w:val="7"/>
  </w:num>
  <w:num w:numId="3" w16cid:durableId="834733076">
    <w:abstractNumId w:val="6"/>
  </w:num>
  <w:num w:numId="4" w16cid:durableId="841049768">
    <w:abstractNumId w:val="5"/>
  </w:num>
  <w:num w:numId="5" w16cid:durableId="846334186">
    <w:abstractNumId w:val="4"/>
  </w:num>
  <w:num w:numId="6" w16cid:durableId="1166239113">
    <w:abstractNumId w:val="8"/>
  </w:num>
  <w:num w:numId="7" w16cid:durableId="105346638">
    <w:abstractNumId w:val="3"/>
  </w:num>
  <w:num w:numId="8" w16cid:durableId="1743868318">
    <w:abstractNumId w:val="2"/>
  </w:num>
  <w:num w:numId="9" w16cid:durableId="1606963293">
    <w:abstractNumId w:val="1"/>
  </w:num>
  <w:num w:numId="10" w16cid:durableId="59613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8/02/2026"/>
    <w:docVar w:name="MonthStart" w:val="01/02/2026"/>
    <w:docVar w:name="ShowDynamicGuides" w:val="1"/>
    <w:docVar w:name="ShowMarginGuides" w:val="0"/>
    <w:docVar w:name="ShowOutlines" w:val="0"/>
    <w:docVar w:name="ShowStaticGuides" w:val="0"/>
  </w:docVars>
  <w:rsids>
    <w:rsidRoot w:val="004F33FE"/>
    <w:rsid w:val="000324E2"/>
    <w:rsid w:val="0012466E"/>
    <w:rsid w:val="00124ADC"/>
    <w:rsid w:val="00193E15"/>
    <w:rsid w:val="0025748C"/>
    <w:rsid w:val="00282DE3"/>
    <w:rsid w:val="002F7032"/>
    <w:rsid w:val="00320970"/>
    <w:rsid w:val="00375B27"/>
    <w:rsid w:val="004F33FE"/>
    <w:rsid w:val="00531631"/>
    <w:rsid w:val="00550173"/>
    <w:rsid w:val="005B0C48"/>
    <w:rsid w:val="005C71B3"/>
    <w:rsid w:val="006216E8"/>
    <w:rsid w:val="0064687B"/>
    <w:rsid w:val="006E4157"/>
    <w:rsid w:val="00720A05"/>
    <w:rsid w:val="007900DE"/>
    <w:rsid w:val="00812DAD"/>
    <w:rsid w:val="0081356A"/>
    <w:rsid w:val="008F0AEB"/>
    <w:rsid w:val="00925ED9"/>
    <w:rsid w:val="0095784C"/>
    <w:rsid w:val="00997C7D"/>
    <w:rsid w:val="009A164A"/>
    <w:rsid w:val="009A7C5B"/>
    <w:rsid w:val="00A11A16"/>
    <w:rsid w:val="00A62E28"/>
    <w:rsid w:val="00AF344D"/>
    <w:rsid w:val="00B864F3"/>
    <w:rsid w:val="00BC6A26"/>
    <w:rsid w:val="00BF0FEE"/>
    <w:rsid w:val="00BF4383"/>
    <w:rsid w:val="00C41633"/>
    <w:rsid w:val="00CB00F4"/>
    <w:rsid w:val="00D204FE"/>
    <w:rsid w:val="00D86D82"/>
    <w:rsid w:val="00EA415B"/>
    <w:rsid w:val="00FA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9B352"/>
  <w15:docId w15:val="{983AAB05-752F-4D99-99B7-E6D36574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45F29899A489DA9497362B53A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3B88-0212-48F4-B1EB-336060CDE124}"/>
      </w:docPartPr>
      <w:docPartBody>
        <w:p w:rsidR="00000000" w:rsidRDefault="00000000">
          <w:pPr>
            <w:pStyle w:val="E2745F29899A489DA9497362B53A0140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53354685FF954350A085220150F35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0CAF-56E0-4FD7-90EE-015074BC10BF}"/>
      </w:docPartPr>
      <w:docPartBody>
        <w:p w:rsidR="00000000" w:rsidRDefault="00000000">
          <w:pPr>
            <w:pStyle w:val="53354685FF954350A085220150F35FC1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9364AFC49F874E95A7ABFCC9815E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3339-202C-4353-9E19-5BFD7B09B73B}"/>
      </w:docPartPr>
      <w:docPartBody>
        <w:p w:rsidR="00000000" w:rsidRDefault="00000000">
          <w:pPr>
            <w:pStyle w:val="9364AFC49F874E95A7ABFCC9815E5985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074DDBE76F214B51A45686FA9DCE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0B8B-CB6C-40E5-BA39-C08D9F1282D9}"/>
      </w:docPartPr>
      <w:docPartBody>
        <w:p w:rsidR="00000000" w:rsidRDefault="00000000">
          <w:pPr>
            <w:pStyle w:val="074DDBE76F214B51A45686FA9DCEAE4A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651CBC29192B4007B504E142BB54B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B26FB-3052-46EF-BCE7-B10A67291F21}"/>
      </w:docPartPr>
      <w:docPartBody>
        <w:p w:rsidR="00000000" w:rsidRDefault="00000000">
          <w:pPr>
            <w:pStyle w:val="651CBC29192B4007B504E142BB54BFE3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9D27D26874A24218A7E21BCEFBAC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B4DD4-7748-44A2-89A8-F9C01EE4FF55}"/>
      </w:docPartPr>
      <w:docPartBody>
        <w:p w:rsidR="00000000" w:rsidRDefault="00000000">
          <w:pPr>
            <w:pStyle w:val="9D27D26874A24218A7E21BCEFBACD112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8E959B4CF93342769345281EDDCA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132E-A2D6-4BFA-9AA3-C97523BFB765}"/>
      </w:docPartPr>
      <w:docPartBody>
        <w:p w:rsidR="00000000" w:rsidRDefault="00000000">
          <w:pPr>
            <w:pStyle w:val="8E959B4CF93342769345281EDDCAA099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A9"/>
    <w:rsid w:val="0012466E"/>
    <w:rsid w:val="00D1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DB8CE89B4384114A40CA25C138BC89B">
    <w:name w:val="2DB8CE89B4384114A40CA25C138BC89B"/>
  </w:style>
  <w:style w:type="paragraph" w:customStyle="1" w:styleId="97BF648205B54D41B218BF1F022267B7">
    <w:name w:val="97BF648205B54D41B218BF1F022267B7"/>
  </w:style>
  <w:style w:type="paragraph" w:customStyle="1" w:styleId="E6C22332BAEE42119691D13FE0881519">
    <w:name w:val="E6C22332BAEE42119691D13FE0881519"/>
  </w:style>
  <w:style w:type="paragraph" w:customStyle="1" w:styleId="E2745F29899A489DA9497362B53A0140">
    <w:name w:val="E2745F29899A489DA9497362B53A0140"/>
  </w:style>
  <w:style w:type="paragraph" w:customStyle="1" w:styleId="53354685FF954350A085220150F35FC1">
    <w:name w:val="53354685FF954350A085220150F35FC1"/>
  </w:style>
  <w:style w:type="paragraph" w:customStyle="1" w:styleId="9364AFC49F874E95A7ABFCC9815E5985">
    <w:name w:val="9364AFC49F874E95A7ABFCC9815E5985"/>
  </w:style>
  <w:style w:type="paragraph" w:customStyle="1" w:styleId="074DDBE76F214B51A45686FA9DCEAE4A">
    <w:name w:val="074DDBE76F214B51A45686FA9DCEAE4A"/>
  </w:style>
  <w:style w:type="paragraph" w:customStyle="1" w:styleId="651CBC29192B4007B504E142BB54BFE3">
    <w:name w:val="651CBC29192B4007B504E142BB54BFE3"/>
  </w:style>
  <w:style w:type="paragraph" w:customStyle="1" w:styleId="9D27D26874A24218A7E21BCEFBACD112">
    <w:name w:val="9D27D26874A24218A7E21BCEFBACD112"/>
  </w:style>
  <w:style w:type="paragraph" w:customStyle="1" w:styleId="8E959B4CF93342769345281EDDCAA099">
    <w:name w:val="8E959B4CF93342769345281EDDCAA099"/>
  </w:style>
  <w:style w:type="paragraph" w:customStyle="1" w:styleId="E2C37CEC337E4E969352923196890BCD">
    <w:name w:val="E2C37CEC337E4E969352923196890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22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1</cp:revision>
  <dcterms:created xsi:type="dcterms:W3CDTF">2026-03-17T17:23:00Z</dcterms:created>
  <dcterms:modified xsi:type="dcterms:W3CDTF">2026-03-17T17:45:00Z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