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21F" w:rsidRPr="00FF3B4C" w:rsidRDefault="0056121F" w:rsidP="0056121F">
      <w:pPr>
        <w:spacing w:after="0" w:line="259" w:lineRule="auto"/>
        <w:jc w:val="right"/>
        <w:rPr>
          <w:noProof/>
          <w:lang w:eastAsia="es-MX"/>
        </w:rPr>
      </w:pPr>
      <w:bookmarkStart w:id="0" w:name="_GoBack"/>
      <w:bookmarkEnd w:id="0"/>
    </w:p>
    <w:p w:rsidR="0056121F" w:rsidRDefault="0056121F" w:rsidP="0056121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</w:p>
    <w:p w:rsidR="0056121F" w:rsidRPr="00FF3B4C" w:rsidRDefault="0056121F" w:rsidP="0056121F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FF3B4C">
        <w:rPr>
          <w:rFonts w:ascii="Times New Roman" w:eastAsia="Times New Roman" w:hAnsi="Times New Roman" w:cs="Times New Roman"/>
          <w:noProof/>
          <w:sz w:val="24"/>
          <w:szCs w:val="24"/>
          <w:lang w:eastAsia="es-MX"/>
        </w:rPr>
        <w:drawing>
          <wp:inline distT="0" distB="0" distL="0" distR="0" wp14:anchorId="6928AEDA" wp14:editId="58C8C7EC">
            <wp:extent cx="1352550" cy="1352550"/>
            <wp:effectExtent l="0" t="0" r="0" b="0"/>
            <wp:docPr id="1" name="Imagen 1" descr="C:\Users\Sec General\Desktop\LOG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c General\Desktop\LOGO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121F" w:rsidRPr="00FF3B4C" w:rsidRDefault="0056121F" w:rsidP="0056121F">
      <w:pPr>
        <w:spacing w:after="0" w:line="259" w:lineRule="auto"/>
        <w:rPr>
          <w:rFonts w:ascii="Century Gothic" w:hAnsi="Century Gothic"/>
          <w:b/>
          <w:i/>
          <w:color w:val="44546A" w:themeColor="text2"/>
          <w:sz w:val="24"/>
          <w:szCs w:val="24"/>
        </w:rPr>
      </w:pPr>
      <w:r w:rsidRPr="00FF3B4C">
        <w:rPr>
          <w:rFonts w:ascii="Century Gothic" w:hAnsi="Century Gothic"/>
          <w:b/>
          <w:i/>
          <w:color w:val="44546A" w:themeColor="text2"/>
          <w:sz w:val="24"/>
          <w:szCs w:val="24"/>
        </w:rPr>
        <w:t xml:space="preserve">   H. AYUNTAMIENTO CONSTITUCIONAL DE OCOTLAN, JALISCO.</w:t>
      </w:r>
    </w:p>
    <w:p w:rsidR="0026065E" w:rsidRPr="00FF3B4C" w:rsidRDefault="0056121F" w:rsidP="0056121F">
      <w:pPr>
        <w:spacing w:after="0" w:line="259" w:lineRule="auto"/>
        <w:rPr>
          <w:rFonts w:ascii="Century Gothic" w:hAnsi="Century Gothic"/>
          <w:b/>
          <w:i/>
          <w:color w:val="44546A" w:themeColor="text2"/>
          <w:sz w:val="24"/>
          <w:szCs w:val="24"/>
        </w:rPr>
      </w:pPr>
      <w:r w:rsidRPr="00FF3B4C">
        <w:rPr>
          <w:rFonts w:ascii="Century Gothic" w:hAnsi="Century Gothic"/>
          <w:b/>
          <w:i/>
          <w:color w:val="44546A" w:themeColor="text2"/>
          <w:sz w:val="24"/>
          <w:szCs w:val="24"/>
        </w:rPr>
        <w:t xml:space="preserve">         SECRETARíA GENERAL</w:t>
      </w:r>
    </w:p>
    <w:p w:rsidR="0056121F" w:rsidRPr="00FF3B4C" w:rsidRDefault="0056121F" w:rsidP="0056121F">
      <w:pPr>
        <w:spacing w:after="0" w:line="259" w:lineRule="auto"/>
        <w:jc w:val="right"/>
        <w:rPr>
          <w:rFonts w:ascii="Century Gothic" w:hAnsi="Century Gothic"/>
          <w:b/>
          <w:i/>
          <w:color w:val="44546A" w:themeColor="text2"/>
          <w:sz w:val="24"/>
          <w:szCs w:val="24"/>
        </w:rPr>
      </w:pPr>
      <w:r>
        <w:rPr>
          <w:rFonts w:ascii="Century Gothic" w:hAnsi="Century Gothic"/>
          <w:b/>
          <w:i/>
          <w:color w:val="44546A" w:themeColor="text2"/>
          <w:sz w:val="24"/>
          <w:szCs w:val="24"/>
        </w:rPr>
        <w:t>AGENDA DIARIA DEL MES DE FEBRERO DEL AÑO 2025</w:t>
      </w:r>
    </w:p>
    <w:p w:rsidR="0056121F" w:rsidRPr="00FF3B4C" w:rsidRDefault="0056121F" w:rsidP="0056121F">
      <w:pPr>
        <w:spacing w:after="0" w:line="259" w:lineRule="auto"/>
      </w:pP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1630"/>
        <w:gridCol w:w="2622"/>
        <w:gridCol w:w="3119"/>
        <w:gridCol w:w="2976"/>
        <w:gridCol w:w="3119"/>
        <w:gridCol w:w="2835"/>
        <w:gridCol w:w="1795"/>
      </w:tblGrid>
      <w:tr w:rsidR="0056121F" w:rsidRPr="00FF3B4C" w:rsidTr="00396270">
        <w:tc>
          <w:tcPr>
            <w:tcW w:w="1630" w:type="dxa"/>
          </w:tcPr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b/>
                <w:color w:val="2E74B5" w:themeColor="accent1" w:themeShade="BF"/>
              </w:rPr>
            </w:pPr>
            <w:r w:rsidRPr="00FF3B4C">
              <w:rPr>
                <w:rFonts w:ascii="Century Gothic" w:hAnsi="Century Gothic"/>
                <w:b/>
                <w:color w:val="2E74B5" w:themeColor="accent1" w:themeShade="BF"/>
              </w:rPr>
              <w:t xml:space="preserve">DOMINGO </w:t>
            </w:r>
          </w:p>
        </w:tc>
        <w:tc>
          <w:tcPr>
            <w:tcW w:w="2622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2E74B5" w:themeColor="accent1" w:themeShade="BF"/>
              </w:rPr>
            </w:pPr>
            <w:r w:rsidRPr="00FF3B4C">
              <w:rPr>
                <w:rFonts w:ascii="Century Gothic" w:hAnsi="Century Gothic"/>
                <w:b/>
                <w:color w:val="2E74B5" w:themeColor="accent1" w:themeShade="BF"/>
              </w:rPr>
              <w:t>LUNES</w:t>
            </w: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2E74B5" w:themeColor="accent1" w:themeShade="BF"/>
              </w:rPr>
            </w:pPr>
            <w:r w:rsidRPr="00FF3B4C">
              <w:rPr>
                <w:rFonts w:ascii="Century Gothic" w:hAnsi="Century Gothic"/>
                <w:b/>
                <w:color w:val="2E74B5" w:themeColor="accent1" w:themeShade="BF"/>
              </w:rPr>
              <w:t>MARTES</w:t>
            </w:r>
          </w:p>
        </w:tc>
        <w:tc>
          <w:tcPr>
            <w:tcW w:w="2976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2E74B5" w:themeColor="accent1" w:themeShade="BF"/>
              </w:rPr>
            </w:pPr>
            <w:r w:rsidRPr="00FF3B4C">
              <w:rPr>
                <w:rFonts w:ascii="Century Gothic" w:hAnsi="Century Gothic"/>
                <w:b/>
                <w:color w:val="2E74B5" w:themeColor="accent1" w:themeShade="BF"/>
              </w:rPr>
              <w:t>MIERCOLES</w:t>
            </w: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2E74B5" w:themeColor="accent1" w:themeShade="BF"/>
              </w:rPr>
            </w:pPr>
            <w:r w:rsidRPr="00FF3B4C">
              <w:rPr>
                <w:rFonts w:ascii="Century Gothic" w:hAnsi="Century Gothic"/>
                <w:b/>
                <w:color w:val="2E74B5" w:themeColor="accent1" w:themeShade="BF"/>
              </w:rPr>
              <w:t>JUEVES</w:t>
            </w:r>
          </w:p>
        </w:tc>
        <w:tc>
          <w:tcPr>
            <w:tcW w:w="2835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2E74B5" w:themeColor="accent1" w:themeShade="BF"/>
              </w:rPr>
            </w:pPr>
            <w:r w:rsidRPr="00FF3B4C">
              <w:rPr>
                <w:rFonts w:ascii="Century Gothic" w:hAnsi="Century Gothic"/>
                <w:b/>
                <w:color w:val="2E74B5" w:themeColor="accent1" w:themeShade="BF"/>
              </w:rPr>
              <w:t>VIERNES</w:t>
            </w:r>
          </w:p>
        </w:tc>
        <w:tc>
          <w:tcPr>
            <w:tcW w:w="1795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2E74B5" w:themeColor="accent1" w:themeShade="BF"/>
              </w:rPr>
            </w:pPr>
            <w:r w:rsidRPr="00FF3B4C">
              <w:rPr>
                <w:rFonts w:ascii="Century Gothic" w:hAnsi="Century Gothic"/>
                <w:b/>
                <w:color w:val="2E74B5" w:themeColor="accent1" w:themeShade="BF"/>
              </w:rPr>
              <w:t>SABADO</w:t>
            </w:r>
          </w:p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b/>
                <w:color w:val="2E74B5" w:themeColor="accent1" w:themeShade="BF"/>
              </w:rPr>
            </w:pPr>
          </w:p>
        </w:tc>
      </w:tr>
      <w:tr w:rsidR="0056121F" w:rsidRPr="00FF3B4C" w:rsidTr="00396270">
        <w:tc>
          <w:tcPr>
            <w:tcW w:w="1630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622" w:type="dxa"/>
          </w:tcPr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76" w:type="dxa"/>
          </w:tcPr>
          <w:p w:rsidR="0056121F" w:rsidRPr="00FF3B4C" w:rsidRDefault="0056121F" w:rsidP="00396270">
            <w:pPr>
              <w:spacing w:after="0" w:line="240" w:lineRule="auto"/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56121F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835" w:type="dxa"/>
          </w:tcPr>
          <w:p w:rsidR="0056121F" w:rsidRPr="00FF3B4C" w:rsidRDefault="0056121F" w:rsidP="0056121F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79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</w:t>
            </w:r>
          </w:p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6121F" w:rsidRPr="00FF3B4C" w:rsidTr="00396270">
        <w:tc>
          <w:tcPr>
            <w:tcW w:w="1630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</w:t>
            </w:r>
          </w:p>
        </w:tc>
        <w:tc>
          <w:tcPr>
            <w:tcW w:w="2622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3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4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76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5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8B2FE8" w:rsidRDefault="008B2FE8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*Honores en conmemoración al “Día de la Constitución”</w:t>
            </w:r>
          </w:p>
          <w:p w:rsidR="008B2FE8" w:rsidRPr="00FF3B4C" w:rsidRDefault="008B2FE8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*Conferencia inaugural del Programa “Una conferencia al mes”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6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</w:tc>
        <w:tc>
          <w:tcPr>
            <w:tcW w:w="283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7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8B2FE8" w:rsidRPr="00FF3B4C" w:rsidRDefault="008B2FE8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*Presentación del Libro “Cuiseo del Rio”</w:t>
            </w:r>
          </w:p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79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8</w:t>
            </w: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6121F" w:rsidRPr="00FF3B4C" w:rsidTr="00396270">
        <w:tc>
          <w:tcPr>
            <w:tcW w:w="1630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9</w:t>
            </w:r>
          </w:p>
        </w:tc>
        <w:tc>
          <w:tcPr>
            <w:tcW w:w="2622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10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8B2FE8" w:rsidRPr="00FF3B4C" w:rsidRDefault="008B2FE8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*Honores a la bandera en conmemoración al Día de la Fuerza Aérea Mexicana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11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</w:tc>
        <w:tc>
          <w:tcPr>
            <w:tcW w:w="2976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12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13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</w:tc>
        <w:tc>
          <w:tcPr>
            <w:tcW w:w="283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14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</w:t>
            </w:r>
            <w:r w:rsidR="008B2FE8">
              <w:rPr>
                <w:rFonts w:ascii="Century Gothic" w:hAnsi="Century Gothic"/>
                <w:sz w:val="20"/>
                <w:szCs w:val="20"/>
              </w:rPr>
              <w:t>Tercera Sesión Ordinaria del H. Ayuntamiento de Ocotlán, Jalisco 2025</w:t>
            </w:r>
          </w:p>
        </w:tc>
        <w:tc>
          <w:tcPr>
            <w:tcW w:w="179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15</w:t>
            </w: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6121F" w:rsidRPr="00FF3B4C" w:rsidTr="00396270">
        <w:tc>
          <w:tcPr>
            <w:tcW w:w="1630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lastRenderedPageBreak/>
              <w:t>16</w:t>
            </w:r>
          </w:p>
        </w:tc>
        <w:tc>
          <w:tcPr>
            <w:tcW w:w="2622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17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Administrativas.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18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76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19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20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8B2FE8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*Capacitación en tema de compras</w:t>
            </w:r>
          </w:p>
        </w:tc>
        <w:tc>
          <w:tcPr>
            <w:tcW w:w="283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21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79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22</w:t>
            </w: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56121F" w:rsidRPr="00FF3B4C" w:rsidTr="00396270">
        <w:tc>
          <w:tcPr>
            <w:tcW w:w="1630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23</w:t>
            </w:r>
          </w:p>
        </w:tc>
        <w:tc>
          <w:tcPr>
            <w:tcW w:w="2622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24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8B2FE8" w:rsidRDefault="008B2FE8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*Honores en conmemoración al Día de la Bandera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25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76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26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3119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27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</w:p>
          <w:p w:rsidR="008B2FE8" w:rsidRPr="00FF3B4C" w:rsidRDefault="008B2FE8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*Capacitación del ITEI</w:t>
            </w:r>
          </w:p>
          <w:p w:rsidR="0056121F" w:rsidRPr="00FF3B4C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835" w:type="dxa"/>
          </w:tcPr>
          <w:p w:rsidR="0056121F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28</w:t>
            </w:r>
          </w:p>
          <w:p w:rsidR="0056121F" w:rsidRPr="00FF3B4C" w:rsidRDefault="0056121F" w:rsidP="00396270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*Actividades</w:t>
            </w:r>
          </w:p>
          <w:p w:rsidR="0056121F" w:rsidRDefault="0056121F" w:rsidP="00396270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FF3B4C">
              <w:rPr>
                <w:rFonts w:ascii="Century Gothic" w:hAnsi="Century Gothic"/>
                <w:sz w:val="20"/>
                <w:szCs w:val="20"/>
              </w:rPr>
              <w:t>Administrativas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  <w:p w:rsidR="0056121F" w:rsidRPr="00FF3B4C" w:rsidRDefault="0056121F" w:rsidP="0026065E">
            <w:pPr>
              <w:spacing w:after="0" w:line="240" w:lineRule="auto"/>
              <w:jc w:val="both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1795" w:type="dxa"/>
          </w:tcPr>
          <w:p w:rsidR="0056121F" w:rsidRPr="00FF3B4C" w:rsidRDefault="0056121F" w:rsidP="00396270">
            <w:pPr>
              <w:spacing w:after="0" w:line="240" w:lineRule="auto"/>
              <w:jc w:val="right"/>
              <w:rPr>
                <w:rFonts w:ascii="Century Gothic" w:hAnsi="Century Gothic"/>
                <w:sz w:val="20"/>
                <w:szCs w:val="20"/>
              </w:rPr>
            </w:pPr>
          </w:p>
        </w:tc>
      </w:tr>
    </w:tbl>
    <w:p w:rsidR="0056121F" w:rsidRPr="00FF3B4C" w:rsidRDefault="0056121F" w:rsidP="0056121F">
      <w:pPr>
        <w:spacing w:after="160" w:line="259" w:lineRule="auto"/>
      </w:pPr>
    </w:p>
    <w:p w:rsidR="0056121F" w:rsidRPr="00FF3B4C" w:rsidRDefault="0056121F" w:rsidP="0056121F">
      <w:pPr>
        <w:spacing w:after="160" w:line="259" w:lineRule="auto"/>
      </w:pPr>
    </w:p>
    <w:p w:rsidR="0056121F" w:rsidRDefault="0056121F" w:rsidP="0056121F"/>
    <w:p w:rsidR="00443FAE" w:rsidRDefault="00443FAE"/>
    <w:sectPr w:rsidR="00443FAE" w:rsidSect="00815B53">
      <w:pgSz w:w="20160" w:h="12240" w:orient="landscape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21F"/>
    <w:rsid w:val="0026065E"/>
    <w:rsid w:val="00290FB8"/>
    <w:rsid w:val="00443FAE"/>
    <w:rsid w:val="0056121F"/>
    <w:rsid w:val="008B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D6F6B9-4A00-459E-AEDC-85C33630A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121F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5612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199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51</dc:creator>
  <cp:keywords/>
  <dc:description/>
  <cp:lastModifiedBy>51</cp:lastModifiedBy>
  <cp:revision>2</cp:revision>
  <dcterms:created xsi:type="dcterms:W3CDTF">2025-03-05T18:34:00Z</dcterms:created>
  <dcterms:modified xsi:type="dcterms:W3CDTF">2025-03-05T18:34:00Z</dcterms:modified>
</cp:coreProperties>
</file>