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2F562" w14:textId="61A7EADC" w:rsidR="00E0317A" w:rsidRDefault="00DC0178" w:rsidP="00827B63">
      <w:pPr>
        <w:spacing w:after="0" w:line="240" w:lineRule="auto"/>
        <w:rPr>
          <w:sz w:val="16"/>
          <w:szCs w:val="16"/>
        </w:rPr>
      </w:pPr>
      <w:r>
        <w:rPr>
          <w:b/>
          <w:bCs/>
          <w:noProof/>
          <w:sz w:val="44"/>
          <w:szCs w:val="44"/>
        </w:rPr>
        <w:drawing>
          <wp:anchor distT="0" distB="0" distL="114300" distR="114300" simplePos="0" relativeHeight="251661312" behindDoc="0" locked="0" layoutInCell="1" allowOverlap="1" wp14:anchorId="538C0A3A" wp14:editId="64DB2639">
            <wp:simplePos x="0" y="0"/>
            <wp:positionH relativeFrom="column">
              <wp:posOffset>453390</wp:posOffset>
            </wp:positionH>
            <wp:positionV relativeFrom="paragraph">
              <wp:posOffset>33655</wp:posOffset>
            </wp:positionV>
            <wp:extent cx="1133475" cy="1511301"/>
            <wp:effectExtent l="0" t="0" r="0" b="0"/>
            <wp:wrapNone/>
            <wp:docPr id="197923449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234493" name="Imagen 197923449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5482" cy="15139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1EFF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A54D80E" wp14:editId="5802C3B9">
            <wp:simplePos x="0" y="0"/>
            <wp:positionH relativeFrom="column">
              <wp:posOffset>176171</wp:posOffset>
            </wp:positionH>
            <wp:positionV relativeFrom="paragraph">
              <wp:posOffset>31998</wp:posOffset>
            </wp:positionV>
            <wp:extent cx="5238750" cy="7465368"/>
            <wp:effectExtent l="0" t="0" r="0" b="0"/>
            <wp:wrapNone/>
            <wp:docPr id="104016956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169562" name="Imagen 1040169562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19" t="4472" r="21713" b="59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9204" cy="74660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B4104C" w14:textId="5FC9F424" w:rsidR="00E0317A" w:rsidRDefault="00E0317A" w:rsidP="00E0317A">
      <w:pPr>
        <w:jc w:val="right"/>
        <w:rPr>
          <w:b/>
          <w:bCs/>
          <w:sz w:val="44"/>
          <w:szCs w:val="44"/>
        </w:rPr>
      </w:pPr>
      <w:r w:rsidRPr="00E0317A">
        <w:rPr>
          <w:b/>
          <w:bCs/>
          <w:sz w:val="44"/>
          <w:szCs w:val="44"/>
        </w:rPr>
        <w:t xml:space="preserve">AGENDA DIARIA </w:t>
      </w:r>
      <w:r w:rsidR="00DC0178">
        <w:rPr>
          <w:b/>
          <w:bCs/>
          <w:sz w:val="44"/>
          <w:szCs w:val="44"/>
        </w:rPr>
        <w:t>FEBRERO</w:t>
      </w:r>
      <w:r w:rsidRPr="00E0317A">
        <w:rPr>
          <w:b/>
          <w:bCs/>
          <w:sz w:val="44"/>
          <w:szCs w:val="44"/>
        </w:rPr>
        <w:t xml:space="preserve"> 202</w:t>
      </w:r>
      <w:r w:rsidR="00031EFF">
        <w:rPr>
          <w:b/>
          <w:bCs/>
          <w:sz w:val="44"/>
          <w:szCs w:val="44"/>
        </w:rPr>
        <w:t>6</w:t>
      </w:r>
    </w:p>
    <w:p w14:paraId="10198192" w14:textId="77777777" w:rsidR="00E0317A" w:rsidRPr="00E0317A" w:rsidRDefault="00E0317A" w:rsidP="00E0317A">
      <w:pPr>
        <w:spacing w:after="0" w:line="240" w:lineRule="auto"/>
        <w:jc w:val="right"/>
        <w:rPr>
          <w:b/>
          <w:bCs/>
          <w:sz w:val="32"/>
          <w:szCs w:val="32"/>
        </w:rPr>
      </w:pPr>
      <w:r w:rsidRPr="00E0317A">
        <w:rPr>
          <w:b/>
          <w:bCs/>
          <w:sz w:val="32"/>
          <w:szCs w:val="32"/>
        </w:rPr>
        <w:t>C. GERARDO CORTES GARCIA</w:t>
      </w:r>
    </w:p>
    <w:p w14:paraId="459B8228" w14:textId="3D8C7C61" w:rsidR="00E0317A" w:rsidRPr="00E0317A" w:rsidRDefault="00E0317A" w:rsidP="00E0317A">
      <w:pPr>
        <w:spacing w:after="0" w:line="240" w:lineRule="auto"/>
        <w:jc w:val="right"/>
        <w:rPr>
          <w:b/>
          <w:bCs/>
          <w:sz w:val="32"/>
          <w:szCs w:val="32"/>
        </w:rPr>
      </w:pPr>
      <w:r w:rsidRPr="00E0317A">
        <w:rPr>
          <w:b/>
          <w:bCs/>
          <w:sz w:val="32"/>
          <w:szCs w:val="32"/>
        </w:rPr>
        <w:t>JEFATURA DE DESARROLLO RURAL</w:t>
      </w:r>
    </w:p>
    <w:p w14:paraId="092BBA50" w14:textId="77777777" w:rsidR="00E0317A" w:rsidRPr="00E0317A" w:rsidRDefault="00E0317A" w:rsidP="00E0317A">
      <w:pPr>
        <w:jc w:val="center"/>
        <w:rPr>
          <w:b/>
          <w:bCs/>
          <w:sz w:val="56"/>
          <w:szCs w:val="56"/>
        </w:rPr>
      </w:pPr>
    </w:p>
    <w:p w14:paraId="4253E931" w14:textId="6FEBD3D0" w:rsidR="00E0317A" w:rsidRDefault="00DC0178" w:rsidP="00CD61B6">
      <w:pPr>
        <w:rPr>
          <w:sz w:val="16"/>
          <w:szCs w:val="16"/>
        </w:rPr>
      </w:pPr>
      <w:r w:rsidRPr="00DC0178">
        <w:drawing>
          <wp:inline distT="0" distB="0" distL="0" distR="0" wp14:anchorId="4529C773" wp14:editId="19EAEEE2">
            <wp:extent cx="5612130" cy="5524500"/>
            <wp:effectExtent l="0" t="0" r="7620" b="0"/>
            <wp:docPr id="95274955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0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552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396DAF" w14:textId="296FA960" w:rsidR="00E0317A" w:rsidRDefault="00E0317A" w:rsidP="00CD61B6">
      <w:pPr>
        <w:rPr>
          <w:sz w:val="16"/>
          <w:szCs w:val="16"/>
        </w:rPr>
      </w:pPr>
    </w:p>
    <w:p w14:paraId="5081DF72" w14:textId="18AF91E7" w:rsidR="00340129" w:rsidRDefault="004E6336" w:rsidP="00697E6C">
      <w:pPr>
        <w:jc w:val="center"/>
        <w:rPr>
          <w:sz w:val="16"/>
          <w:szCs w:val="16"/>
        </w:rPr>
      </w:pPr>
      <w:r w:rsidRPr="00031EFF">
        <w:rPr>
          <w:b/>
          <w:bCs/>
          <w:sz w:val="20"/>
          <w:szCs w:val="20"/>
        </w:rPr>
        <w:t>“2026, Año del Centenario del Natalicio de Manuel Enríquez Salazar, legado vivo de la cultura y el arte musical de Ocotlán, Jalisco”</w:t>
      </w:r>
    </w:p>
    <w:sectPr w:rsidR="00340129" w:rsidSect="00B46E79">
      <w:pgSz w:w="12240" w:h="15840"/>
      <w:pgMar w:top="1417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40D"/>
    <w:rsid w:val="00031EFF"/>
    <w:rsid w:val="0008104C"/>
    <w:rsid w:val="000C18CA"/>
    <w:rsid w:val="000E3632"/>
    <w:rsid w:val="00181520"/>
    <w:rsid w:val="001A5B18"/>
    <w:rsid w:val="00262C9F"/>
    <w:rsid w:val="00292466"/>
    <w:rsid w:val="002E225A"/>
    <w:rsid w:val="00340129"/>
    <w:rsid w:val="003A2253"/>
    <w:rsid w:val="003E76F1"/>
    <w:rsid w:val="0042540D"/>
    <w:rsid w:val="004805B9"/>
    <w:rsid w:val="004D2BD5"/>
    <w:rsid w:val="004E6336"/>
    <w:rsid w:val="005868FE"/>
    <w:rsid w:val="005C5DA5"/>
    <w:rsid w:val="00603B32"/>
    <w:rsid w:val="00697E6C"/>
    <w:rsid w:val="00754664"/>
    <w:rsid w:val="00790CE8"/>
    <w:rsid w:val="007E6016"/>
    <w:rsid w:val="00807A63"/>
    <w:rsid w:val="00827B63"/>
    <w:rsid w:val="008B51B4"/>
    <w:rsid w:val="00953473"/>
    <w:rsid w:val="00980529"/>
    <w:rsid w:val="009D11CF"/>
    <w:rsid w:val="009D4C03"/>
    <w:rsid w:val="00A74AC2"/>
    <w:rsid w:val="00B46A9A"/>
    <w:rsid w:val="00B46E79"/>
    <w:rsid w:val="00B942F7"/>
    <w:rsid w:val="00BD00B3"/>
    <w:rsid w:val="00C172BB"/>
    <w:rsid w:val="00CB125A"/>
    <w:rsid w:val="00CD61B6"/>
    <w:rsid w:val="00CD7125"/>
    <w:rsid w:val="00D06226"/>
    <w:rsid w:val="00D961E4"/>
    <w:rsid w:val="00DC0178"/>
    <w:rsid w:val="00E0317A"/>
    <w:rsid w:val="00E104D5"/>
    <w:rsid w:val="00E7123A"/>
    <w:rsid w:val="00F071DE"/>
    <w:rsid w:val="00F306C2"/>
    <w:rsid w:val="00F747FA"/>
    <w:rsid w:val="00FA271A"/>
    <w:rsid w:val="00FB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6AD05"/>
  <w15:chartTrackingRefBased/>
  <w15:docId w15:val="{95637184-3B78-45CA-A37C-AB9CE3C10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30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85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Desarrollo rural</dc:creator>
  <cp:keywords/>
  <dc:description/>
  <cp:lastModifiedBy>Desarrollo rural</cp:lastModifiedBy>
  <cp:revision>2</cp:revision>
  <cp:lastPrinted>2025-02-10T20:16:00Z</cp:lastPrinted>
  <dcterms:created xsi:type="dcterms:W3CDTF">2026-03-02T18:01:00Z</dcterms:created>
  <dcterms:modified xsi:type="dcterms:W3CDTF">2026-03-02T18:01:00Z</dcterms:modified>
</cp:coreProperties>
</file>