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BCE" w:rsidRPr="00B76646" w:rsidRDefault="00215BCE" w:rsidP="00215BCE">
      <w:pPr>
        <w:pStyle w:val="Sinespaciado"/>
        <w:jc w:val="right"/>
        <w:rPr>
          <w:rFonts w:cs="Arial"/>
          <w:color w:val="808080" w:themeColor="background1" w:themeShade="80"/>
          <w:sz w:val="22"/>
          <w:szCs w:val="22"/>
          <w:lang w:val="es-ES_tradnl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7FEA7653" wp14:editId="60CA5B51">
            <wp:simplePos x="0" y="0"/>
            <wp:positionH relativeFrom="column">
              <wp:posOffset>-680085</wp:posOffset>
            </wp:positionH>
            <wp:positionV relativeFrom="paragraph">
              <wp:posOffset>-566420</wp:posOffset>
            </wp:positionV>
            <wp:extent cx="1333500" cy="13335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105991" name="Imagen 126310599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EastAsia"/>
          <w:b/>
          <w:sz w:val="28"/>
          <w:szCs w:val="28"/>
          <w:lang w:eastAsia="es-MX"/>
        </w:rPr>
        <w:tab/>
      </w:r>
      <w:r w:rsidRPr="00B76646">
        <w:rPr>
          <w:rFonts w:cs="Arial"/>
          <w:color w:val="808080" w:themeColor="background1" w:themeShade="80"/>
          <w:sz w:val="22"/>
          <w:szCs w:val="22"/>
          <w:lang w:val="es-ES_tradnl"/>
        </w:rPr>
        <w:t>DIRECCIÓN PADRÓN, LICENCIAS Y REGLAMENTOS.</w:t>
      </w:r>
    </w:p>
    <w:p w:rsidR="007664BA" w:rsidRDefault="00215BCE" w:rsidP="00215BCE">
      <w:pPr>
        <w:tabs>
          <w:tab w:val="left" w:pos="6165"/>
        </w:tabs>
        <w:spacing w:after="0" w:line="240" w:lineRule="auto"/>
        <w:rPr>
          <w:rFonts w:eastAsiaTheme="minorEastAsia"/>
          <w:b/>
          <w:sz w:val="28"/>
          <w:szCs w:val="28"/>
          <w:lang w:eastAsia="es-MX"/>
        </w:rPr>
      </w:pPr>
      <w:r>
        <w:rPr>
          <w:rFonts w:cs="Arial"/>
          <w:color w:val="808080" w:themeColor="background1" w:themeShade="80"/>
          <w:lang w:val="es-ES_tradnl"/>
        </w:rPr>
        <w:t xml:space="preserve">                                                                                       </w:t>
      </w:r>
      <w:r w:rsidRPr="00B76646">
        <w:rPr>
          <w:rFonts w:cs="Arial"/>
          <w:color w:val="808080" w:themeColor="background1" w:themeShade="80"/>
          <w:lang w:val="es-ES_tradnl"/>
        </w:rPr>
        <w:t>GOBIERNO MUNICIPAL DE OCOTLÁN, JALISCO</w:t>
      </w:r>
      <w:r w:rsidR="00484E21">
        <w:rPr>
          <w:rFonts w:cs="Arial"/>
          <w:color w:val="808080" w:themeColor="background1" w:themeShade="80"/>
          <w:lang w:val="es-ES_tradnl"/>
        </w:rPr>
        <w:t>.</w:t>
      </w:r>
      <w:r w:rsidRPr="00B76646">
        <w:rPr>
          <w:noProof/>
          <w:lang w:eastAsia="es-MX"/>
        </w:rPr>
        <w:t xml:space="preserve">   </w:t>
      </w:r>
    </w:p>
    <w:p w:rsidR="00215BCE" w:rsidRDefault="00215BCE" w:rsidP="00215BC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F3BE8">
        <w:rPr>
          <w:rFonts w:ascii="Arial" w:hAnsi="Arial" w:cs="Arial"/>
          <w:sz w:val="20"/>
          <w:szCs w:val="20"/>
        </w:rPr>
        <w:t xml:space="preserve">ASUNTO: </w:t>
      </w:r>
      <w:r>
        <w:rPr>
          <w:rFonts w:ascii="Arial" w:hAnsi="Arial" w:cs="Arial"/>
          <w:sz w:val="20"/>
          <w:szCs w:val="20"/>
        </w:rPr>
        <w:t>AGENDA MENSUAL.</w:t>
      </w:r>
      <w:r w:rsidRPr="00CF3BE8">
        <w:rPr>
          <w:noProof/>
          <w:sz w:val="20"/>
          <w:szCs w:val="20"/>
        </w:rPr>
        <w:t xml:space="preserve"> </w:t>
      </w:r>
      <w:r w:rsidRPr="00CF3BE8">
        <w:rPr>
          <w:rFonts w:ascii="Arial" w:hAnsi="Arial" w:cs="Arial"/>
          <w:sz w:val="20"/>
          <w:szCs w:val="20"/>
        </w:rPr>
        <w:t xml:space="preserve"> </w:t>
      </w:r>
    </w:p>
    <w:p w:rsidR="007664BA" w:rsidRDefault="007664BA" w:rsidP="00215BCE">
      <w:pPr>
        <w:spacing w:after="0" w:line="240" w:lineRule="auto"/>
        <w:jc w:val="right"/>
        <w:rPr>
          <w:rFonts w:eastAsiaTheme="minorEastAsia"/>
          <w:b/>
          <w:sz w:val="28"/>
          <w:szCs w:val="28"/>
          <w:lang w:eastAsia="es-MX"/>
        </w:rPr>
      </w:pPr>
    </w:p>
    <w:p w:rsidR="00C8010F" w:rsidRDefault="00C8010F" w:rsidP="00215BCE">
      <w:pPr>
        <w:spacing w:after="0" w:line="240" w:lineRule="auto"/>
        <w:jc w:val="right"/>
        <w:rPr>
          <w:rFonts w:eastAsiaTheme="minorEastAsia"/>
          <w:b/>
          <w:sz w:val="28"/>
          <w:szCs w:val="28"/>
          <w:lang w:eastAsia="es-MX"/>
        </w:rPr>
      </w:pPr>
    </w:p>
    <w:p w:rsidR="00215BCE" w:rsidRDefault="00215BCE" w:rsidP="007664BA">
      <w:pPr>
        <w:spacing w:after="0" w:line="240" w:lineRule="auto"/>
        <w:rPr>
          <w:rFonts w:eastAsiaTheme="minorEastAsia"/>
          <w:b/>
          <w:sz w:val="28"/>
          <w:szCs w:val="28"/>
          <w:lang w:eastAsia="es-MX"/>
        </w:rPr>
      </w:pPr>
    </w:p>
    <w:p w:rsidR="007664BA" w:rsidRDefault="007664BA" w:rsidP="007664BA">
      <w:pPr>
        <w:spacing w:after="0" w:line="240" w:lineRule="auto"/>
        <w:rPr>
          <w:rFonts w:eastAsiaTheme="minorEastAsia"/>
          <w:b/>
          <w:sz w:val="28"/>
          <w:szCs w:val="28"/>
          <w:lang w:eastAsia="es-MX"/>
        </w:rPr>
      </w:pPr>
      <w:r>
        <w:rPr>
          <w:rFonts w:eastAsiaTheme="minorEastAsia"/>
          <w:b/>
          <w:sz w:val="28"/>
          <w:szCs w:val="28"/>
          <w:lang w:eastAsia="es-MX"/>
        </w:rPr>
        <w:t>AGENDA MENSUAL</w:t>
      </w:r>
    </w:p>
    <w:p w:rsidR="007664BA" w:rsidRDefault="007664BA" w:rsidP="007664BA">
      <w:pPr>
        <w:spacing w:after="0" w:line="240" w:lineRule="auto"/>
        <w:rPr>
          <w:rFonts w:eastAsiaTheme="minorEastAsia"/>
          <w:b/>
          <w:sz w:val="28"/>
          <w:szCs w:val="28"/>
          <w:lang w:eastAsia="es-MX"/>
        </w:rPr>
      </w:pPr>
      <w:r>
        <w:rPr>
          <w:rFonts w:eastAsiaTheme="minorEastAsia"/>
          <w:b/>
          <w:sz w:val="28"/>
          <w:szCs w:val="28"/>
          <w:lang w:eastAsia="es-MX"/>
        </w:rPr>
        <w:t xml:space="preserve">DIRECCION DE PADRON, LICENCIAS </w:t>
      </w:r>
    </w:p>
    <w:p w:rsidR="007664BA" w:rsidRDefault="007664BA" w:rsidP="007664BA">
      <w:pPr>
        <w:spacing w:after="0" w:line="240" w:lineRule="auto"/>
        <w:rPr>
          <w:rFonts w:eastAsiaTheme="minorEastAsia"/>
          <w:b/>
          <w:sz w:val="28"/>
          <w:szCs w:val="28"/>
          <w:lang w:eastAsia="es-MX"/>
        </w:rPr>
      </w:pPr>
      <w:r>
        <w:rPr>
          <w:rFonts w:eastAsiaTheme="minorEastAsia"/>
          <w:b/>
          <w:sz w:val="28"/>
          <w:szCs w:val="28"/>
          <w:lang w:eastAsia="es-MX"/>
        </w:rPr>
        <w:t>Y REGLAMENTOS</w:t>
      </w:r>
    </w:p>
    <w:p w:rsidR="007664BA" w:rsidRDefault="007664BA" w:rsidP="007664BA">
      <w:pPr>
        <w:spacing w:after="200" w:line="240" w:lineRule="auto"/>
        <w:rPr>
          <w:rFonts w:eastAsiaTheme="minorEastAsia"/>
          <w:sz w:val="24"/>
          <w:szCs w:val="24"/>
          <w:lang w:eastAsia="es-MX"/>
        </w:rPr>
      </w:pPr>
    </w:p>
    <w:p w:rsidR="007664BA" w:rsidRDefault="00251D33" w:rsidP="007664B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>Fecha del 01</w:t>
      </w:r>
      <w:r w:rsidR="007664BA">
        <w:rPr>
          <w:rFonts w:eastAsiaTheme="minorEastAsia"/>
          <w:sz w:val="24"/>
          <w:szCs w:val="24"/>
          <w:lang w:eastAsia="es-MX"/>
        </w:rPr>
        <w:t xml:space="preserve"> al </w:t>
      </w:r>
      <w:r w:rsidR="006A75B4">
        <w:rPr>
          <w:rFonts w:eastAsiaTheme="minorEastAsia"/>
          <w:sz w:val="24"/>
          <w:szCs w:val="24"/>
          <w:lang w:eastAsia="es-MX"/>
        </w:rPr>
        <w:t>31</w:t>
      </w:r>
      <w:r w:rsidR="007664BA">
        <w:rPr>
          <w:rFonts w:eastAsiaTheme="minorEastAsia"/>
          <w:sz w:val="24"/>
          <w:szCs w:val="24"/>
          <w:lang w:eastAsia="es-MX"/>
        </w:rPr>
        <w:t xml:space="preserve"> de </w:t>
      </w:r>
      <w:r w:rsidR="006A75B4">
        <w:rPr>
          <w:rFonts w:eastAsiaTheme="minorEastAsia"/>
          <w:sz w:val="24"/>
          <w:szCs w:val="24"/>
          <w:lang w:eastAsia="es-MX"/>
        </w:rPr>
        <w:t>Agosto</w:t>
      </w:r>
      <w:r>
        <w:rPr>
          <w:rFonts w:eastAsiaTheme="minorEastAsia"/>
          <w:sz w:val="24"/>
          <w:szCs w:val="24"/>
          <w:lang w:eastAsia="es-MX"/>
        </w:rPr>
        <w:t xml:space="preserve"> del 2025</w:t>
      </w:r>
      <w:r w:rsidR="007664BA">
        <w:rPr>
          <w:rFonts w:eastAsiaTheme="minorEastAsia"/>
          <w:sz w:val="24"/>
          <w:szCs w:val="24"/>
          <w:lang w:eastAsia="es-MX"/>
        </w:rPr>
        <w:t>; Se realiza de manera ordinaria mesa de trabajo de inicio de actividades, con la finalidad de destinar las actividades correspondientes al personal  a cargo de esta dependencia.</w:t>
      </w:r>
    </w:p>
    <w:p w:rsidR="007664BA" w:rsidRDefault="00251D33" w:rsidP="007664B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>Fecha 01</w:t>
      </w:r>
      <w:r w:rsidR="007664BA">
        <w:rPr>
          <w:rFonts w:eastAsiaTheme="minorEastAsia"/>
          <w:sz w:val="24"/>
          <w:szCs w:val="24"/>
          <w:lang w:eastAsia="es-MX"/>
        </w:rPr>
        <w:t xml:space="preserve"> al 15 de </w:t>
      </w:r>
      <w:r w:rsidR="006A75B4">
        <w:rPr>
          <w:rFonts w:eastAsiaTheme="minorEastAsia"/>
          <w:sz w:val="24"/>
          <w:szCs w:val="24"/>
          <w:lang w:eastAsia="es-MX"/>
        </w:rPr>
        <w:t>Agosto</w:t>
      </w:r>
      <w:r>
        <w:rPr>
          <w:rFonts w:eastAsiaTheme="minorEastAsia"/>
          <w:sz w:val="24"/>
          <w:szCs w:val="24"/>
          <w:lang w:eastAsia="es-MX"/>
        </w:rPr>
        <w:t xml:space="preserve"> del 2025</w:t>
      </w:r>
      <w:r w:rsidR="007664BA">
        <w:rPr>
          <w:rFonts w:eastAsiaTheme="minorEastAsia"/>
          <w:sz w:val="24"/>
          <w:szCs w:val="24"/>
          <w:lang w:eastAsia="es-MX"/>
        </w:rPr>
        <w:t>; Inspección de rutina con visitas a los negocios supervisando el cumplimiento de las normas y reglamentos.</w:t>
      </w:r>
    </w:p>
    <w:p w:rsidR="007664BA" w:rsidRDefault="007664BA" w:rsidP="007664B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 del 16 al </w:t>
      </w:r>
      <w:r w:rsidR="006A75B4">
        <w:rPr>
          <w:rFonts w:eastAsiaTheme="minorEastAsia"/>
          <w:sz w:val="24"/>
          <w:szCs w:val="24"/>
          <w:lang w:eastAsia="es-MX"/>
        </w:rPr>
        <w:t>31</w:t>
      </w:r>
      <w:r w:rsidR="00251D33">
        <w:rPr>
          <w:rFonts w:eastAsiaTheme="minorEastAsia"/>
          <w:sz w:val="24"/>
          <w:szCs w:val="24"/>
          <w:lang w:eastAsia="es-MX"/>
        </w:rPr>
        <w:t xml:space="preserve">  de </w:t>
      </w:r>
      <w:r w:rsidR="006A75B4">
        <w:rPr>
          <w:rFonts w:eastAsiaTheme="minorEastAsia"/>
          <w:sz w:val="24"/>
          <w:szCs w:val="24"/>
          <w:lang w:eastAsia="es-MX"/>
        </w:rPr>
        <w:t>Agosto</w:t>
      </w:r>
      <w:r w:rsidR="00251D33">
        <w:rPr>
          <w:rFonts w:eastAsiaTheme="minorEastAsia"/>
          <w:sz w:val="24"/>
          <w:szCs w:val="24"/>
          <w:lang w:eastAsia="es-MX"/>
        </w:rPr>
        <w:t xml:space="preserve"> del 2025</w:t>
      </w:r>
      <w:r>
        <w:rPr>
          <w:rFonts w:eastAsiaTheme="minorEastAsia"/>
          <w:sz w:val="24"/>
          <w:szCs w:val="24"/>
          <w:lang w:eastAsia="es-MX"/>
        </w:rPr>
        <w:t>; Inspección a los negocios, industria y prestación de servicios para verificar y cuenten con su licencia municipal correspondiente a su giro, así como tengan vigente su refrendo del año en curso.</w:t>
      </w:r>
    </w:p>
    <w:p w:rsidR="007664BA" w:rsidRDefault="00251D33" w:rsidP="007664B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>Fecha del 01</w:t>
      </w:r>
      <w:r w:rsidR="007664BA">
        <w:rPr>
          <w:rFonts w:eastAsiaTheme="minorEastAsia"/>
          <w:sz w:val="24"/>
          <w:szCs w:val="24"/>
          <w:lang w:eastAsia="es-MX"/>
        </w:rPr>
        <w:t xml:space="preserve"> al </w:t>
      </w:r>
      <w:r w:rsidR="006A75B4">
        <w:rPr>
          <w:rFonts w:eastAsiaTheme="minorEastAsia"/>
          <w:sz w:val="24"/>
          <w:szCs w:val="24"/>
          <w:lang w:eastAsia="es-MX"/>
        </w:rPr>
        <w:t>31</w:t>
      </w:r>
      <w:r w:rsidR="007664BA">
        <w:rPr>
          <w:rFonts w:eastAsiaTheme="minorEastAsia"/>
          <w:sz w:val="24"/>
          <w:szCs w:val="24"/>
          <w:lang w:eastAsia="es-MX"/>
        </w:rPr>
        <w:t xml:space="preserve">  de </w:t>
      </w:r>
      <w:r w:rsidR="006A75B4">
        <w:rPr>
          <w:rFonts w:eastAsiaTheme="minorEastAsia"/>
          <w:sz w:val="24"/>
          <w:szCs w:val="24"/>
          <w:lang w:eastAsia="es-MX"/>
        </w:rPr>
        <w:t>Agosto</w:t>
      </w:r>
      <w:r>
        <w:rPr>
          <w:rFonts w:eastAsiaTheme="minorEastAsia"/>
          <w:sz w:val="24"/>
          <w:szCs w:val="24"/>
          <w:lang w:eastAsia="es-MX"/>
        </w:rPr>
        <w:t xml:space="preserve"> del 2025, Se trabaja diariamente en estrategias y en mesa de trabajo para estar alertas y a la orden por el inicio de las festividades del municipio.</w:t>
      </w:r>
    </w:p>
    <w:p w:rsidR="007664BA" w:rsidRDefault="00251D33" w:rsidP="007664B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>Fecha del 01</w:t>
      </w:r>
      <w:r w:rsidR="007664BA">
        <w:rPr>
          <w:rFonts w:eastAsiaTheme="minorEastAsia"/>
          <w:sz w:val="24"/>
          <w:szCs w:val="24"/>
          <w:lang w:eastAsia="es-MX"/>
        </w:rPr>
        <w:t xml:space="preserve"> al </w:t>
      </w:r>
      <w:r w:rsidR="006A75B4">
        <w:rPr>
          <w:rFonts w:eastAsiaTheme="minorEastAsia"/>
          <w:sz w:val="24"/>
          <w:szCs w:val="24"/>
          <w:lang w:eastAsia="es-MX"/>
        </w:rPr>
        <w:t>31</w:t>
      </w:r>
      <w:r w:rsidR="007664BA">
        <w:rPr>
          <w:rFonts w:eastAsiaTheme="minorEastAsia"/>
          <w:sz w:val="24"/>
          <w:szCs w:val="24"/>
          <w:lang w:eastAsia="es-MX"/>
        </w:rPr>
        <w:t xml:space="preserve"> de </w:t>
      </w:r>
      <w:r w:rsidR="006A75B4">
        <w:rPr>
          <w:rFonts w:eastAsiaTheme="minorEastAsia"/>
          <w:sz w:val="24"/>
          <w:szCs w:val="24"/>
          <w:lang w:eastAsia="es-MX"/>
        </w:rPr>
        <w:t>Agosto</w:t>
      </w:r>
      <w:r>
        <w:rPr>
          <w:rFonts w:eastAsiaTheme="minorEastAsia"/>
          <w:sz w:val="24"/>
          <w:szCs w:val="24"/>
          <w:lang w:eastAsia="es-MX"/>
        </w:rPr>
        <w:t xml:space="preserve"> del 2025</w:t>
      </w:r>
      <w:r w:rsidR="007664BA">
        <w:rPr>
          <w:rFonts w:eastAsiaTheme="minorEastAsia"/>
          <w:sz w:val="24"/>
          <w:szCs w:val="24"/>
          <w:lang w:eastAsia="es-MX"/>
        </w:rPr>
        <w:t>; Atender reportes ciudadanos por el mal funcionamiento o que infrinjan las normas y reglamentos.</w:t>
      </w:r>
    </w:p>
    <w:p w:rsidR="007664BA" w:rsidRDefault="00251D33" w:rsidP="007664B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>Fecha del 01</w:t>
      </w:r>
      <w:r w:rsidR="007664BA">
        <w:rPr>
          <w:rFonts w:eastAsiaTheme="minorEastAsia"/>
          <w:sz w:val="24"/>
          <w:szCs w:val="24"/>
          <w:lang w:eastAsia="es-MX"/>
        </w:rPr>
        <w:t xml:space="preserve"> al </w:t>
      </w:r>
      <w:r w:rsidR="006A75B4">
        <w:rPr>
          <w:rFonts w:eastAsiaTheme="minorEastAsia"/>
          <w:sz w:val="24"/>
          <w:szCs w:val="24"/>
          <w:lang w:eastAsia="es-MX"/>
        </w:rPr>
        <w:t>31</w:t>
      </w:r>
      <w:r w:rsidR="007664BA">
        <w:rPr>
          <w:rFonts w:eastAsiaTheme="minorEastAsia"/>
          <w:sz w:val="24"/>
          <w:szCs w:val="24"/>
          <w:lang w:eastAsia="es-MX"/>
        </w:rPr>
        <w:t xml:space="preserve"> de </w:t>
      </w:r>
      <w:r w:rsidR="006A75B4">
        <w:rPr>
          <w:rFonts w:eastAsiaTheme="minorEastAsia"/>
          <w:sz w:val="24"/>
          <w:szCs w:val="24"/>
          <w:lang w:eastAsia="es-MX"/>
        </w:rPr>
        <w:t>Agosto</w:t>
      </w:r>
      <w:r>
        <w:rPr>
          <w:rFonts w:eastAsiaTheme="minorEastAsia"/>
          <w:sz w:val="24"/>
          <w:szCs w:val="24"/>
          <w:lang w:eastAsia="es-MX"/>
        </w:rPr>
        <w:t xml:space="preserve"> del 2025</w:t>
      </w:r>
      <w:r w:rsidR="007664BA">
        <w:rPr>
          <w:rFonts w:eastAsiaTheme="minorEastAsia"/>
          <w:sz w:val="24"/>
          <w:szCs w:val="24"/>
          <w:lang w:eastAsia="es-MX"/>
        </w:rPr>
        <w:t>; Aplicación de sanciones correspondientes por incumplimiento a las normas y reglamentos.</w:t>
      </w:r>
    </w:p>
    <w:p w:rsidR="007664BA" w:rsidRDefault="00251D33" w:rsidP="007664B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>Fecha del 01</w:t>
      </w:r>
      <w:r w:rsidR="007664BA">
        <w:rPr>
          <w:rFonts w:eastAsiaTheme="minorEastAsia"/>
          <w:sz w:val="24"/>
          <w:szCs w:val="24"/>
          <w:lang w:eastAsia="es-MX"/>
        </w:rPr>
        <w:t xml:space="preserve"> al </w:t>
      </w:r>
      <w:r w:rsidR="006A75B4">
        <w:rPr>
          <w:rFonts w:eastAsiaTheme="minorEastAsia"/>
          <w:sz w:val="24"/>
          <w:szCs w:val="24"/>
          <w:lang w:eastAsia="es-MX"/>
        </w:rPr>
        <w:t>31</w:t>
      </w:r>
      <w:r w:rsidR="007664BA">
        <w:rPr>
          <w:rFonts w:eastAsiaTheme="minorEastAsia"/>
          <w:sz w:val="24"/>
          <w:szCs w:val="24"/>
          <w:lang w:eastAsia="es-MX"/>
        </w:rPr>
        <w:t xml:space="preserve"> de </w:t>
      </w:r>
      <w:r w:rsidR="006A75B4">
        <w:rPr>
          <w:rFonts w:eastAsiaTheme="minorEastAsia"/>
          <w:sz w:val="24"/>
          <w:szCs w:val="24"/>
          <w:lang w:eastAsia="es-MX"/>
        </w:rPr>
        <w:t>Agosto</w:t>
      </w:r>
      <w:r>
        <w:rPr>
          <w:rFonts w:eastAsiaTheme="minorEastAsia"/>
          <w:sz w:val="24"/>
          <w:szCs w:val="24"/>
          <w:lang w:eastAsia="es-MX"/>
        </w:rPr>
        <w:t xml:space="preserve"> del 2025</w:t>
      </w:r>
      <w:r w:rsidR="007664BA">
        <w:rPr>
          <w:rFonts w:eastAsiaTheme="minorEastAsia"/>
          <w:sz w:val="24"/>
          <w:szCs w:val="24"/>
          <w:lang w:eastAsia="es-MX"/>
        </w:rPr>
        <w:t>; Se realiza de forma ordinaria la verificación del giro restringido (venta de bebidas alcohólicas) por los turnos matutino, vespertino y nocturno con la finalidad de que prevalezca el orden, las buenas prácticas de su establecimiento, así como el sano esparcimiento de los ciudadanos, y los horarios correspondientes de acuerdo a su licencia municipal.</w:t>
      </w:r>
    </w:p>
    <w:p w:rsidR="007664BA" w:rsidRDefault="007664BA" w:rsidP="007664B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Fechas 08, 15, 22 y 29 de </w:t>
      </w:r>
      <w:r w:rsidR="006A75B4">
        <w:rPr>
          <w:rFonts w:eastAsiaTheme="minorEastAsia"/>
          <w:sz w:val="24"/>
          <w:szCs w:val="24"/>
          <w:lang w:eastAsia="es-MX"/>
        </w:rPr>
        <w:t>Agosto</w:t>
      </w:r>
      <w:r w:rsidR="00251D33">
        <w:rPr>
          <w:rFonts w:eastAsiaTheme="minorEastAsia"/>
          <w:sz w:val="24"/>
          <w:szCs w:val="24"/>
          <w:lang w:eastAsia="es-MX"/>
        </w:rPr>
        <w:t xml:space="preserve"> del 2025</w:t>
      </w:r>
      <w:r>
        <w:rPr>
          <w:rFonts w:eastAsiaTheme="minorEastAsia"/>
          <w:sz w:val="24"/>
          <w:szCs w:val="24"/>
          <w:lang w:eastAsia="es-MX"/>
        </w:rPr>
        <w:t>; Mantener actualizado el padrón de licencias municipales.</w:t>
      </w:r>
    </w:p>
    <w:p w:rsidR="007664BA" w:rsidRDefault="007664BA" w:rsidP="007664B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Fechas 05, 12, 19 y 26 de </w:t>
      </w:r>
      <w:r w:rsidR="006A75B4">
        <w:rPr>
          <w:rFonts w:eastAsiaTheme="minorEastAsia"/>
          <w:sz w:val="24"/>
          <w:szCs w:val="24"/>
          <w:lang w:eastAsia="es-MX"/>
        </w:rPr>
        <w:t>Agosto</w:t>
      </w:r>
      <w:r w:rsidR="00251D33">
        <w:rPr>
          <w:rFonts w:eastAsiaTheme="minorEastAsia"/>
          <w:sz w:val="24"/>
          <w:szCs w:val="24"/>
          <w:lang w:eastAsia="es-MX"/>
        </w:rPr>
        <w:t xml:space="preserve"> del 2025</w:t>
      </w:r>
      <w:r>
        <w:rPr>
          <w:rFonts w:eastAsiaTheme="minorEastAsia"/>
          <w:sz w:val="24"/>
          <w:szCs w:val="24"/>
          <w:lang w:eastAsia="es-MX"/>
        </w:rPr>
        <w:t>; Dar cuenta al departamento de Ingresos municipales sobre las licencias municipales.</w:t>
      </w:r>
    </w:p>
    <w:p w:rsidR="007664BA" w:rsidRDefault="008F1DFF" w:rsidP="007664B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>Fecha 01</w:t>
      </w:r>
      <w:r w:rsidR="007664BA">
        <w:rPr>
          <w:rFonts w:eastAsiaTheme="minorEastAsia"/>
          <w:sz w:val="24"/>
          <w:szCs w:val="24"/>
          <w:lang w:eastAsia="es-MX"/>
        </w:rPr>
        <w:t xml:space="preserve"> al </w:t>
      </w:r>
      <w:r w:rsidR="006A75B4">
        <w:rPr>
          <w:rFonts w:eastAsiaTheme="minorEastAsia"/>
          <w:sz w:val="24"/>
          <w:szCs w:val="24"/>
          <w:lang w:eastAsia="es-MX"/>
        </w:rPr>
        <w:t>31</w:t>
      </w:r>
      <w:r w:rsidR="007664BA">
        <w:rPr>
          <w:rFonts w:eastAsiaTheme="minorEastAsia"/>
          <w:sz w:val="24"/>
          <w:szCs w:val="24"/>
          <w:lang w:eastAsia="es-MX"/>
        </w:rPr>
        <w:t xml:space="preserve"> de </w:t>
      </w:r>
      <w:r w:rsidR="006A75B4">
        <w:rPr>
          <w:rFonts w:eastAsiaTheme="minorEastAsia"/>
          <w:sz w:val="24"/>
          <w:szCs w:val="24"/>
          <w:lang w:eastAsia="es-MX"/>
        </w:rPr>
        <w:t>Agosto</w:t>
      </w:r>
      <w:r w:rsidR="00251D33">
        <w:rPr>
          <w:rFonts w:eastAsiaTheme="minorEastAsia"/>
          <w:sz w:val="24"/>
          <w:szCs w:val="24"/>
          <w:lang w:eastAsia="es-MX"/>
        </w:rPr>
        <w:t xml:space="preserve"> del 2025</w:t>
      </w:r>
      <w:r w:rsidR="007664BA">
        <w:rPr>
          <w:rFonts w:eastAsiaTheme="minorEastAsia"/>
          <w:sz w:val="24"/>
          <w:szCs w:val="24"/>
          <w:lang w:eastAsia="es-MX"/>
        </w:rPr>
        <w:t>; Elaborar y emitir permisos paras las fiestas particulares.</w:t>
      </w:r>
    </w:p>
    <w:p w:rsidR="007664BA" w:rsidRDefault="008F1DFF" w:rsidP="007664B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>Fecha 01</w:t>
      </w:r>
      <w:r w:rsidR="007664BA">
        <w:rPr>
          <w:rFonts w:eastAsiaTheme="minorEastAsia"/>
          <w:sz w:val="24"/>
          <w:szCs w:val="24"/>
          <w:lang w:eastAsia="es-MX"/>
        </w:rPr>
        <w:t xml:space="preserve"> al </w:t>
      </w:r>
      <w:r w:rsidR="006A75B4">
        <w:rPr>
          <w:rFonts w:eastAsiaTheme="minorEastAsia"/>
          <w:sz w:val="24"/>
          <w:szCs w:val="24"/>
          <w:lang w:eastAsia="es-MX"/>
        </w:rPr>
        <w:t>31</w:t>
      </w:r>
      <w:r w:rsidR="007664BA">
        <w:rPr>
          <w:rFonts w:eastAsiaTheme="minorEastAsia"/>
          <w:sz w:val="24"/>
          <w:szCs w:val="24"/>
          <w:lang w:eastAsia="es-MX"/>
        </w:rPr>
        <w:t xml:space="preserve"> de </w:t>
      </w:r>
      <w:r w:rsidR="006A75B4">
        <w:rPr>
          <w:rFonts w:eastAsiaTheme="minorEastAsia"/>
          <w:sz w:val="24"/>
          <w:szCs w:val="24"/>
          <w:lang w:eastAsia="es-MX"/>
        </w:rPr>
        <w:t>Agosto</w:t>
      </w:r>
      <w:r w:rsidR="00251D33">
        <w:rPr>
          <w:rFonts w:eastAsiaTheme="minorEastAsia"/>
          <w:sz w:val="24"/>
          <w:szCs w:val="24"/>
          <w:lang w:eastAsia="es-MX"/>
        </w:rPr>
        <w:t xml:space="preserve"> del 2025</w:t>
      </w:r>
      <w:r w:rsidR="007664BA">
        <w:rPr>
          <w:rFonts w:eastAsiaTheme="minorEastAsia"/>
          <w:sz w:val="24"/>
          <w:szCs w:val="24"/>
          <w:lang w:eastAsia="es-MX"/>
        </w:rPr>
        <w:t xml:space="preserve">; Emitir autorizaciones provisionales para comerciantes en la localidad. </w:t>
      </w:r>
    </w:p>
    <w:p w:rsidR="007664BA" w:rsidRDefault="008F1DFF" w:rsidP="007664B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>Fecha 01</w:t>
      </w:r>
      <w:r w:rsidR="007664BA">
        <w:rPr>
          <w:rFonts w:eastAsiaTheme="minorEastAsia"/>
          <w:sz w:val="24"/>
          <w:szCs w:val="24"/>
          <w:lang w:eastAsia="es-MX"/>
        </w:rPr>
        <w:t xml:space="preserve"> al </w:t>
      </w:r>
      <w:r w:rsidR="006A75B4">
        <w:rPr>
          <w:rFonts w:eastAsiaTheme="minorEastAsia"/>
          <w:sz w:val="24"/>
          <w:szCs w:val="24"/>
          <w:lang w:eastAsia="es-MX"/>
        </w:rPr>
        <w:t>31</w:t>
      </w:r>
      <w:r w:rsidR="007664BA">
        <w:rPr>
          <w:rFonts w:eastAsiaTheme="minorEastAsia"/>
          <w:sz w:val="24"/>
          <w:szCs w:val="24"/>
          <w:lang w:eastAsia="es-MX"/>
        </w:rPr>
        <w:t xml:space="preserve"> de </w:t>
      </w:r>
      <w:r w:rsidR="006A75B4">
        <w:rPr>
          <w:rFonts w:eastAsiaTheme="minorEastAsia"/>
          <w:sz w:val="24"/>
          <w:szCs w:val="24"/>
          <w:lang w:eastAsia="es-MX"/>
        </w:rPr>
        <w:t>Agosto</w:t>
      </w:r>
      <w:r w:rsidR="00251D33">
        <w:rPr>
          <w:rFonts w:eastAsiaTheme="minorEastAsia"/>
          <w:sz w:val="24"/>
          <w:szCs w:val="24"/>
          <w:lang w:eastAsia="es-MX"/>
        </w:rPr>
        <w:t xml:space="preserve"> del 2025</w:t>
      </w:r>
      <w:r w:rsidR="007664BA">
        <w:rPr>
          <w:rFonts w:eastAsiaTheme="minorEastAsia"/>
          <w:sz w:val="24"/>
          <w:szCs w:val="24"/>
          <w:lang w:eastAsia="es-MX"/>
        </w:rPr>
        <w:t>; Servicios de información y apoyo a los ciudadanos para la obtención de una licencia municipal.</w:t>
      </w:r>
    </w:p>
    <w:p w:rsidR="00215BCE" w:rsidRDefault="00215BCE" w:rsidP="00215BCE">
      <w:pPr>
        <w:spacing w:after="200" w:line="240" w:lineRule="auto"/>
        <w:ind w:left="-1701" w:right="-1510"/>
        <w:contextualSpacing/>
        <w:jc w:val="center"/>
        <w:rPr>
          <w:rFonts w:eastAsiaTheme="minorEastAsia"/>
          <w:sz w:val="24"/>
          <w:szCs w:val="24"/>
          <w:lang w:eastAsia="es-MX"/>
        </w:rPr>
      </w:pPr>
    </w:p>
    <w:p w:rsidR="00215BCE" w:rsidRDefault="008F1DFF" w:rsidP="00215BCE">
      <w:pPr>
        <w:spacing w:after="200" w:line="240" w:lineRule="auto"/>
        <w:ind w:left="-1701" w:right="-1510"/>
        <w:contextualSpacing/>
        <w:jc w:val="center"/>
        <w:rPr>
          <w:rFonts w:eastAsiaTheme="minorEastAsia"/>
          <w:sz w:val="24"/>
          <w:szCs w:val="24"/>
          <w:lang w:eastAsia="es-MX"/>
        </w:rPr>
      </w:pPr>
      <w:r>
        <w:rPr>
          <w:noProof/>
          <w:lang w:eastAsia="es-MX"/>
        </w:rPr>
        <w:drawing>
          <wp:inline distT="0" distB="0" distL="0" distR="0" wp14:anchorId="7DBBD360" wp14:editId="29A90AD4">
            <wp:extent cx="7143750" cy="292604"/>
            <wp:effectExtent l="0" t="0" r="0" b="0"/>
            <wp:docPr id="16" name="Imagen 15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EA5C6F64-318F-4895-AD77-E8C2281CD9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5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EA5C6F64-318F-4895-AD77-E8C2281CD9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3778" cy="299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4BA" w:rsidRDefault="008F1DFF" w:rsidP="00215BCE">
      <w:pPr>
        <w:spacing w:after="200" w:line="240" w:lineRule="auto"/>
        <w:ind w:left="-1701" w:right="-1510"/>
        <w:contextualSpacing/>
        <w:jc w:val="center"/>
        <w:rPr>
          <w:rFonts w:eastAsiaTheme="minorEastAsia"/>
          <w:sz w:val="24"/>
          <w:szCs w:val="24"/>
          <w:lang w:eastAsia="es-MX"/>
        </w:rPr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661312" behindDoc="1" locked="0" layoutInCell="1" allowOverlap="1" wp14:anchorId="551131B8" wp14:editId="0FAD3D5C">
            <wp:simplePos x="0" y="0"/>
            <wp:positionH relativeFrom="column">
              <wp:posOffset>129540</wp:posOffset>
            </wp:positionH>
            <wp:positionV relativeFrom="paragraph">
              <wp:posOffset>27940</wp:posOffset>
            </wp:positionV>
            <wp:extent cx="1333500" cy="13335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105991" name="Imagen 126310599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E21" w:rsidRDefault="00484E21" w:rsidP="00484E21">
      <w:pPr>
        <w:spacing w:after="0" w:line="240" w:lineRule="auto"/>
        <w:jc w:val="right"/>
        <w:rPr>
          <w:rFonts w:cs="Arial"/>
          <w:color w:val="808080" w:themeColor="background1" w:themeShade="80"/>
          <w:lang w:val="es-ES_tradnl"/>
        </w:rPr>
      </w:pPr>
    </w:p>
    <w:p w:rsidR="00484E21" w:rsidRPr="00B76646" w:rsidRDefault="00484E21" w:rsidP="00484E21">
      <w:pPr>
        <w:pStyle w:val="Sinespaciado"/>
        <w:jc w:val="right"/>
        <w:rPr>
          <w:rFonts w:cs="Arial"/>
          <w:color w:val="808080" w:themeColor="background1" w:themeShade="80"/>
          <w:sz w:val="22"/>
          <w:szCs w:val="22"/>
          <w:lang w:val="es-ES_tradnl"/>
        </w:rPr>
      </w:pPr>
      <w:r w:rsidRPr="00B76646">
        <w:rPr>
          <w:rFonts w:cs="Arial"/>
          <w:color w:val="808080" w:themeColor="background1" w:themeShade="80"/>
          <w:sz w:val="22"/>
          <w:szCs w:val="22"/>
          <w:lang w:val="es-ES_tradnl"/>
        </w:rPr>
        <w:t>DIRECCIÓN PADRÓN, LICENCIAS Y REGLAMENTOS.</w:t>
      </w:r>
    </w:p>
    <w:p w:rsidR="00484E21" w:rsidRDefault="00484E21" w:rsidP="00484E21">
      <w:pPr>
        <w:tabs>
          <w:tab w:val="left" w:pos="6165"/>
        </w:tabs>
        <w:spacing w:after="0" w:line="240" w:lineRule="auto"/>
        <w:rPr>
          <w:rFonts w:eastAsiaTheme="minorEastAsia"/>
          <w:b/>
          <w:sz w:val="28"/>
          <w:szCs w:val="28"/>
          <w:lang w:eastAsia="es-MX"/>
        </w:rPr>
      </w:pPr>
      <w:r>
        <w:rPr>
          <w:rFonts w:cs="Arial"/>
          <w:color w:val="808080" w:themeColor="background1" w:themeShade="80"/>
          <w:lang w:val="es-ES_tradnl"/>
        </w:rPr>
        <w:t xml:space="preserve">                                                                                       </w:t>
      </w:r>
      <w:r w:rsidRPr="00B76646">
        <w:rPr>
          <w:rFonts w:cs="Arial"/>
          <w:color w:val="808080" w:themeColor="background1" w:themeShade="80"/>
          <w:lang w:val="es-ES_tradnl"/>
        </w:rPr>
        <w:t>GOBIERNO MUNICIPAL DE OCOTLÁN, JALISCO</w:t>
      </w:r>
      <w:r>
        <w:rPr>
          <w:rFonts w:cs="Arial"/>
          <w:color w:val="808080" w:themeColor="background1" w:themeShade="80"/>
          <w:lang w:val="es-ES_tradnl"/>
        </w:rPr>
        <w:t>.</w:t>
      </w:r>
      <w:r w:rsidRPr="00B76646">
        <w:rPr>
          <w:noProof/>
          <w:lang w:eastAsia="es-MX"/>
        </w:rPr>
        <w:t xml:space="preserve">   </w:t>
      </w:r>
    </w:p>
    <w:p w:rsidR="00484E21" w:rsidRDefault="00484E21" w:rsidP="00484E2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F3BE8">
        <w:rPr>
          <w:rFonts w:ascii="Arial" w:hAnsi="Arial" w:cs="Arial"/>
          <w:sz w:val="20"/>
          <w:szCs w:val="20"/>
        </w:rPr>
        <w:t xml:space="preserve">ASUNTO: </w:t>
      </w:r>
      <w:r>
        <w:rPr>
          <w:rFonts w:ascii="Arial" w:hAnsi="Arial" w:cs="Arial"/>
          <w:sz w:val="20"/>
          <w:szCs w:val="20"/>
        </w:rPr>
        <w:t>AGENDA MENSUAL.</w:t>
      </w:r>
      <w:r w:rsidRPr="00CF3BE8">
        <w:rPr>
          <w:noProof/>
          <w:sz w:val="20"/>
          <w:szCs w:val="20"/>
        </w:rPr>
        <w:t xml:space="preserve"> </w:t>
      </w:r>
      <w:r w:rsidRPr="00CF3BE8">
        <w:rPr>
          <w:rFonts w:ascii="Arial" w:hAnsi="Arial" w:cs="Arial"/>
          <w:sz w:val="20"/>
          <w:szCs w:val="20"/>
        </w:rPr>
        <w:t xml:space="preserve"> </w:t>
      </w:r>
    </w:p>
    <w:p w:rsidR="00484E21" w:rsidRDefault="00484E21" w:rsidP="00484E21">
      <w:pPr>
        <w:spacing w:after="0" w:line="240" w:lineRule="auto"/>
        <w:jc w:val="right"/>
        <w:rPr>
          <w:rFonts w:eastAsiaTheme="minorEastAsia"/>
          <w:b/>
          <w:sz w:val="28"/>
          <w:szCs w:val="28"/>
          <w:lang w:eastAsia="es-MX"/>
        </w:rPr>
      </w:pPr>
    </w:p>
    <w:p w:rsidR="007664BA" w:rsidRDefault="007664BA" w:rsidP="00484E21">
      <w:pPr>
        <w:spacing w:after="200" w:line="240" w:lineRule="auto"/>
        <w:contextualSpacing/>
        <w:jc w:val="right"/>
        <w:rPr>
          <w:rFonts w:eastAsiaTheme="minorEastAsia"/>
          <w:sz w:val="24"/>
          <w:szCs w:val="24"/>
          <w:lang w:eastAsia="es-MX"/>
        </w:rPr>
      </w:pPr>
    </w:p>
    <w:p w:rsidR="007664BA" w:rsidRDefault="007664BA" w:rsidP="007664BA">
      <w:p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:rsidR="007664BA" w:rsidRDefault="007664BA" w:rsidP="007664BA">
      <w:p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:rsidR="007664BA" w:rsidRDefault="007664BA" w:rsidP="007664BA">
      <w:pPr>
        <w:spacing w:after="200" w:line="240" w:lineRule="auto"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>Todo lo expuesto en los lineamientos de este documento de manera particular y general, así como actividades no planeadas pero que están contempladas en la Ley de Ingresos Municipales Ocotlán 2024, y en correlación con el Bando de Policía y Buen Gobierno, las cuales nos facultan y nos rigen para ponerlas en práctica de forma ordinaria en el día a día.</w:t>
      </w:r>
    </w:p>
    <w:p w:rsidR="007664BA" w:rsidRDefault="007664BA" w:rsidP="007664BA">
      <w:pPr>
        <w:spacing w:after="200" w:line="240" w:lineRule="auto"/>
        <w:jc w:val="center"/>
        <w:rPr>
          <w:rFonts w:eastAsiaTheme="minorEastAsia"/>
          <w:sz w:val="24"/>
          <w:szCs w:val="24"/>
          <w:lang w:eastAsia="es-MX"/>
        </w:rPr>
      </w:pPr>
    </w:p>
    <w:p w:rsidR="008F1DFF" w:rsidRDefault="008F1DFF" w:rsidP="007664BA">
      <w:pPr>
        <w:spacing w:after="200" w:line="240" w:lineRule="auto"/>
        <w:jc w:val="center"/>
        <w:rPr>
          <w:rFonts w:eastAsiaTheme="minorEastAsia"/>
          <w:sz w:val="24"/>
          <w:szCs w:val="24"/>
          <w:lang w:eastAsia="es-MX"/>
        </w:rPr>
      </w:pPr>
    </w:p>
    <w:p w:rsidR="007664BA" w:rsidRPr="007664BA" w:rsidRDefault="007664BA" w:rsidP="007664BA">
      <w:pPr>
        <w:spacing w:after="0" w:line="240" w:lineRule="auto"/>
        <w:jc w:val="center"/>
        <w:rPr>
          <w:rFonts w:eastAsiaTheme="minorEastAsia"/>
          <w:b/>
          <w:sz w:val="24"/>
          <w:szCs w:val="24"/>
          <w:lang w:eastAsia="es-MX"/>
        </w:rPr>
      </w:pPr>
      <w:r w:rsidRPr="007664BA">
        <w:rPr>
          <w:rFonts w:eastAsiaTheme="minorEastAsia"/>
          <w:b/>
          <w:sz w:val="24"/>
          <w:szCs w:val="24"/>
          <w:lang w:eastAsia="es-MX"/>
        </w:rPr>
        <w:t xml:space="preserve">ATENCIÓN </w:t>
      </w:r>
    </w:p>
    <w:p w:rsidR="007664BA" w:rsidRPr="007664BA" w:rsidRDefault="007664BA" w:rsidP="007664BA">
      <w:pPr>
        <w:spacing w:after="0" w:line="240" w:lineRule="auto"/>
        <w:jc w:val="center"/>
        <w:rPr>
          <w:rFonts w:eastAsiaTheme="minorEastAsia"/>
          <w:b/>
          <w:sz w:val="24"/>
          <w:szCs w:val="24"/>
          <w:lang w:eastAsia="es-MX"/>
        </w:rPr>
      </w:pPr>
      <w:r w:rsidRPr="007664BA">
        <w:rPr>
          <w:rFonts w:eastAsiaTheme="minorEastAsia"/>
          <w:b/>
          <w:sz w:val="24"/>
          <w:szCs w:val="24"/>
          <w:lang w:eastAsia="es-MX"/>
        </w:rPr>
        <w:t xml:space="preserve">OCOTLÁN, JALISCO A </w:t>
      </w:r>
      <w:r w:rsidR="006A75B4">
        <w:rPr>
          <w:rFonts w:eastAsiaTheme="minorEastAsia"/>
          <w:b/>
          <w:sz w:val="24"/>
          <w:szCs w:val="24"/>
          <w:lang w:eastAsia="es-MX"/>
        </w:rPr>
        <w:t>31</w:t>
      </w:r>
      <w:bookmarkStart w:id="0" w:name="_GoBack"/>
      <w:bookmarkEnd w:id="0"/>
      <w:r w:rsidR="008F1DFF">
        <w:rPr>
          <w:rFonts w:eastAsiaTheme="minorEastAsia"/>
          <w:b/>
          <w:sz w:val="24"/>
          <w:szCs w:val="24"/>
          <w:lang w:eastAsia="es-MX"/>
        </w:rPr>
        <w:t xml:space="preserve"> DE </w:t>
      </w:r>
      <w:r w:rsidR="006A75B4">
        <w:rPr>
          <w:rFonts w:eastAsiaTheme="minorEastAsia"/>
          <w:b/>
          <w:sz w:val="24"/>
          <w:szCs w:val="24"/>
          <w:lang w:eastAsia="es-MX"/>
        </w:rPr>
        <w:t>AGOSTO</w:t>
      </w:r>
      <w:r w:rsidR="008F1DFF">
        <w:rPr>
          <w:rFonts w:eastAsiaTheme="minorEastAsia"/>
          <w:b/>
          <w:sz w:val="24"/>
          <w:szCs w:val="24"/>
          <w:lang w:eastAsia="es-MX"/>
        </w:rPr>
        <w:t xml:space="preserve"> DEL 2025</w:t>
      </w:r>
      <w:r w:rsidRPr="007664BA">
        <w:rPr>
          <w:rFonts w:eastAsiaTheme="minorEastAsia"/>
          <w:b/>
          <w:sz w:val="24"/>
          <w:szCs w:val="24"/>
          <w:lang w:eastAsia="es-MX"/>
        </w:rPr>
        <w:t>.</w:t>
      </w:r>
    </w:p>
    <w:p w:rsidR="007664BA" w:rsidRPr="007664BA" w:rsidRDefault="007664BA" w:rsidP="007664BA">
      <w:pPr>
        <w:spacing w:after="200" w:line="240" w:lineRule="auto"/>
        <w:jc w:val="both"/>
        <w:rPr>
          <w:rFonts w:eastAsiaTheme="minorEastAsia"/>
          <w:b/>
          <w:sz w:val="24"/>
          <w:szCs w:val="24"/>
          <w:lang w:eastAsia="es-MX"/>
        </w:rPr>
      </w:pPr>
    </w:p>
    <w:p w:rsidR="007664BA" w:rsidRPr="007664BA" w:rsidRDefault="007664BA" w:rsidP="007664BA">
      <w:pPr>
        <w:spacing w:after="200" w:line="276" w:lineRule="auto"/>
        <w:jc w:val="center"/>
        <w:rPr>
          <w:rFonts w:eastAsiaTheme="minorEastAsia"/>
          <w:b/>
          <w:sz w:val="24"/>
          <w:szCs w:val="24"/>
          <w:lang w:eastAsia="es-MX"/>
        </w:rPr>
      </w:pPr>
    </w:p>
    <w:p w:rsidR="007664BA" w:rsidRPr="007664BA" w:rsidRDefault="007664BA" w:rsidP="007664BA">
      <w:pPr>
        <w:spacing w:after="0" w:line="240" w:lineRule="auto"/>
        <w:jc w:val="center"/>
        <w:rPr>
          <w:rFonts w:eastAsiaTheme="minorEastAsia"/>
          <w:b/>
          <w:sz w:val="24"/>
          <w:szCs w:val="24"/>
          <w:lang w:eastAsia="es-MX"/>
        </w:rPr>
      </w:pPr>
      <w:r>
        <w:rPr>
          <w:rFonts w:eastAsiaTheme="minorEastAsia"/>
          <w:b/>
          <w:sz w:val="24"/>
          <w:szCs w:val="24"/>
          <w:lang w:eastAsia="es-MX"/>
        </w:rPr>
        <w:t>LIC. SERGIO ANTONIO AGUILAR NUÑEZ</w:t>
      </w:r>
      <w:r w:rsidRPr="007664BA">
        <w:rPr>
          <w:rFonts w:eastAsiaTheme="minorEastAsia"/>
          <w:b/>
          <w:sz w:val="24"/>
          <w:szCs w:val="24"/>
          <w:lang w:eastAsia="es-MX"/>
        </w:rPr>
        <w:t>.</w:t>
      </w:r>
    </w:p>
    <w:p w:rsidR="007664BA" w:rsidRDefault="007664BA" w:rsidP="007664BA">
      <w:pPr>
        <w:spacing w:after="0" w:line="240" w:lineRule="auto"/>
        <w:jc w:val="center"/>
        <w:rPr>
          <w:rFonts w:eastAsiaTheme="minorEastAsia"/>
          <w:b/>
          <w:sz w:val="24"/>
          <w:szCs w:val="24"/>
          <w:lang w:eastAsia="es-MX"/>
        </w:rPr>
      </w:pPr>
      <w:r w:rsidRPr="007664BA">
        <w:rPr>
          <w:rFonts w:eastAsiaTheme="minorEastAsia"/>
          <w:b/>
          <w:sz w:val="24"/>
          <w:szCs w:val="24"/>
          <w:lang w:eastAsia="es-MX"/>
        </w:rPr>
        <w:t>DIRECTOR DE PADRON, LICENCIAS Y REGLAMENTOS.</w:t>
      </w:r>
    </w:p>
    <w:p w:rsidR="007664BA" w:rsidRPr="007664BA" w:rsidRDefault="007664BA" w:rsidP="007664BA">
      <w:pPr>
        <w:spacing w:after="0" w:line="240" w:lineRule="auto"/>
        <w:jc w:val="center"/>
        <w:rPr>
          <w:rFonts w:eastAsiaTheme="minorEastAsia"/>
          <w:b/>
          <w:sz w:val="20"/>
          <w:szCs w:val="20"/>
          <w:lang w:eastAsia="es-MX"/>
        </w:rPr>
      </w:pPr>
      <w:r w:rsidRPr="007664BA">
        <w:rPr>
          <w:b/>
          <w:sz w:val="20"/>
          <w:szCs w:val="20"/>
        </w:rPr>
        <w:t>‘</w:t>
      </w:r>
      <w:r w:rsidR="008F1DFF">
        <w:rPr>
          <w:b/>
          <w:sz w:val="20"/>
          <w:szCs w:val="20"/>
        </w:rPr>
        <w:t>´´2025, AÑO DE LA ESCARAMUZA CHARRA DE OCOTLAN</w:t>
      </w:r>
      <w:proofErr w:type="gramStart"/>
      <w:r w:rsidR="008F1DFF">
        <w:rPr>
          <w:b/>
          <w:sz w:val="20"/>
          <w:szCs w:val="20"/>
        </w:rPr>
        <w:t>,JALISCO</w:t>
      </w:r>
      <w:proofErr w:type="gramEnd"/>
      <w:r w:rsidR="008F1DFF">
        <w:rPr>
          <w:b/>
          <w:sz w:val="20"/>
          <w:szCs w:val="20"/>
        </w:rPr>
        <w:t>´´</w:t>
      </w:r>
    </w:p>
    <w:p w:rsidR="007664BA" w:rsidRPr="007664BA" w:rsidRDefault="007664BA" w:rsidP="007664BA">
      <w:pPr>
        <w:spacing w:after="200" w:line="276" w:lineRule="auto"/>
        <w:rPr>
          <w:rFonts w:eastAsiaTheme="minorEastAsia"/>
          <w:b/>
          <w:sz w:val="20"/>
          <w:szCs w:val="20"/>
          <w:lang w:eastAsia="es-MX"/>
        </w:rPr>
      </w:pPr>
    </w:p>
    <w:p w:rsidR="007664BA" w:rsidRPr="007664BA" w:rsidRDefault="007664BA" w:rsidP="007664BA">
      <w:pPr>
        <w:spacing w:after="200" w:line="276" w:lineRule="auto"/>
        <w:rPr>
          <w:rFonts w:eastAsiaTheme="minorEastAsia"/>
          <w:sz w:val="20"/>
          <w:szCs w:val="20"/>
          <w:lang w:eastAsia="es-MX"/>
        </w:rPr>
      </w:pPr>
    </w:p>
    <w:p w:rsidR="007664BA" w:rsidRPr="007664BA" w:rsidRDefault="007664BA" w:rsidP="007664BA">
      <w:pPr>
        <w:spacing w:after="200" w:line="276" w:lineRule="auto"/>
        <w:rPr>
          <w:rFonts w:eastAsiaTheme="minorEastAsia"/>
          <w:sz w:val="20"/>
          <w:szCs w:val="20"/>
          <w:lang w:eastAsia="es-MX"/>
        </w:rPr>
      </w:pPr>
    </w:p>
    <w:p w:rsidR="007664BA" w:rsidRPr="007664BA" w:rsidRDefault="007664BA" w:rsidP="007664BA">
      <w:pPr>
        <w:spacing w:after="200" w:line="276" w:lineRule="auto"/>
        <w:rPr>
          <w:rFonts w:eastAsiaTheme="minorEastAsia"/>
          <w:sz w:val="20"/>
          <w:szCs w:val="20"/>
          <w:lang w:eastAsia="es-MX"/>
        </w:rPr>
      </w:pPr>
    </w:p>
    <w:p w:rsidR="007664BA" w:rsidRDefault="007664BA" w:rsidP="007664BA">
      <w:pPr>
        <w:spacing w:after="200" w:line="276" w:lineRule="auto"/>
        <w:rPr>
          <w:rFonts w:eastAsiaTheme="minorEastAsia"/>
          <w:lang w:eastAsia="es-MX"/>
        </w:rPr>
      </w:pPr>
    </w:p>
    <w:p w:rsidR="00484E21" w:rsidRDefault="00484E21" w:rsidP="00385AE1">
      <w:pPr>
        <w:spacing w:after="200" w:line="276" w:lineRule="auto"/>
        <w:ind w:right="283"/>
        <w:rPr>
          <w:rFonts w:eastAsiaTheme="minorEastAsia"/>
          <w:lang w:eastAsia="es-MX"/>
        </w:rPr>
      </w:pPr>
    </w:p>
    <w:p w:rsidR="00484E21" w:rsidRDefault="00484E21" w:rsidP="007664BA">
      <w:pPr>
        <w:spacing w:after="200" w:line="276" w:lineRule="auto"/>
        <w:rPr>
          <w:rFonts w:eastAsiaTheme="minorEastAsia"/>
          <w:lang w:eastAsia="es-MX"/>
        </w:rPr>
      </w:pPr>
    </w:p>
    <w:p w:rsidR="00484E21" w:rsidRDefault="00484E21" w:rsidP="007664BA">
      <w:pPr>
        <w:spacing w:after="200" w:line="276" w:lineRule="auto"/>
        <w:rPr>
          <w:rFonts w:eastAsiaTheme="minorEastAsia"/>
          <w:lang w:eastAsia="es-MX"/>
        </w:rPr>
      </w:pPr>
    </w:p>
    <w:p w:rsidR="00484E21" w:rsidRDefault="00484E21" w:rsidP="007664BA">
      <w:pPr>
        <w:spacing w:after="200" w:line="276" w:lineRule="auto"/>
        <w:rPr>
          <w:rFonts w:eastAsiaTheme="minorEastAsia"/>
          <w:lang w:eastAsia="es-MX"/>
        </w:rPr>
      </w:pPr>
    </w:p>
    <w:p w:rsidR="00484E21" w:rsidRDefault="00385AE1" w:rsidP="00A34736">
      <w:pPr>
        <w:spacing w:after="200" w:line="276" w:lineRule="auto"/>
        <w:ind w:left="-1418"/>
      </w:pPr>
      <w:r>
        <w:rPr>
          <w:noProof/>
          <w:lang w:eastAsia="es-MX"/>
        </w:rPr>
        <w:drawing>
          <wp:inline distT="0" distB="0" distL="0" distR="0" wp14:anchorId="493002D5" wp14:editId="51E97387">
            <wp:extent cx="7277100" cy="297545"/>
            <wp:effectExtent l="0" t="0" r="0" b="7620"/>
            <wp:docPr id="4" name="Imagen 15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EA5C6F64-318F-4895-AD77-E8C2281CD9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5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EA5C6F64-318F-4895-AD77-E8C2281CD9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0869" cy="298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1FF" w:rsidRDefault="004911FF" w:rsidP="00A34736">
      <w:pPr>
        <w:spacing w:after="200" w:line="276" w:lineRule="auto"/>
        <w:ind w:left="-1418"/>
      </w:pPr>
    </w:p>
    <w:sectPr w:rsidR="004911FF" w:rsidSect="00385AE1">
      <w:headerReference w:type="default" r:id="rId10"/>
      <w:footerReference w:type="default" r:id="rId11"/>
      <w:pgSz w:w="12240" w:h="15840"/>
      <w:pgMar w:top="538" w:right="1325" w:bottom="1417" w:left="1701" w:header="563" w:footer="9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A43" w:rsidRDefault="00174A43" w:rsidP="00484E21">
      <w:pPr>
        <w:spacing w:after="0" w:line="240" w:lineRule="auto"/>
      </w:pPr>
      <w:r>
        <w:separator/>
      </w:r>
    </w:p>
  </w:endnote>
  <w:endnote w:type="continuationSeparator" w:id="0">
    <w:p w:rsidR="00174A43" w:rsidRDefault="00174A43" w:rsidP="00484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E21" w:rsidRPr="00215BCE" w:rsidRDefault="00484E21" w:rsidP="00484E21">
    <w:pPr>
      <w:ind w:left="-1276"/>
    </w:pPr>
    <w:r>
      <w:t>PALACIO MU</w:t>
    </w:r>
    <w:r w:rsidRPr="00B76646">
      <w:t xml:space="preserve">NICIPAL DE  OCOTLAN, </w:t>
    </w:r>
    <w:r>
      <w:t xml:space="preserve">JALISCO.   </w:t>
    </w:r>
    <w:r w:rsidRPr="00B76646">
      <w:t xml:space="preserve">  HIDALGO</w:t>
    </w:r>
    <w:r>
      <w:t xml:space="preserve"> #65 COL.CENTRO </w:t>
    </w:r>
    <w:r w:rsidRPr="00B76646">
      <w:t xml:space="preserve">   </w:t>
    </w:r>
    <w:r>
      <w:t xml:space="preserve">  </w:t>
    </w:r>
    <w:r w:rsidRPr="00B76646">
      <w:t>TEL</w:t>
    </w:r>
    <w:r>
      <w:t>. 3929229940 EXT.1</w:t>
    </w:r>
    <w:r w:rsidR="006A75B4">
      <w:t>31</w:t>
    </w:r>
    <w:r>
      <w:t>1 Y 1270.</w:t>
    </w:r>
  </w:p>
  <w:p w:rsidR="00484E21" w:rsidRDefault="00484E2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A43" w:rsidRDefault="00174A43" w:rsidP="00484E21">
      <w:pPr>
        <w:spacing w:after="0" w:line="240" w:lineRule="auto"/>
      </w:pPr>
      <w:r>
        <w:separator/>
      </w:r>
    </w:p>
  </w:footnote>
  <w:footnote w:type="continuationSeparator" w:id="0">
    <w:p w:rsidR="00174A43" w:rsidRDefault="00174A43" w:rsidP="00484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E21" w:rsidRPr="00B76646" w:rsidRDefault="00484E21" w:rsidP="00484E21">
    <w:pPr>
      <w:pStyle w:val="Sinespaciado"/>
      <w:jc w:val="right"/>
      <w:rPr>
        <w:rFonts w:cs="Arial"/>
        <w:color w:val="808080" w:themeColor="background1" w:themeShade="80"/>
        <w:sz w:val="22"/>
        <w:szCs w:val="22"/>
        <w:lang w:val="es-ES_tradnl"/>
      </w:rPr>
    </w:pPr>
    <w:r w:rsidRPr="00B76646">
      <w:rPr>
        <w:rFonts w:cs="Arial"/>
        <w:color w:val="808080" w:themeColor="background1" w:themeShade="80"/>
        <w:sz w:val="22"/>
        <w:szCs w:val="22"/>
        <w:lang w:val="es-ES_tradnl"/>
      </w:rPr>
      <w:t>.</w:t>
    </w:r>
  </w:p>
  <w:p w:rsidR="00484E21" w:rsidRDefault="00484E21" w:rsidP="00484E21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D4BBC"/>
    <w:multiLevelType w:val="hybridMultilevel"/>
    <w:tmpl w:val="A23C4FB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4BA"/>
    <w:rsid w:val="00016AD1"/>
    <w:rsid w:val="00174A43"/>
    <w:rsid w:val="00215BCE"/>
    <w:rsid w:val="00251D33"/>
    <w:rsid w:val="00385AE1"/>
    <w:rsid w:val="00484E21"/>
    <w:rsid w:val="004911FF"/>
    <w:rsid w:val="006A75B4"/>
    <w:rsid w:val="006D68BA"/>
    <w:rsid w:val="007664BA"/>
    <w:rsid w:val="007E1D43"/>
    <w:rsid w:val="0080001C"/>
    <w:rsid w:val="008F1DFF"/>
    <w:rsid w:val="00A34736"/>
    <w:rsid w:val="00B83976"/>
    <w:rsid w:val="00C8010F"/>
    <w:rsid w:val="00E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4BA"/>
    <w:pPr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1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1D4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15BCE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484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4E21"/>
  </w:style>
  <w:style w:type="paragraph" w:styleId="Piedepgina">
    <w:name w:val="footer"/>
    <w:basedOn w:val="Normal"/>
    <w:link w:val="PiedepginaCar"/>
    <w:uiPriority w:val="99"/>
    <w:unhideWhenUsed/>
    <w:rsid w:val="00484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4BA"/>
    <w:pPr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1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1D4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15BCE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484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4E21"/>
  </w:style>
  <w:style w:type="paragraph" w:styleId="Piedepgina">
    <w:name w:val="footer"/>
    <w:basedOn w:val="Normal"/>
    <w:link w:val="PiedepginaCar"/>
    <w:uiPriority w:val="99"/>
    <w:unhideWhenUsed/>
    <w:rsid w:val="00484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464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7</cp:revision>
  <cp:lastPrinted>2025-09-01T20:54:00Z</cp:lastPrinted>
  <dcterms:created xsi:type="dcterms:W3CDTF">2024-10-16T20:36:00Z</dcterms:created>
  <dcterms:modified xsi:type="dcterms:W3CDTF">2025-09-01T20:54:00Z</dcterms:modified>
</cp:coreProperties>
</file>