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0F" w:rsidRPr="006F00F2" w:rsidRDefault="00215BCE" w:rsidP="006F00F2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</w:t>
      </w:r>
      <w:r w:rsidR="006F00F2">
        <w:rPr>
          <w:rFonts w:cs="Arial"/>
          <w:color w:val="808080" w:themeColor="background1" w:themeShade="80"/>
          <w:lang w:val="es-ES_tradnl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.</w:t>
      </w:r>
      <w:r w:rsidRPr="00CF3BE8">
        <w:rPr>
          <w:noProof/>
          <w:sz w:val="20"/>
          <w:szCs w:val="20"/>
        </w:rPr>
        <w:t xml:space="preserve"> </w:t>
      </w:r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41267E" w:rsidRPr="002E6614" w:rsidRDefault="0041267E" w:rsidP="0041267E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DIRECCION DE APREMIOS</w:t>
      </w:r>
      <w:bookmarkStart w:id="0" w:name="_GoBack"/>
      <w:bookmarkEnd w:id="0"/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del 2026</w:t>
      </w:r>
      <w:r w:rsidRPr="002E6614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 al 1</w:t>
      </w:r>
      <w:r>
        <w:rPr>
          <w:rFonts w:eastAsiaTheme="minorEastAsia"/>
          <w:sz w:val="24"/>
          <w:szCs w:val="24"/>
          <w:lang w:eastAsia="es-MX"/>
        </w:rPr>
        <w:t>5</w:t>
      </w:r>
      <w:r w:rsidRPr="002E6614">
        <w:rPr>
          <w:rFonts w:eastAsiaTheme="minorEastAsia"/>
          <w:sz w:val="24"/>
          <w:szCs w:val="24"/>
          <w:lang w:eastAsia="es-MX"/>
        </w:rPr>
        <w:t xml:space="preserve"> y del </w:t>
      </w:r>
      <w:r>
        <w:rPr>
          <w:rFonts w:eastAsiaTheme="minorEastAsia"/>
          <w:sz w:val="24"/>
          <w:szCs w:val="24"/>
          <w:lang w:eastAsia="es-MX"/>
        </w:rPr>
        <w:t>18</w:t>
      </w:r>
      <w:r w:rsidRPr="002E6614">
        <w:rPr>
          <w:rFonts w:eastAsiaTheme="minorEastAsia"/>
          <w:sz w:val="24"/>
          <w:szCs w:val="24"/>
          <w:lang w:eastAsia="es-MX"/>
        </w:rPr>
        <w:t xml:space="preserve">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del 2026</w:t>
      </w:r>
      <w:r w:rsidRPr="002E6614">
        <w:rPr>
          <w:rFonts w:eastAsiaTheme="minorEastAsia"/>
          <w:sz w:val="24"/>
          <w:szCs w:val="24"/>
          <w:lang w:eastAsia="es-MX"/>
        </w:rPr>
        <w:t>; Observar y dar seguimiento a los requerimientos o infracciones para aclaraciones o pagos de las mismas, para cumplir con el propósito de recaudación.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del 2026</w:t>
      </w:r>
      <w:r w:rsidRPr="002E6614">
        <w:rPr>
          <w:rFonts w:eastAsiaTheme="minorEastAsia"/>
          <w:sz w:val="24"/>
          <w:szCs w:val="24"/>
          <w:lang w:eastAsia="es-MX"/>
        </w:rPr>
        <w:t>; Hacer efectivo el cobro y recaudación fiscal con las acciones administrativas correspondientes, en los términos previstos en la normatividad aplicable.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4, 11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 xml:space="preserve">18 y 25 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del 2026</w:t>
      </w:r>
      <w:r w:rsidRPr="002E6614">
        <w:rPr>
          <w:rFonts w:eastAsiaTheme="minorEastAsia"/>
          <w:sz w:val="24"/>
          <w:szCs w:val="24"/>
          <w:lang w:eastAsia="es-MX"/>
        </w:rPr>
        <w:t>; Realizar convenios con los contribuyentes de acuerdo a lo establecido por las normas y reglamentos que nos facultan para dichos actos, con la finalidad recaudatoria para el Municipio.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08, 15,22</w:t>
      </w:r>
      <w:r w:rsidRPr="002E6614">
        <w:rPr>
          <w:rFonts w:eastAsiaTheme="minorEastAsia"/>
          <w:sz w:val="24"/>
          <w:szCs w:val="24"/>
          <w:lang w:eastAsia="es-MX"/>
        </w:rPr>
        <w:t xml:space="preserve"> y 2</w:t>
      </w:r>
      <w:r>
        <w:rPr>
          <w:rFonts w:eastAsiaTheme="minorEastAsia"/>
          <w:sz w:val="24"/>
          <w:szCs w:val="24"/>
          <w:lang w:eastAsia="es-MX"/>
        </w:rPr>
        <w:t xml:space="preserve">9 </w:t>
      </w:r>
      <w:r w:rsidRPr="002E6614">
        <w:rPr>
          <w:rFonts w:eastAsiaTheme="minorEastAsia"/>
          <w:sz w:val="24"/>
          <w:szCs w:val="24"/>
          <w:lang w:eastAsia="es-MX"/>
        </w:rPr>
        <w:t xml:space="preserve">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>; Actualización de base de datos de infracciones.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>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>; Se procederá de forma continua con revisiones físicas y de valuación, en establecimientos o dependencias, con la finalidad de que se cumplan las obligaciones fiscales.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 0</w:t>
      </w:r>
      <w:r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13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20</w:t>
      </w:r>
      <w:r w:rsidRPr="002E6614">
        <w:rPr>
          <w:rFonts w:eastAsiaTheme="minorEastAsia"/>
          <w:sz w:val="24"/>
          <w:szCs w:val="24"/>
          <w:lang w:eastAsia="es-MX"/>
        </w:rPr>
        <w:t xml:space="preserve"> y </w:t>
      </w:r>
      <w:r>
        <w:rPr>
          <w:rFonts w:eastAsiaTheme="minorEastAsia"/>
          <w:sz w:val="24"/>
          <w:szCs w:val="24"/>
          <w:lang w:eastAsia="es-MX"/>
        </w:rPr>
        <w:t>27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>; Se realizan actividades planificadas y coordinadas con la Jefatura de Tianguis y Comercio Espacios Abiertos, con la finalidad recaudatoria para este municipio.</w:t>
      </w:r>
    </w:p>
    <w:p w:rsidR="0056436E" w:rsidRPr="0056436E" w:rsidRDefault="0041267E" w:rsidP="0056436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</w:t>
      </w:r>
      <w:r>
        <w:rPr>
          <w:rFonts w:eastAsiaTheme="minorEastAsia"/>
          <w:sz w:val="24"/>
          <w:szCs w:val="24"/>
          <w:lang w:eastAsia="es-MX"/>
        </w:rPr>
        <w:t>Ley de Ingresos Municipales 2026</w:t>
      </w:r>
      <w:r w:rsidRPr="002E6614">
        <w:rPr>
          <w:rFonts w:eastAsiaTheme="minorEastAsia"/>
          <w:sz w:val="24"/>
          <w:szCs w:val="24"/>
          <w:lang w:eastAsia="es-MX"/>
        </w:rPr>
        <w:t>.</w:t>
      </w:r>
    </w:p>
    <w:p w:rsidR="0041267E" w:rsidRPr="00FD5FDC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lastRenderedPageBreak/>
        <w:t>01 al 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Ecología y Medio Ambiente, para que se cumpla con el objetivo </w:t>
      </w:r>
    </w:p>
    <w:p w:rsidR="0041267E" w:rsidRPr="002E6614" w:rsidRDefault="0041267E" w:rsidP="0041267E">
      <w:pPr>
        <w:spacing w:line="240" w:lineRule="auto"/>
        <w:ind w:left="709" w:hanging="709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            </w:t>
      </w:r>
      <w:r w:rsidRPr="002E6614">
        <w:rPr>
          <w:rFonts w:eastAsiaTheme="minorEastAsia"/>
          <w:sz w:val="24"/>
          <w:szCs w:val="24"/>
          <w:lang w:eastAsia="es-MX"/>
        </w:rPr>
        <w:t>Recaudatorio de la misma, de acuer</w:t>
      </w:r>
      <w:r>
        <w:rPr>
          <w:rFonts w:eastAsiaTheme="minorEastAsia"/>
          <w:sz w:val="24"/>
          <w:szCs w:val="24"/>
          <w:lang w:eastAsia="es-MX"/>
        </w:rPr>
        <w:t xml:space="preserve">do con lo establecido en Ley de </w:t>
      </w:r>
      <w:r w:rsidRPr="002E6614">
        <w:rPr>
          <w:rFonts w:eastAsiaTheme="minorEastAsia"/>
          <w:sz w:val="24"/>
          <w:szCs w:val="24"/>
          <w:lang w:eastAsia="es-MX"/>
        </w:rPr>
        <w:t>Ingreso</w:t>
      </w:r>
      <w:r>
        <w:rPr>
          <w:rFonts w:eastAsiaTheme="minorEastAsia"/>
          <w:sz w:val="24"/>
          <w:szCs w:val="24"/>
          <w:lang w:eastAsia="es-MX"/>
        </w:rPr>
        <w:t xml:space="preserve">s </w:t>
      </w:r>
      <w:r>
        <w:rPr>
          <w:rFonts w:eastAsiaTheme="minorEastAsia"/>
          <w:sz w:val="24"/>
          <w:szCs w:val="24"/>
          <w:lang w:eastAsia="es-MX"/>
        </w:rPr>
        <w:t xml:space="preserve">     </w:t>
      </w:r>
      <w:r>
        <w:rPr>
          <w:rFonts w:eastAsiaTheme="minorEastAsia"/>
          <w:sz w:val="24"/>
          <w:szCs w:val="24"/>
          <w:lang w:eastAsia="es-MX"/>
        </w:rPr>
        <w:t>Municipales  2026</w:t>
      </w:r>
      <w:r w:rsidRPr="002E6614">
        <w:rPr>
          <w:rFonts w:eastAsiaTheme="minorEastAsia"/>
          <w:sz w:val="24"/>
          <w:szCs w:val="24"/>
          <w:lang w:eastAsia="es-MX"/>
        </w:rPr>
        <w:t xml:space="preserve">.                                      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>
        <w:rPr>
          <w:rFonts w:eastAsiaTheme="minorEastAsia"/>
          <w:sz w:val="24"/>
          <w:szCs w:val="24"/>
          <w:lang w:eastAsia="es-MX"/>
        </w:rPr>
        <w:t>31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ENERO de 2026</w:t>
      </w:r>
      <w:r w:rsidRPr="002E6614">
        <w:rPr>
          <w:rFonts w:eastAsiaTheme="minorEastAsia"/>
          <w:sz w:val="24"/>
          <w:szCs w:val="24"/>
          <w:lang w:eastAsia="es-MX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</w:t>
      </w:r>
      <w:r>
        <w:rPr>
          <w:rFonts w:eastAsiaTheme="minorEastAsia"/>
          <w:sz w:val="24"/>
          <w:szCs w:val="24"/>
          <w:lang w:eastAsia="es-MX"/>
        </w:rPr>
        <w:t>ngresos Municipales Ocotlán 2026</w:t>
      </w:r>
      <w:r w:rsidRPr="002E6614">
        <w:rPr>
          <w:rFonts w:eastAsiaTheme="minorEastAsia"/>
          <w:sz w:val="24"/>
          <w:szCs w:val="24"/>
          <w:lang w:eastAsia="es-MX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41267E" w:rsidRPr="0041267E" w:rsidRDefault="0041267E" w:rsidP="0041267E">
      <w:pPr>
        <w:tabs>
          <w:tab w:val="left" w:pos="3885"/>
        </w:tabs>
        <w:spacing w:after="0" w:line="240" w:lineRule="auto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ab/>
      </w:r>
      <w:r>
        <w:rPr>
          <w:rFonts w:eastAsiaTheme="minorEastAsia"/>
          <w:b/>
          <w:sz w:val="24"/>
          <w:szCs w:val="24"/>
          <w:lang w:eastAsia="es-MX"/>
        </w:rPr>
        <w:t>ATENTAMENTE</w:t>
      </w:r>
    </w:p>
    <w:p w:rsidR="0041267E" w:rsidRPr="00D0473B" w:rsidRDefault="0041267E" w:rsidP="0041267E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D0473B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>
        <w:rPr>
          <w:rFonts w:eastAsiaTheme="minorEastAsia"/>
          <w:b/>
          <w:sz w:val="24"/>
          <w:szCs w:val="24"/>
          <w:lang w:eastAsia="es-MX"/>
        </w:rPr>
        <w:t>31</w:t>
      </w:r>
      <w:r w:rsidRPr="00D0473B">
        <w:rPr>
          <w:rFonts w:eastAsiaTheme="minorEastAsia"/>
          <w:b/>
          <w:sz w:val="24"/>
          <w:szCs w:val="24"/>
          <w:lang w:eastAsia="es-MX"/>
        </w:rPr>
        <w:t xml:space="preserve">  DE </w:t>
      </w:r>
      <w:r>
        <w:rPr>
          <w:rFonts w:eastAsiaTheme="minorEastAsia"/>
          <w:b/>
          <w:sz w:val="24"/>
          <w:szCs w:val="24"/>
          <w:lang w:eastAsia="es-MX"/>
        </w:rPr>
        <w:t xml:space="preserve">ENERO </w:t>
      </w:r>
      <w:r w:rsidRPr="00D0473B">
        <w:rPr>
          <w:rFonts w:eastAsiaTheme="minorEastAsia"/>
          <w:b/>
          <w:sz w:val="24"/>
          <w:szCs w:val="24"/>
          <w:lang w:eastAsia="es-MX"/>
        </w:rPr>
        <w:t xml:space="preserve">DEL </w:t>
      </w:r>
      <w:r>
        <w:rPr>
          <w:rFonts w:eastAsiaTheme="minorEastAsia"/>
          <w:b/>
          <w:sz w:val="24"/>
          <w:szCs w:val="24"/>
          <w:lang w:eastAsia="es-MX"/>
        </w:rPr>
        <w:t>2026</w:t>
      </w:r>
      <w:r w:rsidRPr="00D0473B">
        <w:rPr>
          <w:rFonts w:eastAsiaTheme="minorEastAsia"/>
          <w:b/>
          <w:sz w:val="24"/>
          <w:szCs w:val="24"/>
          <w:lang w:eastAsia="es-MX"/>
        </w:rPr>
        <w:t>.</w:t>
      </w:r>
    </w:p>
    <w:p w:rsidR="0041267E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Pr="00D0473B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Pr="00D0473B" w:rsidRDefault="0041267E" w:rsidP="0041267E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C. RIGOBERTO</w:t>
      </w:r>
      <w:r>
        <w:rPr>
          <w:b/>
          <w:sz w:val="24"/>
          <w:szCs w:val="24"/>
        </w:rPr>
        <w:t xml:space="preserve"> AGUILAR </w:t>
      </w:r>
      <w:r w:rsidRPr="00D0473B">
        <w:rPr>
          <w:b/>
          <w:sz w:val="24"/>
          <w:szCs w:val="24"/>
        </w:rPr>
        <w:t xml:space="preserve"> ESTRADA.</w:t>
      </w:r>
    </w:p>
    <w:p w:rsidR="0041267E" w:rsidRPr="00D0473B" w:rsidRDefault="0041267E" w:rsidP="0041267E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DIRECCIÓN DE APREMIOS.</w:t>
      </w:r>
    </w:p>
    <w:p w:rsidR="0041267E" w:rsidRPr="006069DB" w:rsidRDefault="0041267E" w:rsidP="0041267E">
      <w:pPr>
        <w:spacing w:after="0" w:line="240" w:lineRule="auto"/>
        <w:jc w:val="center"/>
        <w:rPr>
          <w:rFonts w:eastAsiaTheme="minorEastAsia"/>
          <w:b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´´2026, AÑO DEL CENTENARIO DEL NATALICIO DE MANUEL ENRIQUEZ SALAZAR, LEGADO VIVO DE LA CULTURA Y ARTE MUSICAL DE OCOTLAN, JALISCO´´</w:t>
      </w:r>
    </w:p>
    <w:p w:rsidR="0041267E" w:rsidRPr="006069DB" w:rsidRDefault="0041267E" w:rsidP="0041267E">
      <w:pPr>
        <w:spacing w:after="200" w:line="276" w:lineRule="auto"/>
        <w:rPr>
          <w:rFonts w:eastAsiaTheme="minorEastAsia"/>
          <w:b/>
          <w:lang w:eastAsia="es-MX"/>
        </w:rPr>
      </w:pPr>
    </w:p>
    <w:p w:rsidR="0041267E" w:rsidRPr="0041267E" w:rsidRDefault="0041267E" w:rsidP="0041267E">
      <w:pPr>
        <w:pStyle w:val="Sinespaciado"/>
        <w:tabs>
          <w:tab w:val="center" w:pos="4607"/>
          <w:tab w:val="right" w:pos="9214"/>
        </w:tabs>
        <w:rPr>
          <w:rFonts w:cs="Arial"/>
          <w:color w:val="808080" w:themeColor="background1" w:themeShade="80"/>
          <w:sz w:val="22"/>
          <w:szCs w:val="22"/>
          <w:lang w:val="es-ES_tradnl"/>
        </w:rPr>
      </w:pPr>
    </w:p>
    <w:p w:rsidR="00484E21" w:rsidRDefault="0041267E" w:rsidP="006F00F2">
      <w:pPr>
        <w:pStyle w:val="Sinespaciado"/>
        <w:tabs>
          <w:tab w:val="center" w:pos="4607"/>
          <w:tab w:val="right" w:pos="9214"/>
        </w:tabs>
      </w:pPr>
      <w:r>
        <w:rPr>
          <w:rFonts w:cs="Arial"/>
          <w:color w:val="808080" w:themeColor="background1" w:themeShade="80"/>
          <w:sz w:val="22"/>
          <w:szCs w:val="22"/>
          <w:lang w:val="es-ES_tradnl"/>
        </w:rPr>
        <w:tab/>
      </w:r>
    </w:p>
    <w:sectPr w:rsidR="00484E21" w:rsidSect="00385AE1">
      <w:headerReference w:type="default" r:id="rId8"/>
      <w:footerReference w:type="default" r:id="rId9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2C" w:rsidRDefault="00C40A2C" w:rsidP="00484E21">
      <w:pPr>
        <w:spacing w:after="0" w:line="240" w:lineRule="auto"/>
      </w:pPr>
      <w:r>
        <w:separator/>
      </w:r>
    </w:p>
  </w:endnote>
  <w:endnote w:type="continuationSeparator" w:id="0">
    <w:p w:rsidR="00C40A2C" w:rsidRDefault="00C40A2C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7E" w:rsidRDefault="0041267E" w:rsidP="00484E21">
    <w:pPr>
      <w:ind w:left="-1276"/>
    </w:pPr>
    <w:r>
      <w:rPr>
        <w:noProof/>
        <w:lang w:eastAsia="es-MX"/>
      </w:rPr>
      <w:drawing>
        <wp:inline distT="0" distB="0" distL="0" distR="0" wp14:anchorId="1CD068C4" wp14:editId="024FF97A">
          <wp:extent cx="7235384" cy="295275"/>
          <wp:effectExtent l="0" t="0" r="3810" b="0"/>
          <wp:docPr id="3" name="Imagen 15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104" cy="29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2C" w:rsidRDefault="00C40A2C" w:rsidP="00484E21">
      <w:pPr>
        <w:spacing w:after="0" w:line="240" w:lineRule="auto"/>
      </w:pPr>
      <w:r>
        <w:separator/>
      </w:r>
    </w:p>
  </w:footnote>
  <w:footnote w:type="continuationSeparator" w:id="0">
    <w:p w:rsidR="00C40A2C" w:rsidRDefault="00C40A2C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Default="0056436E" w:rsidP="0056436E">
    <w:pPr>
      <w:pStyle w:val="Sinespaciado"/>
      <w:tabs>
        <w:tab w:val="left" w:pos="3960"/>
      </w:tabs>
      <w:rPr>
        <w:rFonts w:cs="Arial"/>
        <w:color w:val="808080" w:themeColor="background1" w:themeShade="80"/>
        <w:sz w:val="22"/>
        <w:szCs w:val="22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4E0DFDD" wp14:editId="21F91653">
          <wp:simplePos x="0" y="0"/>
          <wp:positionH relativeFrom="column">
            <wp:posOffset>-889635</wp:posOffset>
          </wp:positionH>
          <wp:positionV relativeFrom="paragraph">
            <wp:posOffset>-292735</wp:posOffset>
          </wp:positionV>
          <wp:extent cx="1333500" cy="1333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808080" w:themeColor="background1" w:themeShade="80"/>
        <w:sz w:val="22"/>
        <w:szCs w:val="22"/>
        <w:lang w:val="es-ES_tradnl"/>
      </w:rPr>
      <w:tab/>
    </w:r>
  </w:p>
  <w:p w:rsidR="0041267E" w:rsidRDefault="0041267E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</w:p>
  <w:p w:rsidR="0056436E" w:rsidRPr="00B76646" w:rsidRDefault="0056436E" w:rsidP="0056436E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DIRECCIÓN PADRÓN, LICENCIAS Y REGLAMENTOS.</w:t>
    </w:r>
  </w:p>
  <w:p w:rsidR="0056436E" w:rsidRDefault="0056436E" w:rsidP="0056436E">
    <w:pPr>
      <w:tabs>
        <w:tab w:val="left" w:pos="6165"/>
      </w:tabs>
      <w:spacing w:after="0" w:line="240" w:lineRule="auto"/>
      <w:rPr>
        <w:rFonts w:eastAsiaTheme="minorEastAsia"/>
        <w:b/>
        <w:sz w:val="28"/>
        <w:szCs w:val="28"/>
        <w:lang w:eastAsia="es-MX"/>
      </w:rPr>
    </w:pPr>
    <w:r>
      <w:rPr>
        <w:rFonts w:cs="Arial"/>
        <w:color w:val="808080" w:themeColor="background1" w:themeShade="80"/>
        <w:lang w:val="es-ES_tradnl"/>
      </w:rPr>
      <w:t xml:space="preserve">                                                                                       </w:t>
    </w: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>
      <w:rPr>
        <w:rFonts w:cs="Arial"/>
        <w:color w:val="808080" w:themeColor="background1" w:themeShade="80"/>
        <w:lang w:val="es-ES_tradnl"/>
      </w:rPr>
      <w:t>.</w:t>
    </w:r>
    <w:r w:rsidRPr="00B76646">
      <w:rPr>
        <w:noProof/>
        <w:lang w:eastAsia="es-MX"/>
      </w:rPr>
      <w:t xml:space="preserve">   </w:t>
    </w:r>
  </w:p>
  <w:p w:rsidR="0056436E" w:rsidRPr="0056436E" w:rsidRDefault="0056436E" w:rsidP="0056436E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CF3BE8">
      <w:rPr>
        <w:rFonts w:ascii="Arial" w:hAnsi="Arial" w:cs="Arial"/>
        <w:sz w:val="20"/>
        <w:szCs w:val="20"/>
      </w:rPr>
      <w:t xml:space="preserve">ASUNTO: </w:t>
    </w:r>
    <w:r>
      <w:rPr>
        <w:rFonts w:ascii="Arial" w:hAnsi="Arial" w:cs="Arial"/>
        <w:sz w:val="20"/>
        <w:szCs w:val="20"/>
      </w:rPr>
      <w:t>AGENDA MENSUAL.</w:t>
    </w:r>
    <w:r w:rsidRPr="00CF3BE8">
      <w:rPr>
        <w:noProof/>
        <w:sz w:val="20"/>
        <w:szCs w:val="20"/>
      </w:rPr>
      <w:t xml:space="preserve"> </w:t>
    </w:r>
  </w:p>
  <w:p w:rsidR="00484E21" w:rsidRDefault="00484E21" w:rsidP="0056436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215BCE"/>
    <w:rsid w:val="00385AE1"/>
    <w:rsid w:val="0041267E"/>
    <w:rsid w:val="00484E21"/>
    <w:rsid w:val="004911FF"/>
    <w:rsid w:val="0056436E"/>
    <w:rsid w:val="005646D4"/>
    <w:rsid w:val="005D72BA"/>
    <w:rsid w:val="00602D05"/>
    <w:rsid w:val="006069DB"/>
    <w:rsid w:val="00661D5E"/>
    <w:rsid w:val="006F00F2"/>
    <w:rsid w:val="007664BA"/>
    <w:rsid w:val="007E1D43"/>
    <w:rsid w:val="0080001C"/>
    <w:rsid w:val="00A34736"/>
    <w:rsid w:val="00AA12A5"/>
    <w:rsid w:val="00B83976"/>
    <w:rsid w:val="00BD6106"/>
    <w:rsid w:val="00C40A2C"/>
    <w:rsid w:val="00C8010F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21</cp:revision>
  <cp:lastPrinted>2026-01-30T19:32:00Z</cp:lastPrinted>
  <dcterms:created xsi:type="dcterms:W3CDTF">2024-10-16T20:36:00Z</dcterms:created>
  <dcterms:modified xsi:type="dcterms:W3CDTF">2026-02-03T16:43:00Z</dcterms:modified>
</cp:coreProperties>
</file>