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A9182D" w:rsidRDefault="00433BF6">
          <w:pPr>
            <w:pStyle w:val="Sinespaciado"/>
            <w:rPr>
              <w:rFonts w:cstheme="minorHAnsi"/>
              <w:sz w:val="2"/>
            </w:rPr>
          </w:pPr>
          <w:r w:rsidRPr="00A9182D">
            <w:rPr>
              <w:rFonts w:cstheme="minorHAnsi"/>
              <w:noProof/>
            </w:rPr>
            <mc:AlternateContent>
              <mc:Choice Requires="wps">
                <w:drawing>
                  <wp:anchor distT="0" distB="0" distL="114300" distR="114300" simplePos="0" relativeHeight="251649024" behindDoc="0" locked="0" layoutInCell="1" allowOverlap="1" wp14:anchorId="032FEC1F" wp14:editId="60821B68">
                    <wp:simplePos x="0" y="0"/>
                    <wp:positionH relativeFrom="page">
                      <wp:align>center</wp:align>
                    </wp:positionH>
                    <wp:positionV relativeFrom="margin">
                      <wp:align>top</wp:align>
                    </wp:positionV>
                    <wp:extent cx="6177516" cy="320040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6177516"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1D676F"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3E6FBC">
                                      <w:rPr>
                                        <w:rFonts w:ascii="Arial Rounded MT Bold" w:eastAsiaTheme="majorEastAsia" w:hAnsi="Arial Rounded MT Bold" w:cs="Arial"/>
                                        <w:b/>
                                        <w:caps/>
                                        <w:color w:val="808080" w:themeColor="background1" w:themeShade="80"/>
                                        <w:sz w:val="84"/>
                                        <w:szCs w:val="84"/>
                                      </w:rPr>
                                      <w:t>IGUALDAD DE GÉNERO</w:t>
                                    </w:r>
                                  </w:sdtContent>
                                </w:sdt>
                              </w:p>
                              <w:p w:rsidR="004E790C" w:rsidRDefault="001D676F"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86.4pt;height:252pt;z-index:251649024;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" filled="f" stroked="f" strokeweight=".5pt">
                    <v:textbo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1D676F"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3E6FBC">
                                <w:rPr>
                                  <w:rFonts w:ascii="Arial Rounded MT Bold" w:eastAsiaTheme="majorEastAsia" w:hAnsi="Arial Rounded MT Bold" w:cs="Arial"/>
                                  <w:b/>
                                  <w:caps/>
                                  <w:color w:val="808080" w:themeColor="background1" w:themeShade="80"/>
                                  <w:sz w:val="84"/>
                                  <w:szCs w:val="84"/>
                                </w:rPr>
                                <w:t>IGUALDAD DE GÉNERO</w:t>
                              </w:r>
                            </w:sdtContent>
                          </w:sdt>
                        </w:p>
                        <w:p w:rsidR="004E790C" w:rsidRDefault="001D676F"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page" anchory="margin"/>
                  </v:shape>
                </w:pict>
              </mc:Fallback>
            </mc:AlternateContent>
          </w:r>
        </w:p>
        <w:p w:rsidR="004E790C" w:rsidRPr="00A9182D" w:rsidRDefault="004E790C">
          <w:pPr>
            <w:rPr>
              <w:rFonts w:cstheme="minorHAnsi"/>
            </w:rPr>
          </w:pPr>
        </w:p>
        <w:p w:rsidR="004E790C" w:rsidRPr="00A9182D" w:rsidRDefault="001D676F">
          <w:pPr>
            <w:rPr>
              <w:rFonts w:cstheme="minorHAnsi"/>
            </w:rPr>
          </w:pPr>
        </w:p>
      </w:sdtContent>
    </w:sdt>
    <w:p w:rsidR="00433BF6" w:rsidRPr="00A9182D" w:rsidRDefault="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433BF6" w:rsidP="00433BF6">
      <w:pPr>
        <w:rPr>
          <w:rFonts w:cstheme="minorHAnsi"/>
        </w:rPr>
      </w:pPr>
    </w:p>
    <w:p w:rsidR="00433BF6" w:rsidRPr="00A9182D" w:rsidRDefault="00CA7BD9" w:rsidP="00433BF6">
      <w:pPr>
        <w:rPr>
          <w:rFonts w:cstheme="minorHAnsi"/>
        </w:rPr>
      </w:pPr>
      <w:r w:rsidRPr="00A9182D">
        <w:rPr>
          <w:rFonts w:cstheme="minorHAnsi"/>
          <w:noProof/>
          <w:lang w:eastAsia="es-MX"/>
        </w:rPr>
        <w:drawing>
          <wp:anchor distT="0" distB="0" distL="114300" distR="114300" simplePos="0" relativeHeight="251651072" behindDoc="1" locked="0" layoutInCell="1" allowOverlap="1" wp14:anchorId="77B043E6" wp14:editId="4029D427">
            <wp:simplePos x="0" y="0"/>
            <wp:positionH relativeFrom="margin">
              <wp:posOffset>762000</wp:posOffset>
            </wp:positionH>
            <wp:positionV relativeFrom="margin">
              <wp:posOffset>3053080</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A9182D" w:rsidRDefault="00433BF6" w:rsidP="00433BF6">
      <w:pPr>
        <w:rPr>
          <w:rFonts w:cstheme="minorHAnsi"/>
        </w:rPr>
      </w:pPr>
    </w:p>
    <w:p w:rsidR="00433BF6" w:rsidRPr="00A9182D" w:rsidRDefault="00433BF6" w:rsidP="00433BF6">
      <w:pPr>
        <w:rPr>
          <w:rFonts w:cstheme="minorHAnsi"/>
        </w:rPr>
      </w:pPr>
    </w:p>
    <w:p w:rsidR="00972546" w:rsidRPr="00A9182D" w:rsidRDefault="00433BF6" w:rsidP="00A9182D">
      <w:pPr>
        <w:tabs>
          <w:tab w:val="left" w:pos="8145"/>
        </w:tabs>
        <w:rPr>
          <w:rFonts w:cstheme="minorHAnsi"/>
        </w:rPr>
      </w:pPr>
      <w:r w:rsidRPr="00A9182D">
        <w:rPr>
          <w:rFonts w:cstheme="minorHAnsi"/>
        </w:rPr>
        <w:tab/>
      </w:r>
    </w:p>
    <w:p w:rsidR="000B02D4" w:rsidRPr="00A9182D" w:rsidRDefault="00CA7BD9" w:rsidP="00CA7BD9">
      <w:pPr>
        <w:tabs>
          <w:tab w:val="left" w:pos="8145"/>
        </w:tabs>
        <w:rPr>
          <w:rFonts w:cstheme="minorHAnsi"/>
          <w:color w:val="3B3838" w:themeColor="background2" w:themeShade="40"/>
          <w:sz w:val="36"/>
        </w:rPr>
      </w:pPr>
      <w:r>
        <w:rPr>
          <w:rFonts w:cstheme="minorHAnsi"/>
          <w:color w:val="3B3838" w:themeColor="background2" w:themeShade="40"/>
          <w:sz w:val="36"/>
        </w:rPr>
        <w:lastRenderedPageBreak/>
        <w:t xml:space="preserve">                                     </w:t>
      </w:r>
      <w:r w:rsidR="00B2338A">
        <w:rPr>
          <w:rFonts w:cstheme="minorHAnsi"/>
          <w:color w:val="3B3838" w:themeColor="background2" w:themeShade="40"/>
          <w:sz w:val="36"/>
        </w:rPr>
        <w:t xml:space="preserve">     </w:t>
      </w:r>
      <w:r>
        <w:rPr>
          <w:rFonts w:cstheme="minorHAnsi"/>
          <w:color w:val="3B3838" w:themeColor="background2" w:themeShade="40"/>
          <w:sz w:val="36"/>
        </w:rPr>
        <w:t xml:space="preserve"> </w:t>
      </w:r>
      <w:r w:rsidR="001D41DF" w:rsidRPr="00A9182D">
        <w:rPr>
          <w:rFonts w:cstheme="minorHAnsi"/>
          <w:color w:val="3B3838" w:themeColor="background2" w:themeShade="40"/>
          <w:sz w:val="36"/>
        </w:rPr>
        <w:t>INTEGRANTES:</w:t>
      </w:r>
    </w:p>
    <w:p w:rsidR="00972546" w:rsidRDefault="00CA7BD9" w:rsidP="00A9182D">
      <w:pPr>
        <w:tabs>
          <w:tab w:val="left" w:pos="8145"/>
        </w:tabs>
        <w:rPr>
          <w:rFonts w:cstheme="minorHAnsi"/>
          <w:color w:val="3B3838" w:themeColor="background2" w:themeShade="40"/>
          <w:sz w:val="36"/>
        </w:rPr>
      </w:pPr>
      <w:r w:rsidRPr="00A9182D">
        <w:rPr>
          <w:rFonts w:cstheme="minorHAnsi"/>
          <w:noProof/>
          <w:color w:val="3B3838" w:themeColor="background2" w:themeShade="40"/>
          <w:sz w:val="36"/>
          <w:lang w:eastAsia="es-MX"/>
        </w:rPr>
        <w:drawing>
          <wp:anchor distT="0" distB="0" distL="114300" distR="114300" simplePos="0" relativeHeight="251667456" behindDoc="0" locked="0" layoutInCell="1" allowOverlap="1" wp14:anchorId="1975AA98" wp14:editId="521E3F8A">
            <wp:simplePos x="0" y="0"/>
            <wp:positionH relativeFrom="column">
              <wp:posOffset>2400935</wp:posOffset>
            </wp:positionH>
            <wp:positionV relativeFrom="paragraph">
              <wp:posOffset>221615</wp:posOffset>
            </wp:positionV>
            <wp:extent cx="973914" cy="1155600"/>
            <wp:effectExtent l="0" t="0" r="0" b="6985"/>
            <wp:wrapSquare wrapText="bothSides"/>
            <wp:docPr id="10" name="Imagen 10" descr="\\OCC00676JEFEPO\Compartida Emisiones\CHRISTIAN\INFORMACION PARA INFORME ANUAL 2024-2025\FOTOGRAFIAS REGIDORES 2024-2027\WhatsApp Image 2025-03-05 at 11.29.4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00676JEFEPO\Compartida Emisiones\CHRISTIAN\INFORMACION PARA INFORME ANUAL 2024-2025\FOTOGRAFIAS REGIDORES 2024-2027\WhatsApp Image 2025-03-05 at 11.29.45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737" t="8898" r="37712" b="50742"/>
                    <a:stretch/>
                  </pic:blipFill>
                  <pic:spPr bwMode="auto">
                    <a:xfrm>
                      <a:off x="0" y="0"/>
                      <a:ext cx="973914" cy="11556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A7BD9" w:rsidRDefault="00CA7BD9" w:rsidP="00A9182D">
      <w:pPr>
        <w:tabs>
          <w:tab w:val="left" w:pos="8145"/>
        </w:tabs>
        <w:rPr>
          <w:rFonts w:cstheme="minorHAnsi"/>
          <w:color w:val="3B3838" w:themeColor="background2" w:themeShade="40"/>
          <w:sz w:val="36"/>
        </w:rPr>
      </w:pPr>
    </w:p>
    <w:p w:rsidR="00CA7BD9" w:rsidRDefault="00CA7BD9" w:rsidP="00A9182D">
      <w:pPr>
        <w:tabs>
          <w:tab w:val="left" w:pos="8145"/>
        </w:tabs>
        <w:rPr>
          <w:rFonts w:cstheme="minorHAnsi"/>
          <w:color w:val="3B3838" w:themeColor="background2" w:themeShade="40"/>
          <w:sz w:val="36"/>
        </w:rPr>
      </w:pPr>
    </w:p>
    <w:p w:rsidR="00CA7BD9" w:rsidRPr="00A9182D" w:rsidRDefault="00CA7BD9" w:rsidP="00A9182D">
      <w:pPr>
        <w:tabs>
          <w:tab w:val="left" w:pos="8145"/>
        </w:tabs>
        <w:rPr>
          <w:rFonts w:cstheme="minorHAnsi"/>
          <w:color w:val="3B3838" w:themeColor="background2" w:themeShade="40"/>
          <w:sz w:val="36"/>
        </w:rPr>
      </w:pPr>
    </w:p>
    <w:p w:rsidR="00322DCB" w:rsidRPr="00A9182D" w:rsidRDefault="00972546" w:rsidP="00322DCB">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C. ALEJANDRA CONTRERAS HERNANDEZ</w:t>
      </w:r>
      <w:r w:rsidR="001D41DF" w:rsidRPr="00A9182D">
        <w:rPr>
          <w:rFonts w:cstheme="minorHAnsi"/>
          <w:color w:val="3B3838" w:themeColor="background2" w:themeShade="40"/>
          <w:sz w:val="28"/>
        </w:rPr>
        <w:t>.</w:t>
      </w:r>
    </w:p>
    <w:p w:rsidR="00972546" w:rsidRPr="00A9182D" w:rsidRDefault="001D41DF" w:rsidP="00972546">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PRESIDENTA</w:t>
      </w:r>
    </w:p>
    <w:p w:rsidR="00972546" w:rsidRPr="00A9182D" w:rsidRDefault="00972546" w:rsidP="00A9182D">
      <w:pPr>
        <w:tabs>
          <w:tab w:val="left" w:pos="8145"/>
        </w:tabs>
        <w:rPr>
          <w:rFonts w:cstheme="minorHAnsi"/>
          <w:color w:val="3B3838" w:themeColor="background2" w:themeShade="40"/>
          <w:sz w:val="28"/>
        </w:rPr>
      </w:pPr>
      <w:r w:rsidRPr="00A9182D">
        <w:rPr>
          <w:rFonts w:cstheme="minorHAnsi"/>
          <w:noProof/>
          <w:color w:val="E7E6E6" w:themeColor="background2"/>
          <w:sz w:val="28"/>
          <w:lang w:eastAsia="es-MX"/>
        </w:rPr>
        <w:drawing>
          <wp:anchor distT="0" distB="0" distL="114300" distR="114300" simplePos="0" relativeHeight="251662336" behindDoc="0" locked="0" layoutInCell="1" allowOverlap="1" wp14:anchorId="256B25F1" wp14:editId="1A9B4806">
            <wp:simplePos x="0" y="0"/>
            <wp:positionH relativeFrom="column">
              <wp:posOffset>2356485</wp:posOffset>
            </wp:positionH>
            <wp:positionV relativeFrom="paragraph">
              <wp:posOffset>9525</wp:posOffset>
            </wp:positionV>
            <wp:extent cx="1068258" cy="1155600"/>
            <wp:effectExtent l="0" t="0" r="0" b="698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3-05 at 11.29.43 AM.jpeg"/>
                    <pic:cNvPicPr/>
                  </pic:nvPicPr>
                  <pic:blipFill rotWithShape="1">
                    <a:blip r:embed="rId10" cstate="print">
                      <a:extLst>
                        <a:ext uri="{28A0092B-C50C-407E-A947-70E740481C1C}">
                          <a14:useLocalDpi xmlns:a14="http://schemas.microsoft.com/office/drawing/2010/main" val="0"/>
                        </a:ext>
                      </a:extLst>
                    </a:blip>
                    <a:srcRect l="32248" t="4583" r="40767" b="51621"/>
                    <a:stretch/>
                  </pic:blipFill>
                  <pic:spPr bwMode="auto">
                    <a:xfrm>
                      <a:off x="0" y="0"/>
                      <a:ext cx="1068258" cy="11556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182D">
        <w:rPr>
          <w:rFonts w:cstheme="minorHAnsi"/>
          <w:color w:val="3B3838" w:themeColor="background2" w:themeShade="40"/>
          <w:sz w:val="28"/>
        </w:rPr>
        <w:br w:type="textWrapping" w:clear="all"/>
      </w:r>
    </w:p>
    <w:p w:rsidR="00972546" w:rsidRPr="00A9182D" w:rsidRDefault="00972546" w:rsidP="00972546">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C. MARCELA MARTÍNEZ LEAL</w:t>
      </w:r>
    </w:p>
    <w:p w:rsidR="001D41DF" w:rsidRPr="00A9182D" w:rsidRDefault="00CA7BD9" w:rsidP="00972546">
      <w:pPr>
        <w:tabs>
          <w:tab w:val="left" w:pos="8145"/>
        </w:tabs>
        <w:jc w:val="center"/>
        <w:rPr>
          <w:rFonts w:cstheme="minorHAnsi"/>
          <w:color w:val="3B3838" w:themeColor="background2" w:themeShade="40"/>
          <w:sz w:val="28"/>
        </w:rPr>
      </w:pPr>
      <w:r w:rsidRPr="00A9182D">
        <w:rPr>
          <w:rFonts w:cstheme="minorHAnsi"/>
          <w:noProof/>
          <w:color w:val="E7E6E6" w:themeColor="background2"/>
          <w:sz w:val="28"/>
          <w:lang w:eastAsia="es-MX"/>
        </w:rPr>
        <w:drawing>
          <wp:anchor distT="0" distB="0" distL="114300" distR="114300" simplePos="0" relativeHeight="251668480" behindDoc="0" locked="0" layoutInCell="1" allowOverlap="1" wp14:anchorId="461E9343" wp14:editId="1E0446E9">
            <wp:simplePos x="0" y="0"/>
            <wp:positionH relativeFrom="column">
              <wp:posOffset>2316480</wp:posOffset>
            </wp:positionH>
            <wp:positionV relativeFrom="paragraph">
              <wp:posOffset>511810</wp:posOffset>
            </wp:positionV>
            <wp:extent cx="1122007" cy="1155600"/>
            <wp:effectExtent l="0" t="0" r="2540" b="698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3-05 at 11.29.45 AM (2).jpeg"/>
                    <pic:cNvPicPr/>
                  </pic:nvPicPr>
                  <pic:blipFill rotWithShape="1">
                    <a:blip r:embed="rId11" cstate="print">
                      <a:extLst>
                        <a:ext uri="{28A0092B-C50C-407E-A947-70E740481C1C}">
                          <a14:useLocalDpi xmlns:a14="http://schemas.microsoft.com/office/drawing/2010/main" val="0"/>
                        </a:ext>
                      </a:extLst>
                    </a:blip>
                    <a:srcRect l="34284" t="6875" r="37372" b="49330"/>
                    <a:stretch/>
                  </pic:blipFill>
                  <pic:spPr bwMode="auto">
                    <a:xfrm>
                      <a:off x="0" y="0"/>
                      <a:ext cx="1122007" cy="11556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546" w:rsidRPr="00A9182D">
        <w:rPr>
          <w:rFonts w:cstheme="minorHAnsi"/>
          <w:color w:val="3B3838" w:themeColor="background2" w:themeShade="40"/>
          <w:sz w:val="28"/>
        </w:rPr>
        <w:t xml:space="preserve">VOCAL </w:t>
      </w:r>
    </w:p>
    <w:p w:rsidR="006E7AD3" w:rsidRPr="00A9182D" w:rsidRDefault="006E7AD3" w:rsidP="00322DCB">
      <w:pPr>
        <w:tabs>
          <w:tab w:val="left" w:pos="8145"/>
        </w:tabs>
        <w:jc w:val="center"/>
        <w:rPr>
          <w:rFonts w:cstheme="minorHAnsi"/>
          <w:color w:val="3B3838" w:themeColor="background2" w:themeShade="40"/>
          <w:sz w:val="28"/>
        </w:rPr>
      </w:pPr>
    </w:p>
    <w:p w:rsidR="00972546" w:rsidRPr="00A9182D" w:rsidRDefault="001D41DF" w:rsidP="00972546">
      <w:pPr>
        <w:tabs>
          <w:tab w:val="left" w:pos="8145"/>
        </w:tabs>
        <w:spacing w:after="0"/>
        <w:jc w:val="center"/>
        <w:rPr>
          <w:rFonts w:cstheme="minorHAnsi"/>
          <w:color w:val="3B3838" w:themeColor="background2" w:themeShade="40"/>
          <w:sz w:val="28"/>
        </w:rPr>
      </w:pPr>
      <w:r w:rsidRPr="00A9182D">
        <w:rPr>
          <w:rFonts w:cstheme="minorHAnsi"/>
          <w:color w:val="3B3838" w:themeColor="background2" w:themeShade="40"/>
          <w:sz w:val="28"/>
        </w:rPr>
        <w:t>C. BERTHA ALICIA CASTELLANOS SALCEDO</w:t>
      </w:r>
    </w:p>
    <w:p w:rsidR="00972546" w:rsidRPr="00A9182D" w:rsidRDefault="00972546" w:rsidP="00972546">
      <w:pPr>
        <w:tabs>
          <w:tab w:val="left" w:pos="8145"/>
        </w:tabs>
        <w:spacing w:after="0"/>
        <w:jc w:val="center"/>
        <w:rPr>
          <w:rFonts w:cstheme="minorHAnsi"/>
          <w:color w:val="3B3838" w:themeColor="background2" w:themeShade="40"/>
          <w:sz w:val="28"/>
        </w:rPr>
      </w:pPr>
    </w:p>
    <w:p w:rsidR="00972546" w:rsidRDefault="001D41DF" w:rsidP="00972546">
      <w:pPr>
        <w:tabs>
          <w:tab w:val="left" w:pos="8145"/>
        </w:tabs>
        <w:spacing w:after="0"/>
        <w:jc w:val="center"/>
        <w:rPr>
          <w:rFonts w:cstheme="minorHAnsi"/>
          <w:color w:val="3B3838" w:themeColor="background2" w:themeShade="40"/>
          <w:sz w:val="28"/>
        </w:rPr>
      </w:pPr>
      <w:r w:rsidRPr="00A9182D">
        <w:rPr>
          <w:rFonts w:cstheme="minorHAnsi"/>
          <w:color w:val="3B3838" w:themeColor="background2" w:themeShade="40"/>
          <w:sz w:val="28"/>
        </w:rPr>
        <w:t xml:space="preserve">VOCAL </w:t>
      </w:r>
    </w:p>
    <w:p w:rsidR="00CA7BD9" w:rsidRDefault="00CA7BD9" w:rsidP="00972546">
      <w:pPr>
        <w:tabs>
          <w:tab w:val="left" w:pos="8145"/>
        </w:tabs>
        <w:spacing w:after="0"/>
        <w:jc w:val="center"/>
        <w:rPr>
          <w:rFonts w:cstheme="minorHAnsi"/>
          <w:color w:val="3B3838" w:themeColor="background2" w:themeShade="40"/>
          <w:sz w:val="28"/>
        </w:rPr>
      </w:pPr>
    </w:p>
    <w:p w:rsidR="00CA7BD9" w:rsidRDefault="00CA7BD9" w:rsidP="00972546">
      <w:pPr>
        <w:tabs>
          <w:tab w:val="left" w:pos="8145"/>
        </w:tabs>
        <w:spacing w:after="0"/>
        <w:jc w:val="center"/>
        <w:rPr>
          <w:rFonts w:cstheme="minorHAnsi"/>
          <w:color w:val="3B3838" w:themeColor="background2" w:themeShade="40"/>
          <w:sz w:val="28"/>
        </w:rPr>
      </w:pPr>
    </w:p>
    <w:p w:rsidR="00CA7BD9" w:rsidRDefault="00CA7BD9" w:rsidP="00972546">
      <w:pPr>
        <w:tabs>
          <w:tab w:val="left" w:pos="8145"/>
        </w:tabs>
        <w:spacing w:after="0"/>
        <w:jc w:val="center"/>
        <w:rPr>
          <w:rFonts w:cstheme="minorHAnsi"/>
          <w:color w:val="3B3838" w:themeColor="background2" w:themeShade="40"/>
          <w:sz w:val="28"/>
        </w:rPr>
      </w:pPr>
    </w:p>
    <w:p w:rsidR="00CA7BD9" w:rsidRDefault="00CA7BD9" w:rsidP="00972546">
      <w:pPr>
        <w:tabs>
          <w:tab w:val="left" w:pos="8145"/>
        </w:tabs>
        <w:spacing w:after="0"/>
        <w:jc w:val="center"/>
        <w:rPr>
          <w:rFonts w:cstheme="minorHAnsi"/>
          <w:color w:val="3B3838" w:themeColor="background2" w:themeShade="40"/>
          <w:sz w:val="28"/>
        </w:rPr>
      </w:pPr>
    </w:p>
    <w:p w:rsidR="00CA7BD9" w:rsidRPr="00A9182D" w:rsidRDefault="00B2338A" w:rsidP="00972546">
      <w:pPr>
        <w:tabs>
          <w:tab w:val="left" w:pos="8145"/>
        </w:tabs>
        <w:spacing w:after="0"/>
        <w:jc w:val="center"/>
        <w:rPr>
          <w:rFonts w:cstheme="minorHAnsi"/>
          <w:color w:val="3B3838" w:themeColor="background2" w:themeShade="40"/>
          <w:sz w:val="28"/>
        </w:rPr>
      </w:pPr>
      <w:r w:rsidRPr="00A9182D">
        <w:rPr>
          <w:rFonts w:cstheme="minorHAnsi"/>
          <w:noProof/>
          <w:color w:val="E7E6E6" w:themeColor="background2"/>
          <w:sz w:val="28"/>
          <w:lang w:eastAsia="es-MX"/>
        </w:rPr>
        <w:lastRenderedPageBreak/>
        <w:drawing>
          <wp:anchor distT="0" distB="0" distL="114300" distR="114300" simplePos="0" relativeHeight="251661312" behindDoc="1" locked="0" layoutInCell="1" allowOverlap="1" wp14:anchorId="1EA3D5D6" wp14:editId="0E4F4564">
            <wp:simplePos x="0" y="0"/>
            <wp:positionH relativeFrom="column">
              <wp:posOffset>2145030</wp:posOffset>
            </wp:positionH>
            <wp:positionV relativeFrom="paragraph">
              <wp:posOffset>325120</wp:posOffset>
            </wp:positionV>
            <wp:extent cx="1233979" cy="1155600"/>
            <wp:effectExtent l="0" t="0" r="4445" b="698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3-05 at 11.29.45 AM (3).jpeg"/>
                    <pic:cNvPicPr/>
                  </pic:nvPicPr>
                  <pic:blipFill rotWithShape="1">
                    <a:blip r:embed="rId12" cstate="print">
                      <a:extLst>
                        <a:ext uri="{28A0092B-C50C-407E-A947-70E740481C1C}">
                          <a14:useLocalDpi xmlns:a14="http://schemas.microsoft.com/office/drawing/2010/main" val="0"/>
                        </a:ext>
                      </a:extLst>
                    </a:blip>
                    <a:srcRect l="37339" t="4329" r="35676" b="57732"/>
                    <a:stretch/>
                  </pic:blipFill>
                  <pic:spPr bwMode="auto">
                    <a:xfrm>
                      <a:off x="0" y="0"/>
                      <a:ext cx="1233979" cy="11556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2546" w:rsidRPr="00A9182D" w:rsidRDefault="00972546" w:rsidP="00972546">
      <w:pPr>
        <w:tabs>
          <w:tab w:val="left" w:pos="8145"/>
        </w:tabs>
        <w:spacing w:after="0"/>
        <w:jc w:val="center"/>
        <w:rPr>
          <w:rFonts w:cstheme="minorHAnsi"/>
          <w:color w:val="3B3838" w:themeColor="background2" w:themeShade="40"/>
          <w:sz w:val="28"/>
        </w:rPr>
      </w:pPr>
    </w:p>
    <w:p w:rsidR="001D41DF" w:rsidRPr="00A9182D" w:rsidRDefault="002445F6" w:rsidP="00322DCB">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C. SILVIA ILIANA VILLARRU</w:t>
      </w:r>
      <w:r w:rsidR="001D41DF" w:rsidRPr="00A9182D">
        <w:rPr>
          <w:rFonts w:cstheme="minorHAnsi"/>
          <w:color w:val="3B3838" w:themeColor="background2" w:themeShade="40"/>
          <w:sz w:val="28"/>
        </w:rPr>
        <w:t>EL GUTIÉRREZ</w:t>
      </w:r>
    </w:p>
    <w:p w:rsidR="00A550A5" w:rsidRPr="00A9182D" w:rsidRDefault="001D41DF" w:rsidP="007D303D">
      <w:pPr>
        <w:tabs>
          <w:tab w:val="left" w:pos="8145"/>
        </w:tabs>
        <w:jc w:val="center"/>
        <w:rPr>
          <w:rFonts w:cstheme="minorHAnsi"/>
          <w:color w:val="3B3838" w:themeColor="background2" w:themeShade="40"/>
          <w:sz w:val="28"/>
        </w:rPr>
      </w:pPr>
      <w:r w:rsidRPr="00A9182D">
        <w:rPr>
          <w:rFonts w:cstheme="minorHAnsi"/>
          <w:color w:val="3B3838" w:themeColor="background2" w:themeShade="40"/>
          <w:sz w:val="28"/>
        </w:rPr>
        <w:t>VOCAL</w:t>
      </w: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B2338A" w:rsidRDefault="00B2338A" w:rsidP="00CA7BD9">
      <w:pPr>
        <w:tabs>
          <w:tab w:val="left" w:pos="4365"/>
          <w:tab w:val="center" w:pos="4986"/>
        </w:tabs>
        <w:rPr>
          <w:rFonts w:cstheme="minorHAnsi"/>
        </w:rPr>
      </w:pPr>
    </w:p>
    <w:p w:rsidR="00A550A5" w:rsidRPr="00A9182D" w:rsidRDefault="00CA7BD9" w:rsidP="00CA7BD9">
      <w:pPr>
        <w:tabs>
          <w:tab w:val="left" w:pos="4365"/>
          <w:tab w:val="center" w:pos="4986"/>
        </w:tabs>
        <w:rPr>
          <w:rFonts w:cstheme="minorHAnsi"/>
        </w:rPr>
      </w:pPr>
      <w:r>
        <w:rPr>
          <w:rFonts w:cstheme="minorHAnsi"/>
        </w:rPr>
        <w:tab/>
      </w:r>
      <w:r>
        <w:rPr>
          <w:rFonts w:cstheme="minorHAnsi"/>
        </w:rPr>
        <w:tab/>
      </w:r>
    </w:p>
    <w:p w:rsidR="00C94CEE" w:rsidRPr="00A9182D" w:rsidRDefault="00E171D6" w:rsidP="00433BF6">
      <w:pPr>
        <w:rPr>
          <w:rFonts w:cstheme="minorHAnsi"/>
          <w:b/>
          <w:color w:val="000000" w:themeColor="text1"/>
        </w:rPr>
      </w:pPr>
      <w:r w:rsidRPr="00A9182D">
        <w:rPr>
          <w:rFonts w:cstheme="minorHAnsi"/>
          <w:b/>
          <w:color w:val="000000" w:themeColor="text1"/>
        </w:rPr>
        <w:t>COMISIÓN CONVOCADA:</w:t>
      </w:r>
      <w:r w:rsidR="00A868C5" w:rsidRPr="00A9182D">
        <w:rPr>
          <w:rFonts w:cstheme="minorHAnsi"/>
          <w:b/>
          <w:color w:val="000000" w:themeColor="text1"/>
        </w:rPr>
        <w:t xml:space="preserve"> </w:t>
      </w:r>
    </w:p>
    <w:p w:rsidR="00E171D6" w:rsidRPr="00A9182D" w:rsidRDefault="007D303D" w:rsidP="00433BF6">
      <w:pPr>
        <w:rPr>
          <w:rFonts w:cstheme="minorHAnsi"/>
          <w:color w:val="000000" w:themeColor="text1"/>
        </w:rPr>
      </w:pPr>
      <w:r w:rsidRPr="00A9182D">
        <w:rPr>
          <w:rFonts w:cstheme="minorHAnsi"/>
          <w:color w:val="000000" w:themeColor="text1"/>
        </w:rPr>
        <w:t xml:space="preserve">IGUALDAD DE </w:t>
      </w:r>
      <w:r w:rsidR="008776EE" w:rsidRPr="00A9182D">
        <w:rPr>
          <w:rFonts w:cstheme="minorHAnsi"/>
          <w:color w:val="000000" w:themeColor="text1"/>
        </w:rPr>
        <w:t>GÉNERO</w:t>
      </w:r>
    </w:p>
    <w:p w:rsidR="00C94CEE" w:rsidRPr="00A9182D" w:rsidRDefault="00E171D6" w:rsidP="00433BF6">
      <w:pPr>
        <w:rPr>
          <w:rFonts w:cstheme="minorHAnsi"/>
          <w:b/>
          <w:color w:val="000000" w:themeColor="text1"/>
        </w:rPr>
      </w:pPr>
      <w:r w:rsidRPr="00A9182D">
        <w:rPr>
          <w:rFonts w:cstheme="minorHAnsi"/>
          <w:b/>
          <w:color w:val="000000" w:themeColor="text1"/>
        </w:rPr>
        <w:t>TIPO DE SESIÓN:</w:t>
      </w:r>
      <w:r w:rsidR="00333607" w:rsidRPr="00A9182D">
        <w:rPr>
          <w:rFonts w:cstheme="minorHAnsi"/>
          <w:b/>
          <w:color w:val="000000" w:themeColor="text1"/>
        </w:rPr>
        <w:t xml:space="preserve"> </w:t>
      </w:r>
    </w:p>
    <w:p w:rsidR="00E171D6" w:rsidRPr="00A9182D" w:rsidRDefault="00333607" w:rsidP="00433BF6">
      <w:pPr>
        <w:rPr>
          <w:rFonts w:cstheme="minorHAnsi"/>
          <w:color w:val="000000" w:themeColor="text1"/>
        </w:rPr>
      </w:pPr>
      <w:r w:rsidRPr="00A9182D">
        <w:rPr>
          <w:rFonts w:cstheme="minorHAnsi"/>
          <w:color w:val="000000" w:themeColor="text1"/>
        </w:rPr>
        <w:t xml:space="preserve">SESIÓN DE INSTALACIÓN </w:t>
      </w:r>
    </w:p>
    <w:p w:rsidR="00C94CEE" w:rsidRPr="00A9182D" w:rsidRDefault="004B2B8F" w:rsidP="00433BF6">
      <w:pPr>
        <w:rPr>
          <w:rFonts w:cstheme="minorHAnsi"/>
          <w:b/>
          <w:color w:val="000000" w:themeColor="text1"/>
        </w:rPr>
      </w:pPr>
      <w:r w:rsidRPr="00A9182D">
        <w:rPr>
          <w:rFonts w:cstheme="minorHAnsi"/>
          <w:b/>
          <w:color w:val="000000" w:themeColor="text1"/>
        </w:rPr>
        <w:t>FECHA DE SESION:</w:t>
      </w:r>
      <w:r w:rsidR="00333607" w:rsidRPr="00A9182D">
        <w:rPr>
          <w:rFonts w:cstheme="minorHAnsi"/>
          <w:b/>
          <w:color w:val="000000" w:themeColor="text1"/>
        </w:rPr>
        <w:t xml:space="preserve"> </w:t>
      </w:r>
    </w:p>
    <w:p w:rsidR="00433BF6" w:rsidRPr="00A9182D" w:rsidRDefault="008776EE" w:rsidP="00433BF6">
      <w:pPr>
        <w:rPr>
          <w:rFonts w:cstheme="minorHAnsi"/>
          <w:b/>
          <w:color w:val="000000" w:themeColor="text1"/>
        </w:rPr>
      </w:pPr>
      <w:r w:rsidRPr="00A9182D">
        <w:rPr>
          <w:rFonts w:cstheme="minorHAnsi"/>
          <w:color w:val="000000" w:themeColor="text1"/>
        </w:rPr>
        <w:t>09</w:t>
      </w:r>
      <w:r w:rsidR="00932D55" w:rsidRPr="00A9182D">
        <w:rPr>
          <w:rFonts w:cstheme="minorHAnsi"/>
          <w:color w:val="000000" w:themeColor="text1"/>
        </w:rPr>
        <w:t xml:space="preserve"> DE OCTUBRE DE 2024</w:t>
      </w:r>
    </w:p>
    <w:p w:rsidR="00C94CEE" w:rsidRPr="00A9182D" w:rsidRDefault="004B2B8F" w:rsidP="00433BF6">
      <w:pPr>
        <w:rPr>
          <w:rFonts w:cstheme="minorHAnsi"/>
          <w:b/>
          <w:color w:val="000000" w:themeColor="text1"/>
        </w:rPr>
      </w:pPr>
      <w:r w:rsidRPr="00A9182D">
        <w:rPr>
          <w:rFonts w:cstheme="minorHAnsi"/>
          <w:b/>
          <w:color w:val="000000" w:themeColor="text1"/>
        </w:rPr>
        <w:t>HORARIO:</w:t>
      </w:r>
      <w:r w:rsidR="00932D55" w:rsidRPr="00A9182D">
        <w:rPr>
          <w:rFonts w:cstheme="minorHAnsi"/>
          <w:b/>
          <w:color w:val="000000" w:themeColor="text1"/>
        </w:rPr>
        <w:t xml:space="preserve"> </w:t>
      </w:r>
    </w:p>
    <w:p w:rsidR="004B2B8F" w:rsidRPr="00A9182D" w:rsidRDefault="008776EE" w:rsidP="00433BF6">
      <w:pPr>
        <w:rPr>
          <w:rFonts w:cstheme="minorHAnsi"/>
          <w:b/>
          <w:color w:val="000000" w:themeColor="text1"/>
        </w:rPr>
      </w:pPr>
      <w:r w:rsidRPr="00A9182D">
        <w:rPr>
          <w:rFonts w:cstheme="minorHAnsi"/>
          <w:color w:val="000000" w:themeColor="text1"/>
        </w:rPr>
        <w:t>11:15</w:t>
      </w:r>
      <w:r w:rsidR="008C40B7" w:rsidRPr="00A9182D">
        <w:rPr>
          <w:rFonts w:cstheme="minorHAnsi"/>
          <w:color w:val="000000" w:themeColor="text1"/>
        </w:rPr>
        <w:t xml:space="preserve"> </w:t>
      </w:r>
      <w:r w:rsidRPr="00A9182D">
        <w:rPr>
          <w:rFonts w:cstheme="minorHAnsi"/>
          <w:color w:val="000000" w:themeColor="text1"/>
        </w:rPr>
        <w:t xml:space="preserve">ONCE </w:t>
      </w:r>
      <w:r w:rsidR="00A350C5" w:rsidRPr="00A9182D">
        <w:rPr>
          <w:rFonts w:cstheme="minorHAnsi"/>
          <w:color w:val="000000" w:themeColor="text1"/>
        </w:rPr>
        <w:t xml:space="preserve">HORAS </w:t>
      </w:r>
      <w:r w:rsidRPr="00A9182D">
        <w:rPr>
          <w:rFonts w:cstheme="minorHAnsi"/>
          <w:color w:val="000000" w:themeColor="text1"/>
        </w:rPr>
        <w:t>CON  QUINCE MINUTOS.</w:t>
      </w:r>
      <w:r w:rsidR="00337086" w:rsidRPr="00A9182D">
        <w:rPr>
          <w:rFonts w:cstheme="minorHAnsi"/>
          <w:b/>
          <w:color w:val="000000" w:themeColor="text1"/>
        </w:rPr>
        <w:t xml:space="preserve"> </w:t>
      </w:r>
    </w:p>
    <w:p w:rsidR="00BA4C0F" w:rsidRPr="00A9182D" w:rsidRDefault="00BA4C0F" w:rsidP="00433BF6">
      <w:pPr>
        <w:rPr>
          <w:rFonts w:cstheme="minorHAnsi"/>
          <w:b/>
          <w:color w:val="000000" w:themeColor="text1"/>
        </w:rPr>
      </w:pPr>
      <w:r w:rsidRPr="00A9182D">
        <w:rPr>
          <w:rFonts w:cstheme="minorHAnsi"/>
          <w:b/>
          <w:color w:val="000000" w:themeColor="text1"/>
        </w:rPr>
        <w:t xml:space="preserve">ORDEN DEL DÍA: </w:t>
      </w:r>
    </w:p>
    <w:p w:rsidR="00A350C5" w:rsidRPr="00A9182D" w:rsidRDefault="00A350C5" w:rsidP="00A350C5">
      <w:pPr>
        <w:pStyle w:val="Sinespaciado"/>
        <w:spacing w:line="360" w:lineRule="auto"/>
        <w:jc w:val="both"/>
        <w:rPr>
          <w:rFonts w:cstheme="minorHAnsi"/>
          <w:szCs w:val="24"/>
        </w:rPr>
      </w:pPr>
      <w:r w:rsidRPr="00A9182D">
        <w:rPr>
          <w:rFonts w:cstheme="minorHAnsi"/>
          <w:szCs w:val="24"/>
        </w:rPr>
        <w:t>1.</w:t>
      </w:r>
      <w:r w:rsidRPr="00A9182D">
        <w:rPr>
          <w:rFonts w:cstheme="minorHAnsi"/>
          <w:szCs w:val="24"/>
        </w:rPr>
        <w:tab/>
        <w:t>Lista de Asistencia y verificación del quórum legal.</w:t>
      </w:r>
    </w:p>
    <w:p w:rsidR="00A350C5" w:rsidRPr="00A9182D" w:rsidRDefault="00A350C5" w:rsidP="00A350C5">
      <w:pPr>
        <w:pStyle w:val="Sinespaciado"/>
        <w:spacing w:line="360" w:lineRule="auto"/>
        <w:jc w:val="both"/>
        <w:rPr>
          <w:rFonts w:cstheme="minorHAnsi"/>
          <w:szCs w:val="24"/>
        </w:rPr>
      </w:pPr>
      <w:r w:rsidRPr="00A9182D">
        <w:rPr>
          <w:rFonts w:cstheme="minorHAnsi"/>
          <w:szCs w:val="24"/>
        </w:rPr>
        <w:t>2.</w:t>
      </w:r>
      <w:r w:rsidRPr="00A9182D">
        <w:rPr>
          <w:rFonts w:cstheme="minorHAnsi"/>
          <w:szCs w:val="24"/>
        </w:rPr>
        <w:tab/>
        <w:t>Toma de protesta de Ley de los integrantes que conforman la comisión Edilicia de Igualdad de Género e Instalación de la misma.</w:t>
      </w:r>
    </w:p>
    <w:p w:rsidR="00A350C5" w:rsidRPr="00A9182D" w:rsidRDefault="00A350C5" w:rsidP="00A350C5">
      <w:pPr>
        <w:pStyle w:val="Sinespaciado"/>
        <w:spacing w:line="360" w:lineRule="auto"/>
        <w:jc w:val="both"/>
        <w:rPr>
          <w:rFonts w:cstheme="minorHAnsi"/>
          <w:szCs w:val="24"/>
        </w:rPr>
      </w:pPr>
      <w:r w:rsidRPr="00A9182D">
        <w:rPr>
          <w:rFonts w:cstheme="minorHAnsi"/>
          <w:szCs w:val="24"/>
        </w:rPr>
        <w:t>3.</w:t>
      </w:r>
      <w:r w:rsidRPr="00A9182D">
        <w:rPr>
          <w:rFonts w:cstheme="minorHAnsi"/>
          <w:szCs w:val="24"/>
        </w:rPr>
        <w:tab/>
        <w:t>Lectura y aprobación del orden del día.</w:t>
      </w:r>
    </w:p>
    <w:p w:rsidR="00A350C5" w:rsidRPr="00A9182D" w:rsidRDefault="00A350C5" w:rsidP="00A350C5">
      <w:pPr>
        <w:pStyle w:val="Sinespaciado"/>
        <w:spacing w:line="360" w:lineRule="auto"/>
        <w:jc w:val="both"/>
        <w:rPr>
          <w:rFonts w:cstheme="minorHAnsi"/>
          <w:szCs w:val="24"/>
        </w:rPr>
      </w:pPr>
      <w:r w:rsidRPr="00A9182D">
        <w:rPr>
          <w:rFonts w:cstheme="minorHAnsi"/>
          <w:szCs w:val="24"/>
        </w:rPr>
        <w:t>4.</w:t>
      </w:r>
      <w:r w:rsidRPr="00A9182D">
        <w:rPr>
          <w:rFonts w:cstheme="minorHAnsi"/>
          <w:szCs w:val="24"/>
        </w:rPr>
        <w:tab/>
        <w:t>Asuntos varios.</w:t>
      </w:r>
    </w:p>
    <w:p w:rsidR="00932D55" w:rsidRDefault="00A350C5" w:rsidP="00B2338A">
      <w:pPr>
        <w:pStyle w:val="Sinespaciado"/>
        <w:spacing w:line="360" w:lineRule="auto"/>
        <w:jc w:val="both"/>
        <w:rPr>
          <w:rFonts w:cstheme="minorHAnsi"/>
          <w:szCs w:val="24"/>
        </w:rPr>
      </w:pPr>
      <w:r w:rsidRPr="00A9182D">
        <w:rPr>
          <w:rFonts w:cstheme="minorHAnsi"/>
          <w:szCs w:val="24"/>
        </w:rPr>
        <w:t>5.</w:t>
      </w:r>
      <w:r w:rsidRPr="00A9182D">
        <w:rPr>
          <w:rFonts w:cstheme="minorHAnsi"/>
          <w:szCs w:val="24"/>
        </w:rPr>
        <w:tab/>
        <w:t>Clausura de la sesión.</w:t>
      </w:r>
    </w:p>
    <w:p w:rsidR="00B2338A" w:rsidRPr="00B2338A" w:rsidRDefault="00B2338A" w:rsidP="00B2338A">
      <w:pPr>
        <w:pStyle w:val="Sinespaciado"/>
        <w:spacing w:line="360" w:lineRule="auto"/>
        <w:jc w:val="both"/>
        <w:rPr>
          <w:rFonts w:cstheme="minorHAnsi"/>
          <w:szCs w:val="24"/>
        </w:rPr>
      </w:pPr>
    </w:p>
    <w:p w:rsidR="00C94CEE" w:rsidRPr="00A9182D" w:rsidRDefault="009E69BC" w:rsidP="00433BF6">
      <w:pPr>
        <w:rPr>
          <w:rFonts w:cstheme="minorHAnsi"/>
          <w:b/>
          <w:color w:val="000000" w:themeColor="text1"/>
        </w:rPr>
      </w:pPr>
      <w:r w:rsidRPr="00A9182D">
        <w:rPr>
          <w:rFonts w:cstheme="minorHAnsi"/>
          <w:b/>
          <w:color w:val="000000" w:themeColor="text1"/>
        </w:rPr>
        <w:t>RESUMEN:</w:t>
      </w:r>
      <w:r w:rsidR="00932D55" w:rsidRPr="00A9182D">
        <w:rPr>
          <w:rFonts w:cstheme="minorHAnsi"/>
          <w:b/>
          <w:color w:val="000000" w:themeColor="text1"/>
        </w:rPr>
        <w:t xml:space="preserve"> </w:t>
      </w:r>
    </w:p>
    <w:p w:rsidR="00E171D6" w:rsidRPr="00A9182D" w:rsidRDefault="00932D55" w:rsidP="00433BF6">
      <w:pPr>
        <w:rPr>
          <w:rFonts w:cstheme="minorHAnsi"/>
          <w:b/>
          <w:color w:val="000000" w:themeColor="text1"/>
        </w:rPr>
      </w:pPr>
      <w:r w:rsidRPr="00A9182D">
        <w:rPr>
          <w:rFonts w:cstheme="minorHAnsi"/>
          <w:color w:val="000000" w:themeColor="text1"/>
        </w:rPr>
        <w:t>Los integrantes de la comisión edilicia se reunieron para la toma de protesta de los integrantes a su vez se realiza la instalación</w:t>
      </w:r>
      <w:r w:rsidR="009633F1" w:rsidRPr="00A9182D">
        <w:rPr>
          <w:rFonts w:cstheme="minorHAnsi"/>
          <w:color w:val="000000" w:themeColor="text1"/>
        </w:rPr>
        <w:t xml:space="preserve"> de la misma.</w:t>
      </w:r>
      <w:r w:rsidR="009633F1" w:rsidRPr="00A9182D">
        <w:rPr>
          <w:rFonts w:cstheme="minorHAnsi"/>
          <w:b/>
          <w:color w:val="000000" w:themeColor="text1"/>
        </w:rPr>
        <w:t xml:space="preserve"> </w:t>
      </w:r>
    </w:p>
    <w:p w:rsidR="00C94CEE" w:rsidRPr="00A9182D" w:rsidRDefault="00A550A5" w:rsidP="00433BF6">
      <w:pPr>
        <w:rPr>
          <w:rFonts w:cstheme="minorHAnsi"/>
        </w:rPr>
      </w:pPr>
      <w:r w:rsidRPr="00A9182D">
        <w:rPr>
          <w:rFonts w:cstheme="minorHAnsi"/>
          <w:b/>
          <w:color w:val="000000" w:themeColor="text1"/>
        </w:rPr>
        <w:t>LINK</w:t>
      </w:r>
      <w:r w:rsidR="009A238F" w:rsidRPr="00A9182D">
        <w:rPr>
          <w:rFonts w:cstheme="minorHAnsi"/>
          <w:b/>
          <w:color w:val="000000" w:themeColor="text1"/>
        </w:rPr>
        <w:t xml:space="preserve">  CONVOCATORIA Y ACTA DE SESIÓN</w:t>
      </w:r>
      <w:r w:rsidRPr="00A9182D">
        <w:rPr>
          <w:rFonts w:cstheme="minorHAnsi"/>
          <w:b/>
          <w:color w:val="000000" w:themeColor="text1"/>
        </w:rPr>
        <w:t>:</w:t>
      </w:r>
      <w:r w:rsidR="00547DE3" w:rsidRPr="00A9182D">
        <w:rPr>
          <w:rFonts w:cstheme="minorHAnsi"/>
        </w:rPr>
        <w:t xml:space="preserve"> </w:t>
      </w:r>
    </w:p>
    <w:p w:rsidR="009E69BC" w:rsidRPr="00A9182D" w:rsidRDefault="001D676F" w:rsidP="00433BF6">
      <w:pPr>
        <w:rPr>
          <w:rFonts w:cstheme="minorHAnsi"/>
          <w:color w:val="000000" w:themeColor="text1"/>
        </w:rPr>
      </w:pPr>
      <w:hyperlink r:id="rId13" w:history="1">
        <w:r w:rsidR="003D2E9B" w:rsidRPr="00A9182D">
          <w:rPr>
            <w:rStyle w:val="Hipervnculo"/>
            <w:rFonts w:cstheme="minorHAnsi"/>
            <w:u w:val="none"/>
          </w:rPr>
          <w:t>https://transparencia.ocotlan.gob.mx/Igualdad_2427</w:t>
        </w:r>
      </w:hyperlink>
      <w:r w:rsidR="003D2E9B" w:rsidRPr="00A9182D">
        <w:rPr>
          <w:rFonts w:cstheme="minorHAnsi"/>
          <w:color w:val="000000" w:themeColor="text1"/>
        </w:rPr>
        <w:t xml:space="preserve"> </w:t>
      </w:r>
    </w:p>
    <w:p w:rsidR="00E171D6" w:rsidRPr="00A9182D" w:rsidRDefault="009A238F" w:rsidP="00433BF6">
      <w:pPr>
        <w:rPr>
          <w:rFonts w:cstheme="minorHAnsi"/>
          <w:color w:val="000000" w:themeColor="text1"/>
        </w:rPr>
      </w:pPr>
      <w:r w:rsidRPr="00A9182D">
        <w:rPr>
          <w:rFonts w:cstheme="minorHAnsi"/>
          <w:b/>
          <w:color w:val="000000" w:themeColor="text1"/>
        </w:rPr>
        <w:t>LINK LISTA DE ASISTENCIA Y SENTIDO DE LAS VOTACIONES:</w:t>
      </w:r>
      <w:r w:rsidR="000F34B1" w:rsidRPr="00A9182D">
        <w:rPr>
          <w:rFonts w:cstheme="minorHAnsi"/>
          <w:b/>
          <w:color w:val="000000" w:themeColor="text1"/>
        </w:rPr>
        <w:t xml:space="preserve"> </w:t>
      </w:r>
      <w:hyperlink r:id="rId14" w:anchor="overlay-context=articulo-15" w:history="1">
        <w:r w:rsidR="000F34B1" w:rsidRPr="00A9182D">
          <w:rPr>
            <w:rStyle w:val="Hipervnculo"/>
            <w:rFonts w:cstheme="minorHAnsi"/>
            <w:u w:val="none"/>
          </w:rPr>
          <w:t>https://transparencia.ocotlan.gob.mx/estad%C3%ADsticas-de-las-reuniones-de-cabildo#overlay-context=articulo-15</w:t>
        </w:r>
      </w:hyperlink>
      <w:r w:rsidR="000F34B1" w:rsidRPr="00A9182D">
        <w:rPr>
          <w:rFonts w:cstheme="minorHAnsi"/>
          <w:color w:val="000000" w:themeColor="text1"/>
        </w:rPr>
        <w:t xml:space="preserve"> </w:t>
      </w:r>
    </w:p>
    <w:p w:rsidR="00775989" w:rsidRPr="00A9182D" w:rsidRDefault="00775989" w:rsidP="00433BF6">
      <w:pPr>
        <w:rPr>
          <w:rFonts w:cstheme="minorHAnsi"/>
          <w:color w:val="000000" w:themeColor="text1"/>
        </w:rPr>
      </w:pPr>
    </w:p>
    <w:p w:rsidR="00B324C2" w:rsidRPr="00A9182D" w:rsidRDefault="00B324C2" w:rsidP="00433BF6">
      <w:pPr>
        <w:rPr>
          <w:rFonts w:cstheme="minorHAnsi"/>
          <w:color w:val="000000" w:themeColor="text1"/>
        </w:rPr>
      </w:pPr>
    </w:p>
    <w:p w:rsidR="00B324C2" w:rsidRPr="00A9182D" w:rsidRDefault="00B324C2" w:rsidP="00433BF6">
      <w:pPr>
        <w:rPr>
          <w:rFonts w:cstheme="minorHAnsi"/>
          <w:color w:val="000000" w:themeColor="text1"/>
        </w:rPr>
      </w:pPr>
    </w:p>
    <w:p w:rsidR="00B324C2" w:rsidRPr="00A9182D" w:rsidRDefault="00B324C2" w:rsidP="00433BF6">
      <w:pPr>
        <w:rPr>
          <w:rFonts w:cstheme="minorHAnsi"/>
          <w:color w:val="000000" w:themeColor="text1"/>
        </w:rPr>
      </w:pPr>
    </w:p>
    <w:p w:rsidR="00B324C2" w:rsidRPr="00A9182D" w:rsidRDefault="00B324C2" w:rsidP="00433BF6">
      <w:pPr>
        <w:rPr>
          <w:rFonts w:cstheme="minorHAnsi"/>
          <w:color w:val="000000" w:themeColor="text1"/>
        </w:rPr>
      </w:pPr>
    </w:p>
    <w:p w:rsidR="00B324C2" w:rsidRPr="00A9182D" w:rsidRDefault="00B324C2" w:rsidP="00433BF6">
      <w:pPr>
        <w:rPr>
          <w:rFonts w:cstheme="minorHAnsi"/>
          <w:color w:val="000000" w:themeColor="text1"/>
        </w:rPr>
      </w:pPr>
    </w:p>
    <w:p w:rsidR="00B324C2" w:rsidRPr="00A9182D" w:rsidRDefault="00B324C2" w:rsidP="00433BF6">
      <w:pPr>
        <w:rPr>
          <w:rFonts w:cstheme="minorHAnsi"/>
          <w:color w:val="000000" w:themeColor="text1"/>
        </w:rPr>
      </w:pPr>
    </w:p>
    <w:p w:rsidR="00C94CEE" w:rsidRPr="00A9182D" w:rsidRDefault="000F34B1" w:rsidP="000F34B1">
      <w:pPr>
        <w:rPr>
          <w:rFonts w:cstheme="minorHAnsi"/>
          <w:b/>
          <w:color w:val="000000" w:themeColor="text1"/>
        </w:rPr>
      </w:pPr>
      <w:r w:rsidRPr="00A9182D">
        <w:rPr>
          <w:rFonts w:cstheme="minorHAnsi"/>
          <w:b/>
          <w:color w:val="000000" w:themeColor="text1"/>
        </w:rPr>
        <w:t xml:space="preserve">COMISIÓN CONVOCADA: </w:t>
      </w:r>
    </w:p>
    <w:p w:rsidR="000F34B1" w:rsidRPr="00A9182D" w:rsidRDefault="00AB3A0D" w:rsidP="000F34B1">
      <w:pPr>
        <w:rPr>
          <w:rFonts w:cstheme="minorHAnsi"/>
          <w:color w:val="000000" w:themeColor="text1"/>
        </w:rPr>
      </w:pPr>
      <w:r w:rsidRPr="00A9182D">
        <w:rPr>
          <w:rFonts w:cstheme="minorHAnsi"/>
          <w:color w:val="000000" w:themeColor="text1"/>
        </w:rPr>
        <w:t xml:space="preserve">IGUALDAD DE </w:t>
      </w:r>
      <w:r w:rsidR="00A9182D" w:rsidRPr="00A9182D">
        <w:rPr>
          <w:rFonts w:cstheme="minorHAnsi"/>
          <w:color w:val="000000" w:themeColor="text1"/>
        </w:rPr>
        <w:t>GÉNERO</w:t>
      </w:r>
    </w:p>
    <w:p w:rsidR="00C94CEE" w:rsidRPr="00A9182D" w:rsidRDefault="000F34B1" w:rsidP="000F34B1">
      <w:pPr>
        <w:rPr>
          <w:rFonts w:cstheme="minorHAnsi"/>
          <w:b/>
          <w:color w:val="000000" w:themeColor="text1"/>
        </w:rPr>
      </w:pPr>
      <w:r w:rsidRPr="00A9182D">
        <w:rPr>
          <w:rFonts w:cstheme="minorHAnsi"/>
          <w:b/>
          <w:color w:val="000000" w:themeColor="text1"/>
        </w:rPr>
        <w:t>TIPO DE SESIÓN:</w:t>
      </w:r>
      <w:r w:rsidR="00337086" w:rsidRPr="00A9182D">
        <w:rPr>
          <w:rFonts w:cstheme="minorHAnsi"/>
          <w:b/>
          <w:color w:val="000000" w:themeColor="text1"/>
        </w:rPr>
        <w:t xml:space="preserve"> </w:t>
      </w:r>
    </w:p>
    <w:p w:rsidR="00AB3A0D" w:rsidRPr="00A9182D" w:rsidRDefault="00337086" w:rsidP="000F34B1">
      <w:pPr>
        <w:rPr>
          <w:rFonts w:cstheme="minorHAnsi"/>
          <w:color w:val="000000" w:themeColor="text1"/>
        </w:rPr>
      </w:pPr>
      <w:r w:rsidRPr="00A9182D">
        <w:rPr>
          <w:rFonts w:cstheme="minorHAnsi"/>
          <w:color w:val="000000" w:themeColor="text1"/>
        </w:rPr>
        <w:t xml:space="preserve">PRIMERA SESIÓN ORDINARIA </w:t>
      </w:r>
    </w:p>
    <w:p w:rsidR="00C94CEE" w:rsidRPr="00A9182D" w:rsidRDefault="000F34B1" w:rsidP="000F34B1">
      <w:pPr>
        <w:rPr>
          <w:rFonts w:cstheme="minorHAnsi"/>
          <w:b/>
          <w:color w:val="000000" w:themeColor="text1"/>
        </w:rPr>
      </w:pPr>
      <w:r w:rsidRPr="00A9182D">
        <w:rPr>
          <w:rFonts w:cstheme="minorHAnsi"/>
          <w:b/>
          <w:color w:val="000000" w:themeColor="text1"/>
        </w:rPr>
        <w:t>FECHA DE SESION:</w:t>
      </w:r>
      <w:r w:rsidR="00337086" w:rsidRPr="00A9182D">
        <w:rPr>
          <w:rFonts w:cstheme="minorHAnsi"/>
          <w:b/>
          <w:color w:val="000000" w:themeColor="text1"/>
        </w:rPr>
        <w:t xml:space="preserve"> </w:t>
      </w:r>
    </w:p>
    <w:p w:rsidR="00337086" w:rsidRPr="00A9182D" w:rsidRDefault="00AB3A0D" w:rsidP="000F34B1">
      <w:pPr>
        <w:rPr>
          <w:rFonts w:cstheme="minorHAnsi"/>
          <w:color w:val="000000" w:themeColor="text1"/>
        </w:rPr>
      </w:pPr>
      <w:r w:rsidRPr="00A9182D">
        <w:rPr>
          <w:rFonts w:cstheme="minorHAnsi"/>
          <w:color w:val="000000" w:themeColor="text1"/>
        </w:rPr>
        <w:t>25</w:t>
      </w:r>
      <w:r w:rsidR="00E64450" w:rsidRPr="00A9182D">
        <w:rPr>
          <w:rFonts w:cstheme="minorHAnsi"/>
          <w:color w:val="000000" w:themeColor="text1"/>
        </w:rPr>
        <w:t xml:space="preserve"> DE NOVIEMBRE DE 2024</w:t>
      </w:r>
    </w:p>
    <w:p w:rsidR="00C94CEE" w:rsidRPr="00A9182D" w:rsidRDefault="000F34B1" w:rsidP="000F34B1">
      <w:pPr>
        <w:rPr>
          <w:rFonts w:cstheme="minorHAnsi"/>
          <w:b/>
          <w:color w:val="000000" w:themeColor="text1"/>
        </w:rPr>
      </w:pPr>
      <w:r w:rsidRPr="00A9182D">
        <w:rPr>
          <w:rFonts w:cstheme="minorHAnsi"/>
          <w:b/>
          <w:color w:val="000000" w:themeColor="text1"/>
        </w:rPr>
        <w:t xml:space="preserve">HORARIO: </w:t>
      </w:r>
    </w:p>
    <w:p w:rsidR="00337086" w:rsidRPr="00A9182D" w:rsidRDefault="00AB3A0D" w:rsidP="000F34B1">
      <w:pPr>
        <w:rPr>
          <w:rFonts w:cstheme="minorHAnsi"/>
          <w:b/>
          <w:color w:val="000000" w:themeColor="text1"/>
        </w:rPr>
      </w:pPr>
      <w:r w:rsidRPr="00A9182D">
        <w:rPr>
          <w:rFonts w:cstheme="minorHAnsi"/>
          <w:color w:val="000000" w:themeColor="text1"/>
        </w:rPr>
        <w:t xml:space="preserve">09:36 NUEVE HORAS CON TREINTA Y SEIS MUNUTOS. </w:t>
      </w:r>
      <w:r w:rsidR="00337086" w:rsidRPr="00A9182D">
        <w:rPr>
          <w:rFonts w:cstheme="minorHAnsi"/>
          <w:b/>
          <w:color w:val="000000" w:themeColor="text1"/>
        </w:rPr>
        <w:t xml:space="preserve"> </w:t>
      </w:r>
    </w:p>
    <w:p w:rsidR="000F34B1" w:rsidRPr="00A9182D" w:rsidRDefault="000F34B1" w:rsidP="000F34B1">
      <w:pPr>
        <w:rPr>
          <w:rFonts w:cstheme="minorHAnsi"/>
          <w:b/>
          <w:color w:val="000000" w:themeColor="text1"/>
        </w:rPr>
      </w:pPr>
      <w:r w:rsidRPr="00A9182D">
        <w:rPr>
          <w:rFonts w:cstheme="minorHAnsi"/>
          <w:b/>
          <w:color w:val="000000" w:themeColor="text1"/>
        </w:rPr>
        <w:t xml:space="preserve">ORDEN DEL DÍA: </w:t>
      </w:r>
    </w:p>
    <w:p w:rsidR="00AB3A0D" w:rsidRPr="00A9182D" w:rsidRDefault="00AB3A0D" w:rsidP="00AB3A0D">
      <w:pPr>
        <w:pStyle w:val="Prrafodelista"/>
        <w:numPr>
          <w:ilvl w:val="0"/>
          <w:numId w:val="14"/>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Lista de Asistencia y verificación del quórum legal.</w:t>
      </w:r>
    </w:p>
    <w:p w:rsidR="00AB3A0D" w:rsidRPr="00A9182D" w:rsidRDefault="00AB3A0D" w:rsidP="00AB3A0D">
      <w:pPr>
        <w:pStyle w:val="Prrafodelista"/>
        <w:numPr>
          <w:ilvl w:val="0"/>
          <w:numId w:val="14"/>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Lectura y aprobación del orden del día y dispensa de los documentos previamente entregados.</w:t>
      </w:r>
    </w:p>
    <w:p w:rsidR="00AB3A0D" w:rsidRPr="00A9182D" w:rsidRDefault="00AB3A0D" w:rsidP="00AB3A0D">
      <w:pPr>
        <w:pStyle w:val="Prrafodelista"/>
        <w:numPr>
          <w:ilvl w:val="0"/>
          <w:numId w:val="14"/>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Aprobación del contenido del acta de la comisión edilicia de Igualdad de Género   fecha 09 de octubre 2024.</w:t>
      </w:r>
    </w:p>
    <w:p w:rsidR="00AB3A0D" w:rsidRPr="00A9182D" w:rsidRDefault="00AB3A0D" w:rsidP="00AB3A0D">
      <w:pPr>
        <w:pStyle w:val="Prrafodelista"/>
        <w:numPr>
          <w:ilvl w:val="0"/>
          <w:numId w:val="14"/>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 xml:space="preserve">Presentación del Plan de Trabajo Anual 2024-2025 de la comisión edilicia de Igualdad de Género.   </w:t>
      </w:r>
    </w:p>
    <w:p w:rsidR="00AB3A0D" w:rsidRPr="00A9182D" w:rsidRDefault="00AB3A0D" w:rsidP="00AB3A0D">
      <w:pPr>
        <w:pStyle w:val="Prrafodelista"/>
        <w:numPr>
          <w:ilvl w:val="0"/>
          <w:numId w:val="14"/>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Asuntos varios.</w:t>
      </w:r>
    </w:p>
    <w:p w:rsidR="00AB3A0D" w:rsidRPr="00A9182D" w:rsidRDefault="00AB3A0D" w:rsidP="00AB3A0D">
      <w:pPr>
        <w:pStyle w:val="Prrafodelista"/>
        <w:numPr>
          <w:ilvl w:val="0"/>
          <w:numId w:val="14"/>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 xml:space="preserve">Clausura de la sesión. </w:t>
      </w:r>
    </w:p>
    <w:p w:rsidR="00A66FF8" w:rsidRPr="00A9182D" w:rsidRDefault="00A66FF8" w:rsidP="00A66FF8">
      <w:pPr>
        <w:tabs>
          <w:tab w:val="left" w:pos="2280"/>
        </w:tabs>
        <w:spacing w:after="0" w:line="240" w:lineRule="auto"/>
        <w:ind w:left="360"/>
        <w:rPr>
          <w:rFonts w:eastAsia="Arial Unicode MS" w:cstheme="minorHAnsi"/>
          <w:szCs w:val="20"/>
        </w:rPr>
      </w:pPr>
    </w:p>
    <w:p w:rsidR="00C94CEE" w:rsidRPr="00A9182D" w:rsidRDefault="000F34B1" w:rsidP="000F34B1">
      <w:pPr>
        <w:rPr>
          <w:rFonts w:cstheme="minorHAnsi"/>
          <w:b/>
          <w:color w:val="000000" w:themeColor="text1"/>
        </w:rPr>
      </w:pPr>
      <w:r w:rsidRPr="00A9182D">
        <w:rPr>
          <w:rFonts w:cstheme="minorHAnsi"/>
          <w:b/>
          <w:color w:val="000000" w:themeColor="text1"/>
        </w:rPr>
        <w:t xml:space="preserve">RESUMEN: </w:t>
      </w:r>
    </w:p>
    <w:p w:rsidR="00337086" w:rsidRPr="00F05D6D" w:rsidRDefault="00AB3A0D" w:rsidP="000F34B1">
      <w:pPr>
        <w:rPr>
          <w:rFonts w:cstheme="minorHAnsi"/>
          <w:color w:val="000000" w:themeColor="text1"/>
        </w:rPr>
      </w:pPr>
      <w:r w:rsidRPr="00F05D6D">
        <w:rPr>
          <w:rFonts w:cstheme="minorHAnsi"/>
          <w:sz w:val="24"/>
          <w:szCs w:val="24"/>
        </w:rPr>
        <w:t>La C. Alejandra Contreras Hernández;</w:t>
      </w:r>
      <w:r w:rsidRPr="00F05D6D">
        <w:rPr>
          <w:rFonts w:cstheme="minorHAnsi"/>
          <w:b/>
          <w:sz w:val="24"/>
          <w:szCs w:val="24"/>
        </w:rPr>
        <w:t xml:space="preserve"> </w:t>
      </w:r>
      <w:r w:rsidRPr="00F05D6D">
        <w:rPr>
          <w:rFonts w:cstheme="minorHAnsi"/>
        </w:rPr>
        <w:t xml:space="preserve">Presidenta de la Comisión, procedió al desahogo de la </w:t>
      </w:r>
      <w:r w:rsidRPr="00F05D6D">
        <w:rPr>
          <w:rFonts w:cstheme="minorHAnsi"/>
          <w:b/>
        </w:rPr>
        <w:t xml:space="preserve"> </w:t>
      </w:r>
      <w:r w:rsidRPr="00F05D6D">
        <w:rPr>
          <w:rFonts w:cstheme="minorHAnsi"/>
        </w:rPr>
        <w:t>Presentación del Plan de Trabajo Anual 2024-2025 de la comisión edilicia de Igualdad de Género. Se les hizo de forma digital el plan de trabajo,</w:t>
      </w:r>
      <w:r w:rsidRPr="00F05D6D">
        <w:rPr>
          <w:rFonts w:cstheme="minorHAnsi"/>
          <w:color w:val="000000" w:themeColor="text1"/>
        </w:rPr>
        <w:t xml:space="preserve"> así mismo  como la aprobación del contenido del acta del 09 de octubre del 2024.</w:t>
      </w:r>
    </w:p>
    <w:p w:rsidR="00C94CEE" w:rsidRPr="00911F95" w:rsidRDefault="000F34B1" w:rsidP="000F34B1">
      <w:pPr>
        <w:rPr>
          <w:rFonts w:cstheme="minorHAnsi"/>
        </w:rPr>
      </w:pPr>
      <w:r w:rsidRPr="00911F95">
        <w:rPr>
          <w:rFonts w:cstheme="minorHAnsi"/>
          <w:b/>
          <w:color w:val="000000" w:themeColor="text1"/>
        </w:rPr>
        <w:t>LINK  CONVOCATORIA Y ACTA DE SESIÓN:</w:t>
      </w:r>
      <w:r w:rsidRPr="00911F95">
        <w:rPr>
          <w:rFonts w:cstheme="minorHAnsi"/>
        </w:rPr>
        <w:t xml:space="preserve"> </w:t>
      </w:r>
    </w:p>
    <w:p w:rsidR="000F34B1" w:rsidRPr="00911F95" w:rsidRDefault="001D676F" w:rsidP="000F34B1">
      <w:pPr>
        <w:rPr>
          <w:rFonts w:cstheme="minorHAnsi"/>
          <w:b/>
          <w:color w:val="000000" w:themeColor="text1"/>
        </w:rPr>
      </w:pPr>
      <w:hyperlink r:id="rId15" w:history="1">
        <w:r w:rsidR="00AB3A0D" w:rsidRPr="00911F95">
          <w:rPr>
            <w:rStyle w:val="Hipervnculo"/>
            <w:rFonts w:cstheme="minorHAnsi"/>
            <w:u w:val="none"/>
          </w:rPr>
          <w:t>https://transparencia.ocotlan.gob.mx/Igualdad_2427</w:t>
        </w:r>
      </w:hyperlink>
    </w:p>
    <w:p w:rsidR="000F34B1" w:rsidRPr="00911F95" w:rsidRDefault="000F34B1" w:rsidP="000F34B1">
      <w:pPr>
        <w:rPr>
          <w:rFonts w:cstheme="minorHAnsi"/>
          <w:color w:val="000000" w:themeColor="text1"/>
        </w:rPr>
      </w:pPr>
      <w:r w:rsidRPr="00911F95">
        <w:rPr>
          <w:rFonts w:cstheme="minorHAnsi"/>
          <w:b/>
          <w:color w:val="000000" w:themeColor="text1"/>
        </w:rPr>
        <w:t xml:space="preserve">LINK LISTA DE ASISTENCIA Y SENTIDO DE LAS VOTACIONES: </w:t>
      </w:r>
      <w:hyperlink r:id="rId16" w:anchor="overlay-context=articulo-15" w:history="1">
        <w:r w:rsidRPr="00911F95">
          <w:rPr>
            <w:rStyle w:val="Hipervnculo"/>
            <w:rFonts w:cstheme="minorHAnsi"/>
            <w:u w:val="none"/>
          </w:rPr>
          <w:t>https://transparencia.ocotlan.gob.mx/estad%C3%ADsticas-de-las-reuniones-de-cabildo#overlay-context=articulo-15</w:t>
        </w:r>
      </w:hyperlink>
      <w:r w:rsidRPr="00911F95">
        <w:rPr>
          <w:rFonts w:cstheme="minorHAnsi"/>
          <w:color w:val="000000" w:themeColor="text1"/>
        </w:rPr>
        <w:t xml:space="preserve"> </w:t>
      </w:r>
    </w:p>
    <w:p w:rsidR="00775989" w:rsidRPr="00A9182D" w:rsidRDefault="00775989" w:rsidP="00433BF6">
      <w:pPr>
        <w:rPr>
          <w:rFonts w:cstheme="minorHAnsi"/>
        </w:rPr>
      </w:pPr>
    </w:p>
    <w:p w:rsidR="00B324C2" w:rsidRPr="00A9182D" w:rsidRDefault="00B324C2" w:rsidP="00433BF6">
      <w:pPr>
        <w:rPr>
          <w:rFonts w:cstheme="minorHAnsi"/>
        </w:rPr>
      </w:pPr>
    </w:p>
    <w:p w:rsidR="00B324C2" w:rsidRPr="00A9182D" w:rsidRDefault="00B324C2" w:rsidP="00433BF6">
      <w:pPr>
        <w:rPr>
          <w:rFonts w:cstheme="minorHAnsi"/>
        </w:rPr>
      </w:pPr>
    </w:p>
    <w:p w:rsidR="00B324C2" w:rsidRPr="00A9182D" w:rsidRDefault="00B324C2" w:rsidP="00433BF6">
      <w:pPr>
        <w:rPr>
          <w:rFonts w:cstheme="minorHAnsi"/>
        </w:rPr>
      </w:pPr>
    </w:p>
    <w:p w:rsidR="00B324C2" w:rsidRPr="00A9182D" w:rsidRDefault="00B324C2" w:rsidP="00433BF6">
      <w:pPr>
        <w:rPr>
          <w:rFonts w:cstheme="minorHAnsi"/>
        </w:rPr>
      </w:pPr>
    </w:p>
    <w:p w:rsidR="00C94CEE" w:rsidRPr="00A9182D" w:rsidRDefault="00337086" w:rsidP="00337086">
      <w:pPr>
        <w:rPr>
          <w:rFonts w:cstheme="minorHAnsi"/>
          <w:b/>
          <w:color w:val="000000" w:themeColor="text1"/>
        </w:rPr>
      </w:pPr>
      <w:r w:rsidRPr="00A9182D">
        <w:rPr>
          <w:rFonts w:cstheme="minorHAnsi"/>
          <w:b/>
          <w:color w:val="000000" w:themeColor="text1"/>
        </w:rPr>
        <w:t xml:space="preserve">COMISIÓN CONVOCADA: </w:t>
      </w:r>
    </w:p>
    <w:p w:rsidR="00337086" w:rsidRPr="00A9182D" w:rsidRDefault="0024247B" w:rsidP="00337086">
      <w:pPr>
        <w:rPr>
          <w:rFonts w:cstheme="minorHAnsi"/>
          <w:color w:val="000000" w:themeColor="text1"/>
        </w:rPr>
      </w:pPr>
      <w:r w:rsidRPr="00A9182D">
        <w:rPr>
          <w:rFonts w:cstheme="minorHAnsi"/>
          <w:color w:val="000000" w:themeColor="text1"/>
        </w:rPr>
        <w:t xml:space="preserve">IGUALDAD DE </w:t>
      </w:r>
      <w:r w:rsidR="00F05D6D" w:rsidRPr="00A9182D">
        <w:rPr>
          <w:rFonts w:cstheme="minorHAnsi"/>
          <w:color w:val="000000" w:themeColor="text1"/>
        </w:rPr>
        <w:t>GÉNERO</w:t>
      </w:r>
    </w:p>
    <w:p w:rsidR="00C94CEE" w:rsidRPr="00A9182D" w:rsidRDefault="00337086" w:rsidP="00337086">
      <w:pPr>
        <w:rPr>
          <w:rFonts w:cstheme="minorHAnsi"/>
          <w:b/>
          <w:color w:val="000000" w:themeColor="text1"/>
        </w:rPr>
      </w:pPr>
      <w:r w:rsidRPr="00A9182D">
        <w:rPr>
          <w:rFonts w:cstheme="minorHAnsi"/>
          <w:b/>
          <w:color w:val="000000" w:themeColor="text1"/>
        </w:rPr>
        <w:t>TIPO DE SESIÓN</w:t>
      </w:r>
      <w:r w:rsidR="008C40B7" w:rsidRPr="00A9182D">
        <w:rPr>
          <w:rFonts w:cstheme="minorHAnsi"/>
          <w:b/>
          <w:color w:val="000000" w:themeColor="text1"/>
        </w:rPr>
        <w:t xml:space="preserve">: </w:t>
      </w:r>
    </w:p>
    <w:p w:rsidR="00337086" w:rsidRPr="00A9182D" w:rsidRDefault="008C40B7" w:rsidP="00337086">
      <w:pPr>
        <w:rPr>
          <w:rFonts w:cstheme="minorHAnsi"/>
          <w:color w:val="000000" w:themeColor="text1"/>
        </w:rPr>
      </w:pPr>
      <w:r w:rsidRPr="00A9182D">
        <w:rPr>
          <w:rFonts w:cstheme="minorHAnsi"/>
          <w:color w:val="000000" w:themeColor="text1"/>
        </w:rPr>
        <w:t xml:space="preserve">SEGUNDA SESIÓN </w:t>
      </w:r>
      <w:r w:rsidR="00B324C2" w:rsidRPr="00A9182D">
        <w:rPr>
          <w:rFonts w:cstheme="minorHAnsi"/>
          <w:color w:val="000000" w:themeColor="text1"/>
        </w:rPr>
        <w:t xml:space="preserve"> </w:t>
      </w:r>
      <w:r w:rsidRPr="00A9182D">
        <w:rPr>
          <w:rFonts w:cstheme="minorHAnsi"/>
          <w:color w:val="000000" w:themeColor="text1"/>
        </w:rPr>
        <w:t xml:space="preserve">ORDINARIA </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FECHA DE SESION: </w:t>
      </w:r>
    </w:p>
    <w:p w:rsidR="00337086" w:rsidRPr="00A9182D" w:rsidRDefault="0024247B" w:rsidP="00337086">
      <w:pPr>
        <w:rPr>
          <w:rFonts w:cstheme="minorHAnsi"/>
          <w:color w:val="000000" w:themeColor="text1"/>
        </w:rPr>
      </w:pPr>
      <w:r w:rsidRPr="00A9182D">
        <w:rPr>
          <w:rFonts w:cstheme="minorHAnsi"/>
          <w:color w:val="000000" w:themeColor="text1"/>
        </w:rPr>
        <w:t>13</w:t>
      </w:r>
      <w:r w:rsidR="00E64450" w:rsidRPr="00A9182D">
        <w:rPr>
          <w:rFonts w:cstheme="minorHAnsi"/>
          <w:color w:val="000000" w:themeColor="text1"/>
        </w:rPr>
        <w:t xml:space="preserve"> DE DICIEMBRE DE 2024</w:t>
      </w:r>
    </w:p>
    <w:p w:rsidR="00C94CEE" w:rsidRPr="00A9182D" w:rsidRDefault="00337086" w:rsidP="00337086">
      <w:pPr>
        <w:rPr>
          <w:rFonts w:cstheme="minorHAnsi"/>
          <w:color w:val="000000" w:themeColor="text1"/>
        </w:rPr>
      </w:pPr>
      <w:r w:rsidRPr="00A9182D">
        <w:rPr>
          <w:rFonts w:cstheme="minorHAnsi"/>
          <w:b/>
          <w:color w:val="000000" w:themeColor="text1"/>
        </w:rPr>
        <w:t>HORARIO:</w:t>
      </w:r>
      <w:r w:rsidR="0089799D" w:rsidRPr="00A9182D">
        <w:rPr>
          <w:rFonts w:cstheme="minorHAnsi"/>
          <w:color w:val="000000" w:themeColor="text1"/>
        </w:rPr>
        <w:t xml:space="preserve"> </w:t>
      </w:r>
    </w:p>
    <w:p w:rsidR="0024247B" w:rsidRPr="00A9182D" w:rsidRDefault="0024247B" w:rsidP="00337086">
      <w:pPr>
        <w:rPr>
          <w:rFonts w:cstheme="minorHAnsi"/>
          <w:color w:val="000000" w:themeColor="text1"/>
        </w:rPr>
      </w:pPr>
      <w:r w:rsidRPr="00A9182D">
        <w:rPr>
          <w:rFonts w:cstheme="minorHAnsi"/>
          <w:color w:val="000000" w:themeColor="text1"/>
        </w:rPr>
        <w:t>13:11 TRECE HORAS CON ONCE MINUTOS.</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 </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ORDEN DEL DÍA: </w:t>
      </w:r>
    </w:p>
    <w:p w:rsidR="0024247B" w:rsidRPr="00A9182D" w:rsidRDefault="0024247B" w:rsidP="0024247B">
      <w:pPr>
        <w:pStyle w:val="Prrafodelista"/>
        <w:numPr>
          <w:ilvl w:val="0"/>
          <w:numId w:val="15"/>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Lista de Asistencia y verificación del quórum legal.</w:t>
      </w:r>
    </w:p>
    <w:p w:rsidR="0024247B" w:rsidRPr="00A9182D" w:rsidRDefault="0024247B" w:rsidP="0024247B">
      <w:pPr>
        <w:pStyle w:val="Prrafodelista"/>
        <w:numPr>
          <w:ilvl w:val="0"/>
          <w:numId w:val="15"/>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Lectura y aprobación del orden del día y dispensa de los documentos previamente entregados.</w:t>
      </w:r>
    </w:p>
    <w:p w:rsidR="0024247B" w:rsidRPr="00A9182D" w:rsidRDefault="0024247B" w:rsidP="0024247B">
      <w:pPr>
        <w:pStyle w:val="Prrafodelista"/>
        <w:numPr>
          <w:ilvl w:val="0"/>
          <w:numId w:val="15"/>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Aprobación del contenido del acta de la comisión edilicia de Igualdad de Género fecha 25 de noviembre del  2024.</w:t>
      </w:r>
    </w:p>
    <w:p w:rsidR="0024247B" w:rsidRPr="00A9182D" w:rsidRDefault="0024247B" w:rsidP="0024247B">
      <w:pPr>
        <w:pStyle w:val="Prrafodelista"/>
        <w:numPr>
          <w:ilvl w:val="0"/>
          <w:numId w:val="15"/>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Presentación de informe de actividades y proyectos por la Delegada de la Procuraduría de Protección de Niñas, Niños, y Adolescentes del Municipio de Ocotlán, Jalisco, y Coordinadora de la Unidad de Atención de Violencia Familiar</w:t>
      </w:r>
    </w:p>
    <w:p w:rsidR="0024247B" w:rsidRPr="00A9182D" w:rsidRDefault="0024247B" w:rsidP="0024247B">
      <w:pPr>
        <w:pStyle w:val="Prrafodelista"/>
        <w:numPr>
          <w:ilvl w:val="0"/>
          <w:numId w:val="15"/>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Asuntos varios.</w:t>
      </w:r>
    </w:p>
    <w:p w:rsidR="0024247B" w:rsidRPr="00A9182D" w:rsidRDefault="0024247B" w:rsidP="0024247B">
      <w:pPr>
        <w:pStyle w:val="Prrafodelista"/>
        <w:numPr>
          <w:ilvl w:val="0"/>
          <w:numId w:val="15"/>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 xml:space="preserve">Clausura de la sesión. </w:t>
      </w:r>
    </w:p>
    <w:p w:rsidR="0089799D" w:rsidRPr="00A9182D" w:rsidRDefault="0089799D" w:rsidP="00337086">
      <w:pPr>
        <w:rPr>
          <w:rFonts w:cstheme="minorHAnsi"/>
          <w:b/>
          <w:color w:val="000000" w:themeColor="text1"/>
        </w:rPr>
      </w:pPr>
    </w:p>
    <w:p w:rsidR="00C94CEE" w:rsidRPr="00A9182D" w:rsidRDefault="00337086" w:rsidP="004334CD">
      <w:pPr>
        <w:jc w:val="both"/>
        <w:rPr>
          <w:rFonts w:cstheme="minorHAnsi"/>
          <w:b/>
          <w:color w:val="000000" w:themeColor="text1"/>
        </w:rPr>
      </w:pPr>
      <w:r w:rsidRPr="00A9182D">
        <w:rPr>
          <w:rFonts w:cstheme="minorHAnsi"/>
          <w:b/>
          <w:color w:val="000000" w:themeColor="text1"/>
        </w:rPr>
        <w:t xml:space="preserve">RESUMEN: </w:t>
      </w:r>
    </w:p>
    <w:p w:rsidR="0024247B" w:rsidRPr="00A9182D" w:rsidRDefault="0024247B" w:rsidP="0024247B">
      <w:pPr>
        <w:jc w:val="both"/>
        <w:rPr>
          <w:rFonts w:cstheme="minorHAnsi"/>
          <w:szCs w:val="24"/>
        </w:rPr>
      </w:pPr>
      <w:r w:rsidRPr="00A9182D">
        <w:rPr>
          <w:rFonts w:cstheme="minorHAnsi"/>
          <w:szCs w:val="24"/>
        </w:rPr>
        <w:t>En Ocotlán contamos con la Procuraduría de Protección de Niñas, Niños y Adolescentes, cuya labor principal es restituir los derechos de la niñez y atender situaciones de vulneración. Su función no es resolver directamente los casos, sino gestionar, canalizar y trabajar en coordinación con instancias como la comisaría, código violeta, registro civil, fiscalía y otras dependencias.</w:t>
      </w:r>
    </w:p>
    <w:p w:rsidR="0024247B" w:rsidRPr="00A9182D" w:rsidRDefault="0024247B" w:rsidP="0024247B">
      <w:pPr>
        <w:jc w:val="both"/>
        <w:rPr>
          <w:rFonts w:cstheme="minorHAnsi"/>
          <w:szCs w:val="24"/>
        </w:rPr>
      </w:pPr>
      <w:r w:rsidRPr="00A9182D">
        <w:rPr>
          <w:rFonts w:cstheme="minorHAnsi"/>
          <w:szCs w:val="24"/>
        </w:rPr>
        <w:t>El trabajo exige un equipo multidisciplinario —psicología, trabajo social, jurídico—, pero actualmente los recursos son limitados frente a la alta demanda de un municipio de más de 118 mil habitantes. Se realizan acompañamientos a fiscalía y juzgados para evitar la revictimización, además de atender traslados costosos incluso fuera del municipio.</w:t>
      </w:r>
    </w:p>
    <w:p w:rsidR="0024247B" w:rsidRPr="00A9182D" w:rsidRDefault="0024247B" w:rsidP="0024247B">
      <w:pPr>
        <w:jc w:val="both"/>
        <w:rPr>
          <w:rFonts w:cstheme="minorHAnsi"/>
          <w:szCs w:val="24"/>
        </w:rPr>
      </w:pPr>
      <w:r w:rsidRPr="00A9182D">
        <w:rPr>
          <w:rFonts w:cstheme="minorHAnsi"/>
          <w:szCs w:val="24"/>
        </w:rPr>
        <w:t>Entre las principales carencias están: pruebas psicológicas y médicas de alto costo, transporte, personal suficiente, así como el fortalecimiento de programas de familias adoptivas y de acogida. También se trabaja en coordinación con la unidad de atención a violencia familiar, aunque aún no se cuenta con un albergue como tal.</w:t>
      </w:r>
    </w:p>
    <w:p w:rsidR="0024247B" w:rsidRPr="00A9182D" w:rsidRDefault="0024247B" w:rsidP="0024247B">
      <w:pPr>
        <w:jc w:val="both"/>
        <w:rPr>
          <w:rFonts w:cstheme="minorHAnsi"/>
          <w:szCs w:val="24"/>
        </w:rPr>
      </w:pPr>
      <w:r w:rsidRPr="00A9182D">
        <w:rPr>
          <w:rFonts w:cstheme="minorHAnsi"/>
          <w:szCs w:val="24"/>
        </w:rPr>
        <w:lastRenderedPageBreak/>
        <w:t>Para 2025, la Procuraduría tiene un plan de trabajo con talleres de prevención de violencia, acompañamientos, visitas domiciliarias, recreación para pupilos y eventos como el Día Naranja y actividades de inclusión. Se solicita el apoyo de regidores y autoridades para cubrir estas necesidades, ya que se trata de un tema delicado que requiere recursos, compromiso y sensibilidad.</w:t>
      </w:r>
    </w:p>
    <w:p w:rsidR="00C94CEE" w:rsidRPr="00A9182D" w:rsidRDefault="00337086" w:rsidP="0024247B">
      <w:pPr>
        <w:rPr>
          <w:rFonts w:cstheme="minorHAnsi"/>
        </w:rPr>
      </w:pPr>
      <w:r w:rsidRPr="00A9182D">
        <w:rPr>
          <w:rFonts w:cstheme="minorHAnsi"/>
          <w:b/>
          <w:color w:val="000000" w:themeColor="text1"/>
        </w:rPr>
        <w:t>LINK  CONVOCATORIA Y ACTA DE SESIÓN:</w:t>
      </w:r>
      <w:r w:rsidRPr="00A9182D">
        <w:rPr>
          <w:rFonts w:cstheme="minorHAnsi"/>
        </w:rPr>
        <w:t xml:space="preserve">  </w:t>
      </w:r>
    </w:p>
    <w:p w:rsidR="0024247B" w:rsidRPr="00911F95" w:rsidRDefault="001D676F" w:rsidP="00337086">
      <w:pPr>
        <w:rPr>
          <w:rFonts w:cstheme="minorHAnsi"/>
          <w:color w:val="000000" w:themeColor="text1"/>
        </w:rPr>
      </w:pPr>
      <w:hyperlink r:id="rId17" w:history="1">
        <w:r w:rsidR="0024247B" w:rsidRPr="00911F95">
          <w:rPr>
            <w:rStyle w:val="Hipervnculo"/>
            <w:rFonts w:cstheme="minorHAnsi"/>
            <w:u w:val="none"/>
          </w:rPr>
          <w:t>https://transparencia.ocotlan.gob.mx/Igualdad_2427</w:t>
        </w:r>
      </w:hyperlink>
    </w:p>
    <w:p w:rsidR="00337086" w:rsidRPr="00911F95" w:rsidRDefault="00337086" w:rsidP="00337086">
      <w:pPr>
        <w:rPr>
          <w:rFonts w:cstheme="minorHAnsi"/>
          <w:color w:val="000000" w:themeColor="text1"/>
        </w:rPr>
      </w:pPr>
      <w:r w:rsidRPr="00911F95">
        <w:rPr>
          <w:rFonts w:cstheme="minorHAnsi"/>
          <w:b/>
          <w:color w:val="000000" w:themeColor="text1"/>
        </w:rPr>
        <w:t xml:space="preserve">LINK LISTA DE ASISTENCIA Y SENTIDO DE LAS VOTACIONES: </w:t>
      </w:r>
      <w:hyperlink r:id="rId18" w:anchor="overlay-context=articulo-15" w:history="1">
        <w:r w:rsidRPr="00911F95">
          <w:rPr>
            <w:rStyle w:val="Hipervnculo"/>
            <w:rFonts w:cstheme="minorHAnsi"/>
            <w:u w:val="none"/>
          </w:rPr>
          <w:t>https://transparencia.ocotlan.gob.mx/estad%C3%ADsticas-de-las-reuniones-de-cabildo#overlay-context=articulo-15</w:t>
        </w:r>
      </w:hyperlink>
      <w:r w:rsidRPr="00911F95">
        <w:rPr>
          <w:rFonts w:cstheme="minorHAnsi"/>
          <w:color w:val="000000" w:themeColor="text1"/>
        </w:rPr>
        <w:t xml:space="preserve"> </w:t>
      </w:r>
    </w:p>
    <w:p w:rsidR="00775989" w:rsidRPr="00A9182D" w:rsidRDefault="00775989" w:rsidP="00337086">
      <w:pPr>
        <w:rPr>
          <w:rFonts w:cstheme="minorHAnsi"/>
          <w:color w:val="000000" w:themeColor="text1"/>
        </w:rPr>
      </w:pPr>
    </w:p>
    <w:p w:rsidR="00C94CEE" w:rsidRPr="00A9182D" w:rsidRDefault="00337086" w:rsidP="00337086">
      <w:pPr>
        <w:rPr>
          <w:rFonts w:cstheme="minorHAnsi"/>
          <w:b/>
          <w:color w:val="000000" w:themeColor="text1"/>
        </w:rPr>
      </w:pPr>
      <w:r w:rsidRPr="00A9182D">
        <w:rPr>
          <w:rFonts w:cstheme="minorHAnsi"/>
          <w:b/>
          <w:color w:val="000000" w:themeColor="text1"/>
        </w:rPr>
        <w:t xml:space="preserve">COMISIÓN CONVOCADA: </w:t>
      </w:r>
    </w:p>
    <w:p w:rsidR="00337086" w:rsidRPr="00A9182D" w:rsidRDefault="00B43745" w:rsidP="00337086">
      <w:pPr>
        <w:rPr>
          <w:rFonts w:cstheme="minorHAnsi"/>
          <w:color w:val="000000" w:themeColor="text1"/>
        </w:rPr>
      </w:pPr>
      <w:r w:rsidRPr="00A9182D">
        <w:rPr>
          <w:rFonts w:cstheme="minorHAnsi"/>
          <w:color w:val="000000" w:themeColor="text1"/>
        </w:rPr>
        <w:t xml:space="preserve">IGUALDAD DE </w:t>
      </w:r>
      <w:r w:rsidR="00F05D6D" w:rsidRPr="00A9182D">
        <w:rPr>
          <w:rFonts w:cstheme="minorHAnsi"/>
          <w:color w:val="000000" w:themeColor="text1"/>
        </w:rPr>
        <w:t>GÉNERO</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TIPO DE SESIÓN: </w:t>
      </w:r>
    </w:p>
    <w:p w:rsidR="00337086" w:rsidRPr="00A9182D" w:rsidRDefault="00775989" w:rsidP="00337086">
      <w:pPr>
        <w:rPr>
          <w:rFonts w:cstheme="minorHAnsi"/>
          <w:color w:val="000000" w:themeColor="text1"/>
        </w:rPr>
      </w:pPr>
      <w:r w:rsidRPr="00A9182D">
        <w:rPr>
          <w:rFonts w:cstheme="minorHAnsi"/>
          <w:color w:val="000000" w:themeColor="text1"/>
        </w:rPr>
        <w:t xml:space="preserve">TERCERA SESION ORDINARIA </w:t>
      </w:r>
    </w:p>
    <w:p w:rsidR="00C94CEE" w:rsidRPr="00A9182D" w:rsidRDefault="00337086" w:rsidP="00337086">
      <w:pPr>
        <w:rPr>
          <w:rFonts w:cstheme="minorHAnsi"/>
          <w:b/>
          <w:color w:val="000000" w:themeColor="text1"/>
        </w:rPr>
      </w:pPr>
      <w:r w:rsidRPr="00A9182D">
        <w:rPr>
          <w:rFonts w:cstheme="minorHAnsi"/>
          <w:b/>
          <w:color w:val="000000" w:themeColor="text1"/>
        </w:rPr>
        <w:t>FECHA DE SESION:</w:t>
      </w:r>
    </w:p>
    <w:p w:rsidR="00337086" w:rsidRPr="00A9182D" w:rsidRDefault="00337086" w:rsidP="00337086">
      <w:pPr>
        <w:rPr>
          <w:rFonts w:cstheme="minorHAnsi"/>
          <w:color w:val="000000" w:themeColor="text1"/>
        </w:rPr>
      </w:pPr>
      <w:r w:rsidRPr="00A9182D">
        <w:rPr>
          <w:rFonts w:cstheme="minorHAnsi"/>
          <w:b/>
          <w:color w:val="000000" w:themeColor="text1"/>
        </w:rPr>
        <w:t xml:space="preserve"> </w:t>
      </w:r>
      <w:r w:rsidR="00775989" w:rsidRPr="00A9182D">
        <w:rPr>
          <w:rFonts w:cstheme="minorHAnsi"/>
          <w:color w:val="000000" w:themeColor="text1"/>
        </w:rPr>
        <w:t>1</w:t>
      </w:r>
      <w:r w:rsidR="00B43745" w:rsidRPr="00A9182D">
        <w:rPr>
          <w:rFonts w:cstheme="minorHAnsi"/>
          <w:color w:val="000000" w:themeColor="text1"/>
        </w:rPr>
        <w:t>4</w:t>
      </w:r>
      <w:r w:rsidR="00775989" w:rsidRPr="00A9182D">
        <w:rPr>
          <w:rFonts w:cstheme="minorHAnsi"/>
          <w:color w:val="000000" w:themeColor="text1"/>
        </w:rPr>
        <w:t xml:space="preserve"> DE ENERO DE 2025</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HORARIO: </w:t>
      </w:r>
    </w:p>
    <w:p w:rsidR="00337086" w:rsidRPr="00A9182D" w:rsidRDefault="00B43745" w:rsidP="00337086">
      <w:pPr>
        <w:rPr>
          <w:rFonts w:cstheme="minorHAnsi"/>
          <w:b/>
          <w:color w:val="000000" w:themeColor="text1"/>
        </w:rPr>
      </w:pPr>
      <w:r w:rsidRPr="00A9182D">
        <w:rPr>
          <w:rFonts w:cstheme="minorHAnsi"/>
          <w:color w:val="000000" w:themeColor="text1"/>
        </w:rPr>
        <w:t>10:03</w:t>
      </w:r>
      <w:r w:rsidR="00486D97" w:rsidRPr="00A9182D">
        <w:rPr>
          <w:rFonts w:cstheme="minorHAnsi"/>
          <w:color w:val="000000" w:themeColor="text1"/>
        </w:rPr>
        <w:t xml:space="preserve"> DIEZ HORAS</w:t>
      </w:r>
      <w:r w:rsidRPr="00A9182D">
        <w:rPr>
          <w:rFonts w:cstheme="minorHAnsi"/>
          <w:color w:val="000000" w:themeColor="text1"/>
        </w:rPr>
        <w:t xml:space="preserve"> CON TRES MINUTOS.</w:t>
      </w:r>
      <w:r w:rsidR="00486D97" w:rsidRPr="00A9182D">
        <w:rPr>
          <w:rFonts w:cstheme="minorHAnsi"/>
          <w:b/>
          <w:color w:val="000000" w:themeColor="text1"/>
        </w:rPr>
        <w:t xml:space="preserve"> </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ORDEN DEL DÍA: </w:t>
      </w:r>
    </w:p>
    <w:p w:rsidR="00B43745" w:rsidRPr="00A9182D" w:rsidRDefault="00B43745" w:rsidP="00B43745">
      <w:pPr>
        <w:pStyle w:val="Prrafodelista"/>
        <w:numPr>
          <w:ilvl w:val="0"/>
          <w:numId w:val="16"/>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Lista de Asistencia y verificación del quórum legal.</w:t>
      </w:r>
    </w:p>
    <w:p w:rsidR="00B43745" w:rsidRPr="00A9182D" w:rsidRDefault="00B43745" w:rsidP="00B43745">
      <w:pPr>
        <w:pStyle w:val="Prrafodelista"/>
        <w:numPr>
          <w:ilvl w:val="0"/>
          <w:numId w:val="16"/>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Lectura y aprobación del orden del día y dispensa de los documentos previamente entregados.</w:t>
      </w:r>
    </w:p>
    <w:p w:rsidR="00B43745" w:rsidRPr="00A9182D" w:rsidRDefault="00B43745" w:rsidP="00B43745">
      <w:pPr>
        <w:pStyle w:val="Prrafodelista"/>
        <w:numPr>
          <w:ilvl w:val="0"/>
          <w:numId w:val="16"/>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Aprobación del contenido del acta de la comisión edilicia de Igualdad de Género   fecha 13 de diciembre de  2024.</w:t>
      </w:r>
    </w:p>
    <w:p w:rsidR="00B43745" w:rsidRPr="00A9182D" w:rsidRDefault="00B43745" w:rsidP="00B43745">
      <w:pPr>
        <w:pStyle w:val="Prrafodelista"/>
        <w:numPr>
          <w:ilvl w:val="0"/>
          <w:numId w:val="16"/>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Cuenta de asuntos turnados a la comisión.</w:t>
      </w:r>
    </w:p>
    <w:p w:rsidR="00B43745" w:rsidRPr="00A9182D" w:rsidRDefault="00B43745" w:rsidP="00B43745">
      <w:pPr>
        <w:pStyle w:val="Prrafodelista"/>
        <w:numPr>
          <w:ilvl w:val="0"/>
          <w:numId w:val="16"/>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Asuntos varios.</w:t>
      </w:r>
    </w:p>
    <w:p w:rsidR="00B43745" w:rsidRPr="00A9182D" w:rsidRDefault="00B43745" w:rsidP="00B43745">
      <w:pPr>
        <w:pStyle w:val="Prrafodelista"/>
        <w:numPr>
          <w:ilvl w:val="0"/>
          <w:numId w:val="16"/>
        </w:numPr>
        <w:tabs>
          <w:tab w:val="left" w:pos="2280"/>
        </w:tabs>
        <w:rPr>
          <w:rFonts w:asciiTheme="minorHAnsi" w:eastAsia="Arial Unicode MS" w:hAnsiTheme="minorHAnsi" w:cstheme="minorHAnsi"/>
          <w:i/>
          <w:sz w:val="22"/>
          <w:szCs w:val="20"/>
        </w:rPr>
      </w:pPr>
      <w:r w:rsidRPr="00A9182D">
        <w:rPr>
          <w:rFonts w:asciiTheme="minorHAnsi" w:eastAsia="Arial Unicode MS" w:hAnsiTheme="minorHAnsi" w:cstheme="minorHAnsi"/>
          <w:sz w:val="22"/>
          <w:szCs w:val="20"/>
        </w:rPr>
        <w:t>Clausura de la sesión</w:t>
      </w:r>
      <w:r w:rsidRPr="00A9182D">
        <w:rPr>
          <w:rFonts w:asciiTheme="minorHAnsi" w:eastAsia="Arial Unicode MS" w:hAnsiTheme="minorHAnsi" w:cstheme="minorHAnsi"/>
          <w:i/>
          <w:sz w:val="22"/>
          <w:szCs w:val="20"/>
        </w:rPr>
        <w:t xml:space="preserve">. </w:t>
      </w:r>
    </w:p>
    <w:p w:rsidR="00486D97" w:rsidRPr="00A9182D" w:rsidRDefault="00486D97" w:rsidP="00337086">
      <w:pPr>
        <w:rPr>
          <w:rFonts w:cstheme="minorHAnsi"/>
          <w:b/>
          <w:color w:val="000000" w:themeColor="text1"/>
        </w:rPr>
      </w:pPr>
    </w:p>
    <w:p w:rsidR="00C94CEE" w:rsidRPr="00A9182D" w:rsidRDefault="00337086" w:rsidP="003C00DE">
      <w:pPr>
        <w:jc w:val="both"/>
        <w:rPr>
          <w:rFonts w:cstheme="minorHAnsi"/>
          <w:b/>
          <w:color w:val="000000" w:themeColor="text1"/>
        </w:rPr>
      </w:pPr>
      <w:r w:rsidRPr="00A9182D">
        <w:rPr>
          <w:rFonts w:cstheme="minorHAnsi"/>
          <w:b/>
          <w:color w:val="000000" w:themeColor="text1"/>
        </w:rPr>
        <w:t>RESUMEN:</w:t>
      </w:r>
    </w:p>
    <w:p w:rsidR="00B43745" w:rsidRPr="00F05D6D" w:rsidRDefault="00B43745" w:rsidP="00B43745">
      <w:pPr>
        <w:jc w:val="both"/>
        <w:rPr>
          <w:rFonts w:cstheme="minorHAnsi"/>
          <w:color w:val="000000" w:themeColor="text1"/>
        </w:rPr>
      </w:pPr>
      <w:r w:rsidRPr="00F05D6D">
        <w:rPr>
          <w:rFonts w:cstheme="minorHAnsi"/>
          <w:sz w:val="24"/>
          <w:szCs w:val="24"/>
        </w:rPr>
        <w:t>Menciono la presidenta de la comisión:   se les hace de su conocimiento a los integrantes de la comisión edilicia que por el momento no se cuenta con asuntos turnados a dicha comisión así como que no existía asunto alguno que expresar</w:t>
      </w:r>
    </w:p>
    <w:p w:rsidR="00C94CEE" w:rsidRPr="00A9182D" w:rsidRDefault="00337086" w:rsidP="00337086">
      <w:pPr>
        <w:rPr>
          <w:rFonts w:cstheme="minorHAnsi"/>
          <w:b/>
          <w:color w:val="000000" w:themeColor="text1"/>
        </w:rPr>
      </w:pPr>
      <w:r w:rsidRPr="00A9182D">
        <w:rPr>
          <w:rFonts w:cstheme="minorHAnsi"/>
          <w:b/>
          <w:color w:val="000000" w:themeColor="text1"/>
        </w:rPr>
        <w:t>LINK  CONVOCATORIA Y ACTA DE SESIÓN:</w:t>
      </w:r>
    </w:p>
    <w:p w:rsidR="00337086" w:rsidRPr="00911F95" w:rsidRDefault="00337086" w:rsidP="00337086">
      <w:pPr>
        <w:rPr>
          <w:rFonts w:cstheme="minorHAnsi"/>
          <w:color w:val="000000" w:themeColor="text1"/>
        </w:rPr>
      </w:pPr>
      <w:r w:rsidRPr="00911F95">
        <w:rPr>
          <w:rFonts w:cstheme="minorHAnsi"/>
        </w:rPr>
        <w:t xml:space="preserve">  </w:t>
      </w:r>
      <w:hyperlink r:id="rId19" w:history="1">
        <w:r w:rsidR="00B43745" w:rsidRPr="00911F95">
          <w:rPr>
            <w:rStyle w:val="Hipervnculo"/>
            <w:rFonts w:cstheme="minorHAnsi"/>
            <w:u w:val="none"/>
          </w:rPr>
          <w:t>https://transparencia.ocotlan.gob.mx/Igualdad_2427</w:t>
        </w:r>
      </w:hyperlink>
    </w:p>
    <w:p w:rsidR="00337086" w:rsidRPr="00911F95" w:rsidRDefault="00337086" w:rsidP="00337086">
      <w:pPr>
        <w:rPr>
          <w:rFonts w:cstheme="minorHAnsi"/>
          <w:color w:val="000000" w:themeColor="text1"/>
        </w:rPr>
      </w:pPr>
      <w:r w:rsidRPr="00911F95">
        <w:rPr>
          <w:rFonts w:cstheme="minorHAnsi"/>
          <w:b/>
          <w:color w:val="000000" w:themeColor="text1"/>
        </w:rPr>
        <w:lastRenderedPageBreak/>
        <w:t xml:space="preserve">LINK LISTA DE ASISTENCIA Y SENTIDO DE LAS VOTACIONES: </w:t>
      </w:r>
      <w:hyperlink r:id="rId20" w:anchor="overlay-context=articulo-15" w:history="1">
        <w:r w:rsidRPr="00911F95">
          <w:rPr>
            <w:rStyle w:val="Hipervnculo"/>
            <w:rFonts w:cstheme="minorHAnsi"/>
            <w:u w:val="none"/>
          </w:rPr>
          <w:t>https://transparencia.ocotlan.gob.mx/estad%C3%ADsticas-de-las-reuniones-de-cabildo#overlay-context=articulo-15</w:t>
        </w:r>
      </w:hyperlink>
      <w:r w:rsidRPr="00911F95">
        <w:rPr>
          <w:rFonts w:cstheme="minorHAnsi"/>
          <w:color w:val="000000" w:themeColor="text1"/>
        </w:rPr>
        <w:t xml:space="preserve"> </w:t>
      </w:r>
    </w:p>
    <w:p w:rsidR="00EB1BE6" w:rsidRPr="00A9182D" w:rsidRDefault="00EB1BE6" w:rsidP="00337086">
      <w:pPr>
        <w:rPr>
          <w:rFonts w:cstheme="minorHAnsi"/>
          <w:color w:val="000000" w:themeColor="text1"/>
        </w:rPr>
      </w:pPr>
    </w:p>
    <w:p w:rsidR="00C94CEE" w:rsidRPr="00A9182D" w:rsidRDefault="00337086" w:rsidP="00337086">
      <w:pPr>
        <w:rPr>
          <w:rFonts w:cstheme="minorHAnsi"/>
          <w:b/>
          <w:color w:val="000000" w:themeColor="text1"/>
        </w:rPr>
      </w:pPr>
      <w:r w:rsidRPr="00A9182D">
        <w:rPr>
          <w:rFonts w:cstheme="minorHAnsi"/>
          <w:b/>
          <w:color w:val="000000" w:themeColor="text1"/>
        </w:rPr>
        <w:t xml:space="preserve">COMISIÓN CONVOCADA: </w:t>
      </w:r>
    </w:p>
    <w:p w:rsidR="00337086" w:rsidRPr="00A9182D" w:rsidRDefault="009E05CF" w:rsidP="00337086">
      <w:pPr>
        <w:rPr>
          <w:rFonts w:cstheme="minorHAnsi"/>
          <w:color w:val="000000" w:themeColor="text1"/>
        </w:rPr>
      </w:pPr>
      <w:r w:rsidRPr="00A9182D">
        <w:rPr>
          <w:rFonts w:cstheme="minorHAnsi"/>
          <w:color w:val="000000" w:themeColor="text1"/>
        </w:rPr>
        <w:t xml:space="preserve">IGUALDAD DE </w:t>
      </w:r>
      <w:r w:rsidR="00F05D6D" w:rsidRPr="00A9182D">
        <w:rPr>
          <w:rFonts w:cstheme="minorHAnsi"/>
          <w:color w:val="000000" w:themeColor="text1"/>
        </w:rPr>
        <w:t>GÉNERO</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TIPO DE SESIÓN: </w:t>
      </w:r>
    </w:p>
    <w:p w:rsidR="009E05CF" w:rsidRPr="00A9182D" w:rsidRDefault="00B2699E" w:rsidP="00337086">
      <w:pPr>
        <w:rPr>
          <w:rFonts w:cstheme="minorHAnsi"/>
          <w:color w:val="000000" w:themeColor="text1"/>
        </w:rPr>
      </w:pPr>
      <w:r w:rsidRPr="00A9182D">
        <w:rPr>
          <w:rFonts w:cstheme="minorHAnsi"/>
          <w:color w:val="000000" w:themeColor="text1"/>
        </w:rPr>
        <w:t xml:space="preserve">CUARTA SESION ORDINARIA </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FECHA DE SESION: </w:t>
      </w:r>
    </w:p>
    <w:p w:rsidR="00337086" w:rsidRPr="00A9182D" w:rsidRDefault="009E05CF" w:rsidP="00337086">
      <w:pPr>
        <w:rPr>
          <w:rFonts w:cstheme="minorHAnsi"/>
          <w:color w:val="000000" w:themeColor="text1"/>
        </w:rPr>
      </w:pPr>
      <w:r w:rsidRPr="00A9182D">
        <w:rPr>
          <w:rFonts w:cstheme="minorHAnsi"/>
          <w:color w:val="000000" w:themeColor="text1"/>
        </w:rPr>
        <w:t>11</w:t>
      </w:r>
      <w:r w:rsidR="00B2699E" w:rsidRPr="00A9182D">
        <w:rPr>
          <w:rFonts w:cstheme="minorHAnsi"/>
          <w:color w:val="000000" w:themeColor="text1"/>
        </w:rPr>
        <w:t xml:space="preserve"> DE FEBRERO DE 2025</w:t>
      </w:r>
    </w:p>
    <w:p w:rsidR="00C94CEE" w:rsidRPr="00A9182D" w:rsidRDefault="00337086" w:rsidP="00337086">
      <w:pPr>
        <w:rPr>
          <w:rFonts w:cstheme="minorHAnsi"/>
          <w:b/>
          <w:color w:val="000000" w:themeColor="text1"/>
        </w:rPr>
      </w:pPr>
      <w:r w:rsidRPr="00A9182D">
        <w:rPr>
          <w:rFonts w:cstheme="minorHAnsi"/>
          <w:b/>
          <w:color w:val="000000" w:themeColor="text1"/>
        </w:rPr>
        <w:t>HORARIO:</w:t>
      </w:r>
    </w:p>
    <w:p w:rsidR="00337086" w:rsidRPr="00A9182D" w:rsidRDefault="00337086" w:rsidP="00337086">
      <w:pPr>
        <w:rPr>
          <w:rFonts w:cstheme="minorHAnsi"/>
          <w:color w:val="000000" w:themeColor="text1"/>
        </w:rPr>
      </w:pPr>
      <w:r w:rsidRPr="00A9182D">
        <w:rPr>
          <w:rFonts w:cstheme="minorHAnsi"/>
          <w:b/>
          <w:color w:val="000000" w:themeColor="text1"/>
        </w:rPr>
        <w:t xml:space="preserve"> </w:t>
      </w:r>
      <w:r w:rsidR="009E05CF" w:rsidRPr="00A9182D">
        <w:rPr>
          <w:rFonts w:cstheme="minorHAnsi"/>
          <w:color w:val="000000" w:themeColor="text1"/>
        </w:rPr>
        <w:t>09:39</w:t>
      </w:r>
      <w:r w:rsidR="00B2699E" w:rsidRPr="00A9182D">
        <w:rPr>
          <w:rFonts w:cstheme="minorHAnsi"/>
          <w:color w:val="000000" w:themeColor="text1"/>
        </w:rPr>
        <w:t xml:space="preserve"> NUEVE HORAS CON TREINTA</w:t>
      </w:r>
      <w:r w:rsidR="009E05CF" w:rsidRPr="00A9182D">
        <w:rPr>
          <w:rFonts w:cstheme="minorHAnsi"/>
          <w:color w:val="000000" w:themeColor="text1"/>
        </w:rPr>
        <w:t xml:space="preserve"> Y NUEVE </w:t>
      </w:r>
      <w:r w:rsidR="00B2699E" w:rsidRPr="00A9182D">
        <w:rPr>
          <w:rFonts w:cstheme="minorHAnsi"/>
          <w:color w:val="000000" w:themeColor="text1"/>
        </w:rPr>
        <w:t xml:space="preserve"> MINUTOS</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ORDEN DEL DÍA: </w:t>
      </w:r>
    </w:p>
    <w:p w:rsidR="009E05CF" w:rsidRPr="00A9182D" w:rsidRDefault="009E05CF" w:rsidP="009E05CF">
      <w:pPr>
        <w:pStyle w:val="Prrafodelista"/>
        <w:numPr>
          <w:ilvl w:val="0"/>
          <w:numId w:val="17"/>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Lista de Asistencia y verificación del quórum legal.</w:t>
      </w:r>
    </w:p>
    <w:p w:rsidR="009E05CF" w:rsidRPr="00A9182D" w:rsidRDefault="009E05CF" w:rsidP="009E05CF">
      <w:pPr>
        <w:pStyle w:val="Prrafodelista"/>
        <w:numPr>
          <w:ilvl w:val="0"/>
          <w:numId w:val="17"/>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Lectura y aprobación del orden del día y dispensa de los documentos previamente entregados.</w:t>
      </w:r>
    </w:p>
    <w:p w:rsidR="009E05CF" w:rsidRPr="00A9182D" w:rsidRDefault="009E05CF" w:rsidP="009E05CF">
      <w:pPr>
        <w:pStyle w:val="Prrafodelista"/>
        <w:numPr>
          <w:ilvl w:val="0"/>
          <w:numId w:val="17"/>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Aprobación del contenido del acta de la comisión edilicia de Igualdad de Género   fecha 14 de enero del año 2025 dos mil veinticinco.</w:t>
      </w:r>
    </w:p>
    <w:p w:rsidR="009E05CF" w:rsidRPr="00A9182D" w:rsidRDefault="009E05CF" w:rsidP="009E05CF">
      <w:pPr>
        <w:pStyle w:val="Prrafodelista"/>
        <w:numPr>
          <w:ilvl w:val="0"/>
          <w:numId w:val="17"/>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Presentación de informe respecto al estado que guarda la dependencia.</w:t>
      </w:r>
    </w:p>
    <w:p w:rsidR="009E05CF" w:rsidRPr="00A9182D" w:rsidRDefault="009E05CF" w:rsidP="009E05CF">
      <w:pPr>
        <w:pStyle w:val="Prrafodelista"/>
        <w:numPr>
          <w:ilvl w:val="0"/>
          <w:numId w:val="17"/>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Asuntos varios.</w:t>
      </w:r>
    </w:p>
    <w:p w:rsidR="009E05CF" w:rsidRPr="00A9182D" w:rsidRDefault="009E05CF" w:rsidP="009E05CF">
      <w:pPr>
        <w:pStyle w:val="Prrafodelista"/>
        <w:numPr>
          <w:ilvl w:val="0"/>
          <w:numId w:val="17"/>
        </w:numPr>
        <w:tabs>
          <w:tab w:val="left" w:pos="2280"/>
        </w:tabs>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 xml:space="preserve">Clausura de la sesión. </w:t>
      </w:r>
    </w:p>
    <w:p w:rsidR="00B2699E" w:rsidRPr="00A9182D" w:rsidRDefault="00B2699E" w:rsidP="00337086">
      <w:pPr>
        <w:rPr>
          <w:rFonts w:cstheme="minorHAnsi"/>
          <w:b/>
          <w:color w:val="000000" w:themeColor="text1"/>
        </w:rPr>
      </w:pPr>
    </w:p>
    <w:p w:rsidR="00C94CEE" w:rsidRPr="00A9182D" w:rsidRDefault="00337086" w:rsidP="00A46E02">
      <w:pPr>
        <w:jc w:val="both"/>
        <w:rPr>
          <w:rFonts w:cstheme="minorHAnsi"/>
          <w:b/>
          <w:color w:val="000000" w:themeColor="text1"/>
        </w:rPr>
      </w:pPr>
      <w:r w:rsidRPr="00A9182D">
        <w:rPr>
          <w:rFonts w:cstheme="minorHAnsi"/>
          <w:b/>
          <w:color w:val="000000" w:themeColor="text1"/>
        </w:rPr>
        <w:t>RESUMEN:</w:t>
      </w:r>
      <w:r w:rsidR="00A46E02" w:rsidRPr="00A9182D">
        <w:rPr>
          <w:rFonts w:cstheme="minorHAnsi"/>
          <w:b/>
          <w:color w:val="000000" w:themeColor="text1"/>
        </w:rPr>
        <w:t xml:space="preserve"> </w:t>
      </w:r>
    </w:p>
    <w:p w:rsidR="009E05CF" w:rsidRPr="00F05D6D" w:rsidRDefault="009E05CF" w:rsidP="009E05CF">
      <w:pPr>
        <w:jc w:val="both"/>
        <w:rPr>
          <w:rFonts w:cstheme="minorHAnsi"/>
          <w:szCs w:val="24"/>
        </w:rPr>
      </w:pPr>
      <w:r w:rsidRPr="00F05D6D">
        <w:rPr>
          <w:rFonts w:cstheme="minorHAnsi"/>
          <w:szCs w:val="24"/>
        </w:rPr>
        <w:t>La C. Alejandra Contreras Hernández; Presidenta de la Comisión, procedió al desahogo del cuarto punto del día; Presentación de informe respecto al estado que guarda la dependencia del Instituto de la Mujer. Mencionarles que estamos a espera que se nombre a la o el  nuevo titular del instituto de la mujer  y posteriormente dar a conocer las necesidades que se tienen y  posteriormente crear propuestas de proyectos de colaboración.</w:t>
      </w:r>
    </w:p>
    <w:p w:rsidR="00C94CEE" w:rsidRPr="00A9182D" w:rsidRDefault="00337086" w:rsidP="00337086">
      <w:pPr>
        <w:rPr>
          <w:rFonts w:cstheme="minorHAnsi"/>
        </w:rPr>
      </w:pPr>
      <w:r w:rsidRPr="00A9182D">
        <w:rPr>
          <w:rFonts w:cstheme="minorHAnsi"/>
          <w:b/>
          <w:color w:val="000000" w:themeColor="text1"/>
        </w:rPr>
        <w:t>LINK  CONVOCATORIA Y ACTA DE SESIÓN:</w:t>
      </w:r>
      <w:r w:rsidRPr="00A9182D">
        <w:rPr>
          <w:rFonts w:cstheme="minorHAnsi"/>
        </w:rPr>
        <w:t xml:space="preserve"> </w:t>
      </w:r>
    </w:p>
    <w:p w:rsidR="00337086" w:rsidRPr="00911F95" w:rsidRDefault="001D676F" w:rsidP="00337086">
      <w:pPr>
        <w:rPr>
          <w:rFonts w:cstheme="minorHAnsi"/>
          <w:color w:val="000000" w:themeColor="text1"/>
        </w:rPr>
      </w:pPr>
      <w:hyperlink r:id="rId21" w:history="1">
        <w:r w:rsidR="009E05CF" w:rsidRPr="00911F95">
          <w:rPr>
            <w:rStyle w:val="Hipervnculo"/>
            <w:rFonts w:cstheme="minorHAnsi"/>
            <w:u w:val="none"/>
          </w:rPr>
          <w:t>https://transparencia.ocotlan.gob.mx/Igualdad_2427</w:t>
        </w:r>
      </w:hyperlink>
      <w:r w:rsidR="00337086" w:rsidRPr="00911F95">
        <w:rPr>
          <w:rFonts w:cstheme="minorHAnsi"/>
          <w:b/>
          <w:color w:val="000000" w:themeColor="text1"/>
        </w:rPr>
        <w:t xml:space="preserve"> </w:t>
      </w:r>
    </w:p>
    <w:p w:rsidR="00337086" w:rsidRPr="00911F95" w:rsidRDefault="00337086" w:rsidP="00337086">
      <w:pPr>
        <w:rPr>
          <w:rFonts w:cstheme="minorHAnsi"/>
          <w:color w:val="000000" w:themeColor="text1"/>
        </w:rPr>
      </w:pPr>
      <w:r w:rsidRPr="00911F95">
        <w:rPr>
          <w:rFonts w:cstheme="minorHAnsi"/>
          <w:b/>
          <w:color w:val="000000" w:themeColor="text1"/>
        </w:rPr>
        <w:t xml:space="preserve">LINK LISTA DE ASISTENCIA Y SENTIDO DE LAS VOTACIONES: </w:t>
      </w:r>
      <w:hyperlink r:id="rId22" w:anchor="overlay-context=articulo-15" w:history="1">
        <w:r w:rsidRPr="00911F95">
          <w:rPr>
            <w:rStyle w:val="Hipervnculo"/>
            <w:rFonts w:cstheme="minorHAnsi"/>
            <w:u w:val="none"/>
          </w:rPr>
          <w:t>https://transparencia.ocotlan.gob.mx/estad%C3%ADsticas-de-las-reuniones-de-cabildo#overlay-context=articulo-15</w:t>
        </w:r>
      </w:hyperlink>
      <w:r w:rsidRPr="00911F95">
        <w:rPr>
          <w:rFonts w:cstheme="minorHAnsi"/>
          <w:color w:val="000000" w:themeColor="text1"/>
        </w:rPr>
        <w:t xml:space="preserve"> </w:t>
      </w:r>
    </w:p>
    <w:p w:rsidR="00F05D6D" w:rsidRDefault="00F05D6D" w:rsidP="00337086">
      <w:pPr>
        <w:rPr>
          <w:rFonts w:cstheme="minorHAnsi"/>
          <w:color w:val="000000" w:themeColor="text1"/>
        </w:rPr>
      </w:pPr>
    </w:p>
    <w:p w:rsidR="00F05D6D" w:rsidRPr="00A9182D" w:rsidRDefault="00F05D6D" w:rsidP="00337086">
      <w:pPr>
        <w:rPr>
          <w:rFonts w:cstheme="minorHAnsi"/>
          <w:color w:val="000000" w:themeColor="text1"/>
        </w:rPr>
      </w:pPr>
    </w:p>
    <w:p w:rsidR="00C94CEE" w:rsidRPr="00A9182D" w:rsidRDefault="00337086" w:rsidP="00337086">
      <w:pPr>
        <w:rPr>
          <w:rFonts w:cstheme="minorHAnsi"/>
          <w:b/>
          <w:color w:val="000000" w:themeColor="text1"/>
        </w:rPr>
      </w:pPr>
      <w:r w:rsidRPr="00A9182D">
        <w:rPr>
          <w:rFonts w:cstheme="minorHAnsi"/>
          <w:b/>
          <w:color w:val="000000" w:themeColor="text1"/>
        </w:rPr>
        <w:lastRenderedPageBreak/>
        <w:t xml:space="preserve">COMISIÓN CONVOCADA: </w:t>
      </w:r>
    </w:p>
    <w:p w:rsidR="00781E4A" w:rsidRPr="00F05D6D" w:rsidRDefault="00781E4A" w:rsidP="00337086">
      <w:pPr>
        <w:rPr>
          <w:rFonts w:cstheme="minorHAnsi"/>
          <w:color w:val="000000" w:themeColor="text1"/>
        </w:rPr>
      </w:pPr>
      <w:r w:rsidRPr="00F05D6D">
        <w:rPr>
          <w:rFonts w:cstheme="minorHAnsi"/>
          <w:color w:val="000000" w:themeColor="text1"/>
        </w:rPr>
        <w:t>IGUALDAD DE GÉNERO</w:t>
      </w:r>
    </w:p>
    <w:p w:rsidR="00C94CEE" w:rsidRPr="00A9182D" w:rsidRDefault="00337086" w:rsidP="00337086">
      <w:pPr>
        <w:rPr>
          <w:rFonts w:cstheme="minorHAnsi"/>
          <w:b/>
          <w:color w:val="000000" w:themeColor="text1"/>
        </w:rPr>
      </w:pPr>
      <w:r w:rsidRPr="00A9182D">
        <w:rPr>
          <w:rFonts w:cstheme="minorHAnsi"/>
          <w:b/>
          <w:color w:val="000000" w:themeColor="text1"/>
        </w:rPr>
        <w:t>TIPO DE SESIÓN</w:t>
      </w:r>
      <w:r w:rsidR="00922546" w:rsidRPr="00A9182D">
        <w:rPr>
          <w:rFonts w:cstheme="minorHAnsi"/>
          <w:b/>
          <w:color w:val="000000" w:themeColor="text1"/>
        </w:rPr>
        <w:t xml:space="preserve">: </w:t>
      </w:r>
    </w:p>
    <w:p w:rsidR="00337086" w:rsidRPr="00A9182D" w:rsidRDefault="00922546" w:rsidP="00337086">
      <w:pPr>
        <w:rPr>
          <w:rFonts w:cstheme="minorHAnsi"/>
          <w:color w:val="000000" w:themeColor="text1"/>
        </w:rPr>
      </w:pPr>
      <w:r w:rsidRPr="00A9182D">
        <w:rPr>
          <w:rFonts w:cstheme="minorHAnsi"/>
          <w:color w:val="000000" w:themeColor="text1"/>
        </w:rPr>
        <w:t>QUINTA</w:t>
      </w:r>
      <w:r w:rsidR="004F729F" w:rsidRPr="00A9182D">
        <w:rPr>
          <w:rFonts w:cstheme="minorHAnsi"/>
          <w:color w:val="000000" w:themeColor="text1"/>
        </w:rPr>
        <w:t xml:space="preserve"> SESION </w:t>
      </w:r>
      <w:r w:rsidRPr="00A9182D">
        <w:rPr>
          <w:rFonts w:cstheme="minorHAnsi"/>
          <w:color w:val="000000" w:themeColor="text1"/>
        </w:rPr>
        <w:t>O</w:t>
      </w:r>
      <w:r w:rsidR="004F729F" w:rsidRPr="00A9182D">
        <w:rPr>
          <w:rFonts w:cstheme="minorHAnsi"/>
          <w:color w:val="000000" w:themeColor="text1"/>
        </w:rPr>
        <w:t>RDINARIA</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FECHA DE SESION: </w:t>
      </w:r>
    </w:p>
    <w:p w:rsidR="00781E4A" w:rsidRPr="00A9182D" w:rsidRDefault="00781E4A" w:rsidP="00337086">
      <w:pPr>
        <w:rPr>
          <w:rFonts w:cstheme="minorHAnsi"/>
          <w:color w:val="000000" w:themeColor="text1"/>
        </w:rPr>
      </w:pPr>
      <w:r w:rsidRPr="00A9182D">
        <w:rPr>
          <w:rFonts w:cstheme="minorHAnsi"/>
          <w:color w:val="000000" w:themeColor="text1"/>
        </w:rPr>
        <w:t>20</w:t>
      </w:r>
      <w:r w:rsidR="004F729F" w:rsidRPr="00A9182D">
        <w:rPr>
          <w:rFonts w:cstheme="minorHAnsi"/>
          <w:color w:val="000000" w:themeColor="text1"/>
        </w:rPr>
        <w:t xml:space="preserve"> DE MARZO 2025</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HORARIO: </w:t>
      </w:r>
    </w:p>
    <w:p w:rsidR="00337086" w:rsidRPr="00A9182D" w:rsidRDefault="00781E4A" w:rsidP="00337086">
      <w:pPr>
        <w:rPr>
          <w:rFonts w:cstheme="minorHAnsi"/>
          <w:b/>
          <w:color w:val="000000" w:themeColor="text1"/>
        </w:rPr>
      </w:pPr>
      <w:r w:rsidRPr="00A9182D">
        <w:rPr>
          <w:rFonts w:cstheme="minorHAnsi"/>
          <w:color w:val="000000" w:themeColor="text1"/>
        </w:rPr>
        <w:t>09:38 NUEVE HORAS CON TREINTA Y OCHO MINUTOS.</w:t>
      </w:r>
      <w:r w:rsidR="006F2E8C" w:rsidRPr="00A9182D">
        <w:rPr>
          <w:rFonts w:cstheme="minorHAnsi"/>
          <w:b/>
          <w:color w:val="000000" w:themeColor="text1"/>
        </w:rPr>
        <w:t xml:space="preserve"> </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ORDEN DEL DÍA: </w:t>
      </w:r>
    </w:p>
    <w:p w:rsidR="00781E4A" w:rsidRPr="00F05D6D" w:rsidRDefault="00781E4A" w:rsidP="00781E4A">
      <w:pPr>
        <w:pStyle w:val="Prrafodelista"/>
        <w:numPr>
          <w:ilvl w:val="0"/>
          <w:numId w:val="18"/>
        </w:numPr>
        <w:jc w:val="both"/>
        <w:rPr>
          <w:rFonts w:asciiTheme="minorHAnsi" w:eastAsia="Arial Unicode MS" w:hAnsiTheme="minorHAnsi" w:cstheme="minorHAnsi"/>
          <w:sz w:val="22"/>
          <w:szCs w:val="20"/>
        </w:rPr>
      </w:pPr>
      <w:r w:rsidRPr="00F05D6D">
        <w:rPr>
          <w:rFonts w:asciiTheme="minorHAnsi" w:eastAsia="Arial Unicode MS" w:hAnsiTheme="minorHAnsi" w:cstheme="minorHAnsi"/>
          <w:sz w:val="22"/>
          <w:szCs w:val="20"/>
        </w:rPr>
        <w:t>Lista de Asistencia y verificación del quórum legal.</w:t>
      </w:r>
    </w:p>
    <w:p w:rsidR="00781E4A" w:rsidRPr="00F05D6D" w:rsidRDefault="00781E4A" w:rsidP="00781E4A">
      <w:pPr>
        <w:pStyle w:val="Prrafodelista"/>
        <w:numPr>
          <w:ilvl w:val="0"/>
          <w:numId w:val="18"/>
        </w:numPr>
        <w:jc w:val="both"/>
        <w:rPr>
          <w:rFonts w:asciiTheme="minorHAnsi" w:eastAsia="Arial Unicode MS" w:hAnsiTheme="minorHAnsi" w:cstheme="minorHAnsi"/>
          <w:sz w:val="22"/>
          <w:szCs w:val="20"/>
        </w:rPr>
      </w:pPr>
      <w:r w:rsidRPr="00F05D6D">
        <w:rPr>
          <w:rFonts w:asciiTheme="minorHAnsi" w:eastAsia="Arial Unicode MS" w:hAnsiTheme="minorHAnsi" w:cstheme="minorHAnsi"/>
          <w:sz w:val="22"/>
          <w:szCs w:val="20"/>
        </w:rPr>
        <w:t>Lectura y aprobación del orden del día y dispensa de los documentos previamente entregados.</w:t>
      </w:r>
    </w:p>
    <w:p w:rsidR="00781E4A" w:rsidRPr="00F05D6D" w:rsidRDefault="00781E4A" w:rsidP="00781E4A">
      <w:pPr>
        <w:pStyle w:val="Prrafodelista"/>
        <w:numPr>
          <w:ilvl w:val="0"/>
          <w:numId w:val="18"/>
        </w:numPr>
        <w:jc w:val="both"/>
        <w:rPr>
          <w:rFonts w:asciiTheme="minorHAnsi" w:eastAsia="Arial Unicode MS" w:hAnsiTheme="minorHAnsi" w:cstheme="minorHAnsi"/>
          <w:sz w:val="22"/>
          <w:szCs w:val="20"/>
        </w:rPr>
      </w:pPr>
      <w:r w:rsidRPr="00F05D6D">
        <w:rPr>
          <w:rFonts w:asciiTheme="minorHAnsi" w:eastAsia="Arial Unicode MS" w:hAnsiTheme="minorHAnsi" w:cstheme="minorHAnsi"/>
          <w:sz w:val="22"/>
          <w:szCs w:val="20"/>
        </w:rPr>
        <w:t>Aprobación del contenido del acta de la comisión edilicia de Igualdad de Género   fecha 11 de febrero  del año 2025 dos mil veinticinco.</w:t>
      </w:r>
    </w:p>
    <w:p w:rsidR="00781E4A" w:rsidRPr="00F05D6D" w:rsidRDefault="00781E4A" w:rsidP="00781E4A">
      <w:pPr>
        <w:pStyle w:val="Prrafodelista"/>
        <w:numPr>
          <w:ilvl w:val="0"/>
          <w:numId w:val="18"/>
        </w:numPr>
        <w:jc w:val="both"/>
        <w:rPr>
          <w:rFonts w:asciiTheme="minorHAnsi" w:eastAsia="Arial Unicode MS" w:hAnsiTheme="minorHAnsi" w:cstheme="minorHAnsi"/>
          <w:sz w:val="22"/>
          <w:szCs w:val="20"/>
        </w:rPr>
      </w:pPr>
      <w:r w:rsidRPr="00F05D6D">
        <w:rPr>
          <w:rFonts w:asciiTheme="minorHAnsi" w:eastAsia="Arial Unicode MS" w:hAnsiTheme="minorHAnsi" w:cstheme="minorHAnsi"/>
          <w:sz w:val="22"/>
          <w:szCs w:val="20"/>
        </w:rPr>
        <w:t xml:space="preserve">Presentación de informe respecto al estado que guarda el Instituto de la Mujer.   </w:t>
      </w:r>
    </w:p>
    <w:p w:rsidR="00781E4A" w:rsidRPr="00F05D6D" w:rsidRDefault="00781E4A" w:rsidP="00781E4A">
      <w:pPr>
        <w:pStyle w:val="Prrafodelista"/>
        <w:numPr>
          <w:ilvl w:val="0"/>
          <w:numId w:val="18"/>
        </w:numPr>
        <w:jc w:val="both"/>
        <w:rPr>
          <w:rFonts w:asciiTheme="minorHAnsi" w:eastAsia="Arial Unicode MS" w:hAnsiTheme="minorHAnsi" w:cstheme="minorHAnsi"/>
          <w:sz w:val="22"/>
          <w:szCs w:val="20"/>
        </w:rPr>
      </w:pPr>
      <w:r w:rsidRPr="00F05D6D">
        <w:rPr>
          <w:rFonts w:asciiTheme="minorHAnsi" w:eastAsia="Arial Unicode MS" w:hAnsiTheme="minorHAnsi" w:cstheme="minorHAnsi"/>
          <w:sz w:val="22"/>
          <w:szCs w:val="20"/>
        </w:rPr>
        <w:t>Asuntos varios.</w:t>
      </w:r>
    </w:p>
    <w:p w:rsidR="00781E4A" w:rsidRPr="00F05D6D" w:rsidRDefault="00781E4A" w:rsidP="00781E4A">
      <w:pPr>
        <w:pStyle w:val="Prrafodelista"/>
        <w:numPr>
          <w:ilvl w:val="0"/>
          <w:numId w:val="18"/>
        </w:numPr>
        <w:jc w:val="both"/>
        <w:rPr>
          <w:rFonts w:asciiTheme="minorHAnsi" w:eastAsia="Arial Unicode MS" w:hAnsiTheme="minorHAnsi" w:cstheme="minorHAnsi"/>
          <w:sz w:val="22"/>
          <w:szCs w:val="20"/>
        </w:rPr>
      </w:pPr>
      <w:r w:rsidRPr="00F05D6D">
        <w:rPr>
          <w:rFonts w:asciiTheme="minorHAnsi" w:eastAsia="Arial Unicode MS" w:hAnsiTheme="minorHAnsi" w:cstheme="minorHAnsi"/>
          <w:sz w:val="22"/>
          <w:szCs w:val="20"/>
        </w:rPr>
        <w:t xml:space="preserve">Clausura de la sesión. </w:t>
      </w:r>
    </w:p>
    <w:p w:rsidR="004A7C60" w:rsidRPr="00A9182D" w:rsidRDefault="004A7C60" w:rsidP="004A7C60">
      <w:pPr>
        <w:pStyle w:val="Prrafodelista"/>
        <w:ind w:left="644"/>
        <w:rPr>
          <w:rFonts w:asciiTheme="minorHAnsi" w:hAnsiTheme="minorHAnsi" w:cstheme="minorHAnsi"/>
          <w:color w:val="000000" w:themeColor="text1"/>
          <w:sz w:val="22"/>
        </w:rPr>
      </w:pPr>
    </w:p>
    <w:p w:rsidR="00C94CEE" w:rsidRPr="00A9182D" w:rsidRDefault="00337086" w:rsidP="00337086">
      <w:pPr>
        <w:rPr>
          <w:rFonts w:cstheme="minorHAnsi"/>
          <w:b/>
          <w:color w:val="000000" w:themeColor="text1"/>
        </w:rPr>
      </w:pPr>
      <w:r w:rsidRPr="00A9182D">
        <w:rPr>
          <w:rFonts w:cstheme="minorHAnsi"/>
          <w:b/>
          <w:color w:val="000000" w:themeColor="text1"/>
        </w:rPr>
        <w:t>RESUMEN:</w:t>
      </w:r>
    </w:p>
    <w:p w:rsidR="00951610" w:rsidRPr="00A9182D" w:rsidRDefault="00951610" w:rsidP="00951610">
      <w:pPr>
        <w:jc w:val="both"/>
        <w:rPr>
          <w:rFonts w:cstheme="minorHAnsi"/>
          <w:color w:val="000000" w:themeColor="text1"/>
        </w:rPr>
      </w:pPr>
      <w:r w:rsidRPr="00A9182D">
        <w:rPr>
          <w:rFonts w:cstheme="minorHAnsi"/>
          <w:color w:val="000000" w:themeColor="text1"/>
        </w:rPr>
        <w:t>En la sesión se informó sobre el Centro Comunitario del Carmen, donde actualmente se gestionan recursos y se busca la participación en el programa Barrios de Paz, el cual contempla tres vertientes de apoyo con un monto aproximado de 350 mil pesos cada una, lo que podría sumar más de un millón si se aprueban los proyectos. Estos recursos permitirían capacitaciones, equipamiento, mobiliario y actividades de prevención, especialmente enfocadas en temas como violencia y abuso sexual.</w:t>
      </w:r>
    </w:p>
    <w:p w:rsidR="00951610" w:rsidRPr="00A9182D" w:rsidRDefault="00951610" w:rsidP="00951610">
      <w:pPr>
        <w:jc w:val="both"/>
        <w:rPr>
          <w:rFonts w:cstheme="minorHAnsi"/>
          <w:color w:val="000000" w:themeColor="text1"/>
        </w:rPr>
      </w:pPr>
      <w:r w:rsidRPr="00A9182D">
        <w:rPr>
          <w:rFonts w:cstheme="minorHAnsi"/>
          <w:color w:val="000000" w:themeColor="text1"/>
        </w:rPr>
        <w:t>Las y los regidores coincidieron en la importancia de aprovechar al máximo las instalaciones, que cuentan con amplios espacios deportivos y culturales, proponiendo talleres diversos para mujeres, jóvenes y adultos mayores, así como la posibilidad de descentralizar actividades de la Casa de la Cultura.</w:t>
      </w:r>
    </w:p>
    <w:p w:rsidR="00951610" w:rsidRPr="00A9182D" w:rsidRDefault="00951610" w:rsidP="00951610">
      <w:pPr>
        <w:jc w:val="both"/>
        <w:rPr>
          <w:rFonts w:cstheme="minorHAnsi"/>
          <w:color w:val="000000" w:themeColor="text1"/>
        </w:rPr>
      </w:pPr>
      <w:r w:rsidRPr="00A9182D">
        <w:rPr>
          <w:rFonts w:cstheme="minorHAnsi"/>
          <w:color w:val="000000" w:themeColor="text1"/>
        </w:rPr>
        <w:t>También se planteó la necesidad de apoyar a madres solteras, con ideas como impulsar talleres productivos e incluso explorar a futuro la creación de una guardería, aunque se reconoció que por normativas e infraestructura sería complicado en el corto plazo. Sin embargo, se dejó abierta la intención de “sembrar la semillita” para considerarlo en próximos presupuestos.</w:t>
      </w:r>
    </w:p>
    <w:p w:rsidR="00951610" w:rsidRDefault="00951610" w:rsidP="00951610">
      <w:pPr>
        <w:jc w:val="both"/>
        <w:rPr>
          <w:rFonts w:cstheme="minorHAnsi"/>
          <w:color w:val="000000" w:themeColor="text1"/>
        </w:rPr>
      </w:pPr>
      <w:r w:rsidRPr="00A9182D">
        <w:rPr>
          <w:rFonts w:cstheme="minorHAnsi"/>
          <w:color w:val="000000" w:themeColor="text1"/>
        </w:rPr>
        <w:t>En conclusión, el Centro Comunitario representa una gran oportunidad para generar espacios de capacitación, recreación y apoyo social, con el compromiso de trabajar en conjunto para que los programas lleguen a las familias más vulnerables de Ocotlán.</w:t>
      </w:r>
    </w:p>
    <w:p w:rsidR="00F05D6D" w:rsidRPr="00A9182D" w:rsidRDefault="00F05D6D" w:rsidP="00951610">
      <w:pPr>
        <w:jc w:val="both"/>
        <w:rPr>
          <w:rFonts w:cstheme="minorHAnsi"/>
          <w:color w:val="000000" w:themeColor="text1"/>
        </w:rPr>
      </w:pPr>
    </w:p>
    <w:p w:rsidR="00C94CEE" w:rsidRPr="00A9182D" w:rsidRDefault="00337086" w:rsidP="00951610">
      <w:pPr>
        <w:rPr>
          <w:rFonts w:cstheme="minorHAnsi"/>
        </w:rPr>
      </w:pPr>
      <w:r w:rsidRPr="00A9182D">
        <w:rPr>
          <w:rFonts w:cstheme="minorHAnsi"/>
          <w:b/>
          <w:color w:val="000000" w:themeColor="text1"/>
        </w:rPr>
        <w:lastRenderedPageBreak/>
        <w:t>LINK  CONVOCATORIA Y ACTA DE SESIÓN:</w:t>
      </w:r>
      <w:r w:rsidRPr="00A9182D">
        <w:rPr>
          <w:rFonts w:cstheme="minorHAnsi"/>
        </w:rPr>
        <w:t xml:space="preserve"> </w:t>
      </w:r>
    </w:p>
    <w:p w:rsidR="00337086" w:rsidRPr="00F05D6D" w:rsidRDefault="00337086" w:rsidP="00337086">
      <w:pPr>
        <w:rPr>
          <w:rFonts w:cstheme="minorHAnsi"/>
          <w:color w:val="000000" w:themeColor="text1"/>
        </w:rPr>
      </w:pPr>
      <w:r w:rsidRPr="00F05D6D">
        <w:rPr>
          <w:rFonts w:cstheme="minorHAnsi"/>
        </w:rPr>
        <w:t xml:space="preserve"> </w:t>
      </w:r>
      <w:hyperlink r:id="rId23" w:history="1">
        <w:r w:rsidR="00951610" w:rsidRPr="00F05D6D">
          <w:rPr>
            <w:rStyle w:val="Hipervnculo"/>
            <w:rFonts w:cstheme="minorHAnsi"/>
            <w:u w:val="none"/>
          </w:rPr>
          <w:t>https://transparencia.ocotlan.gob.mx/Igualdad_2427</w:t>
        </w:r>
      </w:hyperlink>
      <w:r w:rsidR="00951610" w:rsidRPr="00F05D6D">
        <w:rPr>
          <w:rFonts w:cstheme="minorHAnsi"/>
          <w:b/>
          <w:color w:val="000000" w:themeColor="text1"/>
        </w:rPr>
        <w:t xml:space="preserve"> </w:t>
      </w:r>
    </w:p>
    <w:p w:rsidR="0003492E" w:rsidRDefault="00337086" w:rsidP="00337086">
      <w:pPr>
        <w:rPr>
          <w:rFonts w:cstheme="minorHAnsi"/>
          <w:color w:val="000000" w:themeColor="text1"/>
        </w:rPr>
      </w:pPr>
      <w:r w:rsidRPr="00A9182D">
        <w:rPr>
          <w:rFonts w:cstheme="minorHAnsi"/>
          <w:b/>
          <w:color w:val="000000" w:themeColor="text1"/>
        </w:rPr>
        <w:t xml:space="preserve">LINK LISTA DE ASISTENCIA Y SENTIDO DE LAS VOTACIONES: </w:t>
      </w:r>
      <w:hyperlink r:id="rId24" w:anchor="overlay-context=articulo-15" w:history="1">
        <w:r w:rsidRPr="00F05D6D">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F05D6D" w:rsidRPr="00A9182D" w:rsidRDefault="00F05D6D" w:rsidP="00337086">
      <w:pPr>
        <w:rPr>
          <w:rFonts w:cstheme="minorHAnsi"/>
          <w:color w:val="000000" w:themeColor="text1"/>
        </w:rPr>
      </w:pPr>
    </w:p>
    <w:p w:rsidR="00C94CEE" w:rsidRPr="00A9182D" w:rsidRDefault="00337086" w:rsidP="00337086">
      <w:pPr>
        <w:rPr>
          <w:rFonts w:cstheme="minorHAnsi"/>
          <w:b/>
          <w:color w:val="000000" w:themeColor="text1"/>
        </w:rPr>
      </w:pPr>
      <w:r w:rsidRPr="00A9182D">
        <w:rPr>
          <w:rFonts w:cstheme="minorHAnsi"/>
          <w:b/>
          <w:color w:val="000000" w:themeColor="text1"/>
        </w:rPr>
        <w:t xml:space="preserve">COMISIÓN CONVOCADA: </w:t>
      </w:r>
    </w:p>
    <w:p w:rsidR="00337086" w:rsidRPr="00A9182D" w:rsidRDefault="00AE3326" w:rsidP="00337086">
      <w:pPr>
        <w:rPr>
          <w:rFonts w:cstheme="minorHAnsi"/>
          <w:color w:val="000000" w:themeColor="text1"/>
        </w:rPr>
      </w:pPr>
      <w:r w:rsidRPr="00A9182D">
        <w:rPr>
          <w:rFonts w:cstheme="minorHAnsi"/>
          <w:color w:val="000000" w:themeColor="text1"/>
        </w:rPr>
        <w:t>IGUALDAD DE GÉNERO</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TIPO DE SESIÓN: </w:t>
      </w:r>
    </w:p>
    <w:p w:rsidR="00337086" w:rsidRPr="00A9182D" w:rsidRDefault="00AE3326" w:rsidP="00337086">
      <w:pPr>
        <w:rPr>
          <w:rFonts w:cstheme="minorHAnsi"/>
          <w:color w:val="000000" w:themeColor="text1"/>
        </w:rPr>
      </w:pPr>
      <w:r w:rsidRPr="00A9182D">
        <w:rPr>
          <w:rFonts w:cstheme="minorHAnsi"/>
          <w:color w:val="000000" w:themeColor="text1"/>
        </w:rPr>
        <w:t>SEXTA</w:t>
      </w:r>
      <w:r w:rsidR="00083FF1" w:rsidRPr="00A9182D">
        <w:rPr>
          <w:rFonts w:cstheme="minorHAnsi"/>
          <w:color w:val="000000" w:themeColor="text1"/>
        </w:rPr>
        <w:t xml:space="preserve"> SESION ORDINARIA </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FECHA DE SESION: </w:t>
      </w:r>
    </w:p>
    <w:p w:rsidR="00337086" w:rsidRPr="00A9182D" w:rsidRDefault="00AE3326" w:rsidP="00337086">
      <w:pPr>
        <w:rPr>
          <w:rFonts w:cstheme="minorHAnsi"/>
          <w:color w:val="000000" w:themeColor="text1"/>
        </w:rPr>
      </w:pPr>
      <w:r w:rsidRPr="00A9182D">
        <w:rPr>
          <w:rFonts w:cstheme="minorHAnsi"/>
          <w:color w:val="000000" w:themeColor="text1"/>
        </w:rPr>
        <w:t>07</w:t>
      </w:r>
      <w:r w:rsidR="00083FF1" w:rsidRPr="00A9182D">
        <w:rPr>
          <w:rFonts w:cstheme="minorHAnsi"/>
          <w:color w:val="000000" w:themeColor="text1"/>
        </w:rPr>
        <w:t xml:space="preserve"> DE ABRIL DE 2025</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HORARIO: </w:t>
      </w:r>
    </w:p>
    <w:p w:rsidR="00337086" w:rsidRPr="00A9182D" w:rsidRDefault="00AE3326" w:rsidP="00337086">
      <w:pPr>
        <w:rPr>
          <w:rFonts w:cstheme="minorHAnsi"/>
          <w:b/>
          <w:color w:val="000000" w:themeColor="text1"/>
        </w:rPr>
      </w:pPr>
      <w:r w:rsidRPr="00A9182D">
        <w:rPr>
          <w:rFonts w:cstheme="minorHAnsi"/>
          <w:color w:val="000000" w:themeColor="text1"/>
        </w:rPr>
        <w:t>10:00 DIEZ HORAS CON CERO</w:t>
      </w:r>
      <w:r w:rsidR="00D34DF9" w:rsidRPr="00A9182D">
        <w:rPr>
          <w:rFonts w:cstheme="minorHAnsi"/>
          <w:color w:val="000000" w:themeColor="text1"/>
        </w:rPr>
        <w:t xml:space="preserve"> MINUTOS</w:t>
      </w:r>
    </w:p>
    <w:p w:rsidR="00D34DF9" w:rsidRPr="00A9182D" w:rsidRDefault="00337086" w:rsidP="00337086">
      <w:pPr>
        <w:rPr>
          <w:rFonts w:cstheme="minorHAnsi"/>
          <w:b/>
          <w:color w:val="000000" w:themeColor="text1"/>
        </w:rPr>
      </w:pPr>
      <w:r w:rsidRPr="00A9182D">
        <w:rPr>
          <w:rFonts w:cstheme="minorHAnsi"/>
          <w:b/>
          <w:color w:val="000000" w:themeColor="text1"/>
        </w:rPr>
        <w:t>ORDEN DEL DÍA:</w:t>
      </w:r>
    </w:p>
    <w:p w:rsidR="00AE3326" w:rsidRPr="00A9182D" w:rsidRDefault="00AE3326" w:rsidP="00AE3326">
      <w:pPr>
        <w:pStyle w:val="Prrafodelista"/>
        <w:numPr>
          <w:ilvl w:val="0"/>
          <w:numId w:val="19"/>
        </w:numPr>
        <w:jc w:val="both"/>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Lista de Asistencia y verificación del quórum legal.</w:t>
      </w:r>
    </w:p>
    <w:p w:rsidR="00AE3326" w:rsidRPr="00A9182D" w:rsidRDefault="00AE3326" w:rsidP="00AE3326">
      <w:pPr>
        <w:pStyle w:val="Prrafodelista"/>
        <w:numPr>
          <w:ilvl w:val="0"/>
          <w:numId w:val="19"/>
        </w:numPr>
        <w:jc w:val="both"/>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Lectura y aprobación del orden del día y dispensa de los documentos previamente entregados.</w:t>
      </w:r>
    </w:p>
    <w:p w:rsidR="00AE3326" w:rsidRPr="00A9182D" w:rsidRDefault="00AE3326" w:rsidP="00AE3326">
      <w:pPr>
        <w:pStyle w:val="Prrafodelista"/>
        <w:numPr>
          <w:ilvl w:val="0"/>
          <w:numId w:val="19"/>
        </w:numPr>
        <w:jc w:val="both"/>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Aprobación del contenido del acta de la comisión edilicia de Igualdad de Género   fecha 20 de marzo del año 2025 dos mil veinticinco.</w:t>
      </w:r>
    </w:p>
    <w:p w:rsidR="00AE3326" w:rsidRPr="00A9182D" w:rsidRDefault="00AE3326" w:rsidP="00AE3326">
      <w:pPr>
        <w:pStyle w:val="Prrafodelista"/>
        <w:numPr>
          <w:ilvl w:val="0"/>
          <w:numId w:val="19"/>
        </w:numPr>
        <w:jc w:val="both"/>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Asuntos varios.</w:t>
      </w:r>
    </w:p>
    <w:p w:rsidR="00AE3326" w:rsidRPr="00A9182D" w:rsidRDefault="00AE3326" w:rsidP="00AE3326">
      <w:pPr>
        <w:pStyle w:val="Prrafodelista"/>
        <w:numPr>
          <w:ilvl w:val="0"/>
          <w:numId w:val="19"/>
        </w:numPr>
        <w:jc w:val="both"/>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 xml:space="preserve">Clausura de la sesión. </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 </w:t>
      </w:r>
    </w:p>
    <w:p w:rsidR="00C94CEE" w:rsidRPr="00A9182D" w:rsidRDefault="00337086" w:rsidP="00526AA6">
      <w:pPr>
        <w:jc w:val="both"/>
        <w:rPr>
          <w:rFonts w:cstheme="minorHAnsi"/>
          <w:b/>
          <w:color w:val="000000" w:themeColor="text1"/>
        </w:rPr>
      </w:pPr>
      <w:r w:rsidRPr="00A9182D">
        <w:rPr>
          <w:rFonts w:cstheme="minorHAnsi"/>
          <w:b/>
          <w:color w:val="000000" w:themeColor="text1"/>
        </w:rPr>
        <w:t xml:space="preserve">RESUMEN: </w:t>
      </w:r>
    </w:p>
    <w:p w:rsidR="00AE3326" w:rsidRPr="00F05D6D" w:rsidRDefault="00AE3326" w:rsidP="00AE3326">
      <w:pPr>
        <w:jc w:val="both"/>
        <w:rPr>
          <w:rFonts w:cstheme="minorHAnsi"/>
          <w:color w:val="000000" w:themeColor="text1"/>
        </w:rPr>
      </w:pPr>
      <w:r w:rsidRPr="00F05D6D">
        <w:rPr>
          <w:rFonts w:cstheme="minorHAnsi"/>
          <w:sz w:val="24"/>
          <w:szCs w:val="24"/>
        </w:rPr>
        <w:t>Menciono la presidenta de la comisión:   se les hace de su conocimiento a los integrantes de la comisión edilicia que por el momento no se cuenta con asuntos</w:t>
      </w:r>
      <w:r w:rsidR="009F294B" w:rsidRPr="00F05D6D">
        <w:rPr>
          <w:rFonts w:cstheme="minorHAnsi"/>
          <w:sz w:val="24"/>
          <w:szCs w:val="24"/>
        </w:rPr>
        <w:t xml:space="preserve"> varios que expresar.</w:t>
      </w:r>
    </w:p>
    <w:p w:rsidR="00C94CEE" w:rsidRPr="00911F95" w:rsidRDefault="00337086" w:rsidP="00337086">
      <w:pPr>
        <w:rPr>
          <w:rFonts w:cstheme="minorHAnsi"/>
        </w:rPr>
      </w:pPr>
      <w:r w:rsidRPr="00911F95">
        <w:rPr>
          <w:rFonts w:cstheme="minorHAnsi"/>
          <w:b/>
          <w:color w:val="000000" w:themeColor="text1"/>
        </w:rPr>
        <w:t>LINK  CONVOCATORIA Y ACTA DE SESIÓN:</w:t>
      </w:r>
      <w:r w:rsidRPr="00911F95">
        <w:rPr>
          <w:rFonts w:cstheme="minorHAnsi"/>
        </w:rPr>
        <w:t xml:space="preserve">  </w:t>
      </w:r>
    </w:p>
    <w:p w:rsidR="00AE3326" w:rsidRPr="00911F95" w:rsidRDefault="001D676F" w:rsidP="00337086">
      <w:pPr>
        <w:rPr>
          <w:rFonts w:cstheme="minorHAnsi"/>
          <w:b/>
          <w:color w:val="000000" w:themeColor="text1"/>
        </w:rPr>
      </w:pPr>
      <w:hyperlink r:id="rId25" w:history="1">
        <w:r w:rsidR="00AE3326" w:rsidRPr="00911F95">
          <w:rPr>
            <w:rStyle w:val="Hipervnculo"/>
            <w:rFonts w:cstheme="minorHAnsi"/>
            <w:u w:val="none"/>
          </w:rPr>
          <w:t>https://transparencia.ocotlan.gob.mx/Igualdad_2427</w:t>
        </w:r>
      </w:hyperlink>
      <w:r w:rsidR="00AE3326" w:rsidRPr="00911F95">
        <w:rPr>
          <w:rFonts w:cstheme="minorHAnsi"/>
          <w:b/>
          <w:color w:val="000000" w:themeColor="text1"/>
        </w:rPr>
        <w:t xml:space="preserve"> </w:t>
      </w:r>
    </w:p>
    <w:p w:rsidR="00337086" w:rsidRDefault="00337086" w:rsidP="00337086">
      <w:pPr>
        <w:rPr>
          <w:rFonts w:cstheme="minorHAnsi"/>
          <w:color w:val="000000" w:themeColor="text1"/>
        </w:rPr>
      </w:pPr>
      <w:r w:rsidRPr="00A9182D">
        <w:rPr>
          <w:rFonts w:cstheme="minorHAnsi"/>
          <w:b/>
          <w:color w:val="000000" w:themeColor="text1"/>
        </w:rPr>
        <w:t xml:space="preserve">LINK LISTA DE ASISTENCIA Y SENTIDO DE LAS VOTACIONES: </w:t>
      </w:r>
      <w:hyperlink r:id="rId26" w:anchor="overlay-context=articulo-15" w:history="1">
        <w:r w:rsidRPr="00911F95">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F05D6D" w:rsidRDefault="00F05D6D" w:rsidP="00337086">
      <w:pPr>
        <w:rPr>
          <w:rFonts w:cstheme="minorHAnsi"/>
          <w:color w:val="000000" w:themeColor="text1"/>
        </w:rPr>
      </w:pPr>
    </w:p>
    <w:p w:rsidR="00F05D6D" w:rsidRPr="00A9182D" w:rsidRDefault="00F05D6D" w:rsidP="00337086">
      <w:pPr>
        <w:rPr>
          <w:rFonts w:cstheme="minorHAnsi"/>
          <w:color w:val="000000" w:themeColor="text1"/>
        </w:rPr>
      </w:pPr>
    </w:p>
    <w:p w:rsidR="00C94CEE" w:rsidRPr="00A9182D" w:rsidRDefault="00337086" w:rsidP="00337086">
      <w:pPr>
        <w:rPr>
          <w:rFonts w:cstheme="minorHAnsi"/>
          <w:b/>
          <w:color w:val="000000" w:themeColor="text1"/>
        </w:rPr>
      </w:pPr>
      <w:r w:rsidRPr="00A9182D">
        <w:rPr>
          <w:rFonts w:cstheme="minorHAnsi"/>
          <w:b/>
          <w:color w:val="000000" w:themeColor="text1"/>
        </w:rPr>
        <w:lastRenderedPageBreak/>
        <w:t xml:space="preserve">COMISIÓN CONVOCADA: </w:t>
      </w:r>
    </w:p>
    <w:p w:rsidR="00337086" w:rsidRPr="00A9182D" w:rsidRDefault="0062026E" w:rsidP="00337086">
      <w:pPr>
        <w:rPr>
          <w:rFonts w:cstheme="minorHAnsi"/>
          <w:color w:val="000000" w:themeColor="text1"/>
        </w:rPr>
      </w:pPr>
      <w:r w:rsidRPr="00A9182D">
        <w:rPr>
          <w:rFonts w:cstheme="minorHAnsi"/>
          <w:color w:val="000000" w:themeColor="text1"/>
        </w:rPr>
        <w:t>IGUALDAD DE GÉNERO</w:t>
      </w:r>
    </w:p>
    <w:p w:rsidR="00C94CEE" w:rsidRPr="00A9182D" w:rsidRDefault="00337086" w:rsidP="00337086">
      <w:pPr>
        <w:rPr>
          <w:rFonts w:cstheme="minorHAnsi"/>
          <w:b/>
          <w:color w:val="000000" w:themeColor="text1"/>
        </w:rPr>
      </w:pPr>
      <w:r w:rsidRPr="00A9182D">
        <w:rPr>
          <w:rFonts w:cstheme="minorHAnsi"/>
          <w:b/>
          <w:color w:val="000000" w:themeColor="text1"/>
        </w:rPr>
        <w:t>TIPO DE SESIÓN</w:t>
      </w:r>
      <w:r w:rsidR="00834CCC" w:rsidRPr="00A9182D">
        <w:rPr>
          <w:rFonts w:cstheme="minorHAnsi"/>
          <w:b/>
          <w:color w:val="000000" w:themeColor="text1"/>
        </w:rPr>
        <w:t xml:space="preserve">: </w:t>
      </w:r>
    </w:p>
    <w:p w:rsidR="00D34DF9" w:rsidRPr="00A9182D" w:rsidRDefault="0062026E" w:rsidP="00337086">
      <w:pPr>
        <w:rPr>
          <w:rFonts w:cstheme="minorHAnsi"/>
          <w:color w:val="000000" w:themeColor="text1"/>
        </w:rPr>
      </w:pPr>
      <w:r w:rsidRPr="00A9182D">
        <w:rPr>
          <w:rFonts w:cstheme="minorHAnsi"/>
          <w:color w:val="000000" w:themeColor="text1"/>
        </w:rPr>
        <w:t xml:space="preserve">SEPTIMA </w:t>
      </w:r>
      <w:r w:rsidR="006D2152" w:rsidRPr="00A9182D">
        <w:rPr>
          <w:rFonts w:cstheme="minorHAnsi"/>
          <w:color w:val="000000" w:themeColor="text1"/>
        </w:rPr>
        <w:t xml:space="preserve"> SESION ORDINARIA </w:t>
      </w:r>
    </w:p>
    <w:p w:rsidR="00C94CEE" w:rsidRPr="00A9182D" w:rsidRDefault="00337086" w:rsidP="00337086">
      <w:pPr>
        <w:rPr>
          <w:rFonts w:cstheme="minorHAnsi"/>
          <w:b/>
          <w:color w:val="000000" w:themeColor="text1"/>
        </w:rPr>
      </w:pPr>
      <w:r w:rsidRPr="00A9182D">
        <w:rPr>
          <w:rFonts w:cstheme="minorHAnsi"/>
          <w:b/>
          <w:color w:val="000000" w:themeColor="text1"/>
        </w:rPr>
        <w:t xml:space="preserve">FECHA DE SESION: </w:t>
      </w:r>
    </w:p>
    <w:p w:rsidR="00337086" w:rsidRPr="00A9182D" w:rsidRDefault="006D2152" w:rsidP="00337086">
      <w:pPr>
        <w:rPr>
          <w:rFonts w:cstheme="minorHAnsi"/>
          <w:color w:val="000000" w:themeColor="text1"/>
        </w:rPr>
      </w:pPr>
      <w:r w:rsidRPr="00A9182D">
        <w:rPr>
          <w:rFonts w:cstheme="minorHAnsi"/>
          <w:color w:val="000000" w:themeColor="text1"/>
        </w:rPr>
        <w:t>15 DE MAYO DE 2025</w:t>
      </w:r>
    </w:p>
    <w:p w:rsidR="00A91177" w:rsidRDefault="00337086" w:rsidP="00337086">
      <w:pPr>
        <w:rPr>
          <w:rFonts w:cstheme="minorHAnsi"/>
          <w:b/>
          <w:color w:val="000000" w:themeColor="text1"/>
        </w:rPr>
      </w:pPr>
      <w:r w:rsidRPr="00A9182D">
        <w:rPr>
          <w:rFonts w:cstheme="minorHAnsi"/>
          <w:b/>
          <w:color w:val="000000" w:themeColor="text1"/>
        </w:rPr>
        <w:t xml:space="preserve">HORARIO: </w:t>
      </w:r>
    </w:p>
    <w:p w:rsidR="00337086" w:rsidRPr="00A9182D" w:rsidRDefault="0062026E" w:rsidP="00337086">
      <w:pPr>
        <w:rPr>
          <w:rFonts w:cstheme="minorHAnsi"/>
          <w:color w:val="000000" w:themeColor="text1"/>
        </w:rPr>
      </w:pPr>
      <w:r w:rsidRPr="00A9182D">
        <w:rPr>
          <w:rFonts w:cstheme="minorHAnsi"/>
          <w:color w:val="000000" w:themeColor="text1"/>
        </w:rPr>
        <w:t>13:31 TRECE HORAS CON TREINTA MINUTOS.</w:t>
      </w:r>
      <w:r w:rsidR="006D2152" w:rsidRPr="00A9182D">
        <w:rPr>
          <w:rFonts w:cstheme="minorHAnsi"/>
          <w:color w:val="000000" w:themeColor="text1"/>
        </w:rPr>
        <w:t xml:space="preserve"> </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ORDEN DEL DÍA: </w:t>
      </w:r>
    </w:p>
    <w:p w:rsidR="0062026E" w:rsidRPr="00A9182D" w:rsidRDefault="0062026E" w:rsidP="0062026E">
      <w:pPr>
        <w:pStyle w:val="Prrafodelista"/>
        <w:numPr>
          <w:ilvl w:val="0"/>
          <w:numId w:val="20"/>
        </w:numPr>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Lista de Asistencia y verificación del quórum legal.</w:t>
      </w:r>
    </w:p>
    <w:p w:rsidR="0062026E" w:rsidRPr="00A9182D" w:rsidRDefault="0062026E" w:rsidP="0062026E">
      <w:pPr>
        <w:pStyle w:val="Prrafodelista"/>
        <w:numPr>
          <w:ilvl w:val="0"/>
          <w:numId w:val="20"/>
        </w:numPr>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Lectura y aprobación del orden del día y dispensa de los documentos previamente entregados.</w:t>
      </w:r>
    </w:p>
    <w:p w:rsidR="0062026E" w:rsidRPr="00A9182D" w:rsidRDefault="0062026E" w:rsidP="0062026E">
      <w:pPr>
        <w:pStyle w:val="Prrafodelista"/>
        <w:numPr>
          <w:ilvl w:val="0"/>
          <w:numId w:val="20"/>
        </w:numPr>
        <w:rPr>
          <w:rFonts w:asciiTheme="minorHAnsi" w:eastAsia="Arial Unicode MS" w:hAnsiTheme="minorHAnsi" w:cstheme="minorHAnsi"/>
          <w:iCs/>
          <w:sz w:val="22"/>
        </w:rPr>
      </w:pPr>
      <w:r w:rsidRPr="00A9182D">
        <w:rPr>
          <w:rFonts w:asciiTheme="minorHAnsi" w:eastAsia="Arial Unicode MS" w:hAnsiTheme="minorHAnsi" w:cstheme="minorHAnsi"/>
          <w:iCs/>
          <w:sz w:val="22"/>
        </w:rPr>
        <w:t>Aprobación del contenido del acta de la comisión edilicia de Igualdad de Género   fecha 07 de abril del año 2025 dos mil veinticinco.</w:t>
      </w:r>
    </w:p>
    <w:p w:rsidR="0062026E" w:rsidRPr="00A9182D" w:rsidRDefault="0062026E" w:rsidP="0062026E">
      <w:pPr>
        <w:pStyle w:val="Prrafodelista"/>
        <w:numPr>
          <w:ilvl w:val="0"/>
          <w:numId w:val="20"/>
        </w:numPr>
        <w:rPr>
          <w:rFonts w:asciiTheme="minorHAnsi" w:eastAsia="Arial Unicode MS" w:hAnsiTheme="minorHAnsi" w:cstheme="minorHAnsi"/>
          <w:iCs/>
          <w:sz w:val="22"/>
        </w:rPr>
      </w:pPr>
      <w:r w:rsidRPr="00A9182D">
        <w:rPr>
          <w:rFonts w:asciiTheme="minorHAnsi" w:eastAsia="Arial Unicode MS" w:hAnsiTheme="minorHAnsi" w:cstheme="minorHAnsi"/>
          <w:iCs/>
          <w:sz w:val="22"/>
        </w:rPr>
        <w:t>Informe de resultados de Barrios de Paz por parte del Instituto Municipal de la Mujer.</w:t>
      </w:r>
    </w:p>
    <w:p w:rsidR="0062026E" w:rsidRPr="00A9182D" w:rsidRDefault="0062026E" w:rsidP="0062026E">
      <w:pPr>
        <w:pStyle w:val="Prrafodelista"/>
        <w:numPr>
          <w:ilvl w:val="0"/>
          <w:numId w:val="20"/>
        </w:numPr>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Asuntos varios.</w:t>
      </w:r>
    </w:p>
    <w:p w:rsidR="0062026E" w:rsidRPr="00A9182D" w:rsidRDefault="0062026E" w:rsidP="0062026E">
      <w:pPr>
        <w:pStyle w:val="Prrafodelista"/>
        <w:numPr>
          <w:ilvl w:val="0"/>
          <w:numId w:val="20"/>
        </w:numPr>
        <w:rPr>
          <w:rFonts w:asciiTheme="minorHAnsi" w:eastAsia="Arial Unicode MS" w:hAnsiTheme="minorHAnsi" w:cstheme="minorHAnsi"/>
          <w:sz w:val="22"/>
          <w:szCs w:val="20"/>
        </w:rPr>
      </w:pPr>
      <w:r w:rsidRPr="00A9182D">
        <w:rPr>
          <w:rFonts w:asciiTheme="minorHAnsi" w:eastAsia="Arial Unicode MS" w:hAnsiTheme="minorHAnsi" w:cstheme="minorHAnsi"/>
          <w:sz w:val="22"/>
          <w:szCs w:val="20"/>
        </w:rPr>
        <w:t xml:space="preserve">Clausura de la sesión. </w:t>
      </w:r>
    </w:p>
    <w:p w:rsidR="00834CCC" w:rsidRPr="00A9182D" w:rsidRDefault="00834CCC" w:rsidP="00337086">
      <w:pPr>
        <w:rPr>
          <w:rFonts w:cstheme="minorHAnsi"/>
          <w:b/>
          <w:color w:val="000000" w:themeColor="text1"/>
        </w:rPr>
      </w:pPr>
    </w:p>
    <w:p w:rsidR="00C94CEE" w:rsidRPr="00A9182D" w:rsidRDefault="00337086" w:rsidP="005E3C82">
      <w:pPr>
        <w:jc w:val="both"/>
        <w:rPr>
          <w:rFonts w:cstheme="minorHAnsi"/>
          <w:b/>
          <w:color w:val="000000" w:themeColor="text1"/>
        </w:rPr>
      </w:pPr>
      <w:r w:rsidRPr="00A9182D">
        <w:rPr>
          <w:rFonts w:cstheme="minorHAnsi"/>
          <w:b/>
          <w:color w:val="000000" w:themeColor="text1"/>
        </w:rPr>
        <w:t>RESUMEN:</w:t>
      </w:r>
    </w:p>
    <w:p w:rsidR="00F35D26" w:rsidRPr="00A91177" w:rsidRDefault="00F35D26" w:rsidP="00F35D26">
      <w:pPr>
        <w:jc w:val="both"/>
        <w:rPr>
          <w:rFonts w:cstheme="minorHAnsi"/>
          <w:iCs/>
          <w:sz w:val="24"/>
          <w:szCs w:val="24"/>
        </w:rPr>
      </w:pPr>
      <w:r w:rsidRPr="00A91177">
        <w:rPr>
          <w:rFonts w:cstheme="minorHAnsi"/>
          <w:iCs/>
          <w:sz w:val="24"/>
          <w:szCs w:val="24"/>
        </w:rPr>
        <w:t>-C. Grecia Sarahí Zúñiga Aguilar  es un informe desde el día que yo tomé la dirección a la fecha, mencionarles que de las tres subvertientes que se habían metido en el programa de barrios de paz, nos autorizaron únicamente dos, que fue el de educando para la igualdad y el de Creativ, la cantidad les especifiqué, son trescientos cinco mil, por cada subvertiente, en este caso nos aprobaron dos, creo que ya les había comentado que esto es para el tema de talleres y capacitaciones en diferentes escuelas y por ahí también vamos a tener un acercamiento con diferentes instituciones para invitarlas a formar parte de este programa, igual les desglosé también los eventos que hemos tenido, inicié con el de 8M, posteriormente estamos manejando dos programas también del gobierno del estado, igual de esto no les compartí copia pero se las puedo hacer llegar, igual, les platico sí, es el de lucha como niña, que es para niñas y adolescentes de seis a diecisiete años, igual con este, he trabajado de la mano con la regidora y con el regidor Edwin por el tema de la comisión de educación, hemos estado visitando las escuelas para invitarlas a hacer el pre-registro porque es personal y el otro es de la menstruación digna, que es para darles material a las escuelas en tema de toallas sanitarias y copa menstrual.</w:t>
      </w:r>
    </w:p>
    <w:p w:rsidR="00B324C2" w:rsidRPr="00A9182D" w:rsidRDefault="00B324C2" w:rsidP="00F35D26">
      <w:pPr>
        <w:jc w:val="both"/>
        <w:rPr>
          <w:rFonts w:cstheme="minorHAnsi"/>
          <w:i/>
          <w:iCs/>
          <w:sz w:val="24"/>
          <w:szCs w:val="24"/>
        </w:rPr>
      </w:pPr>
    </w:p>
    <w:p w:rsidR="00B324C2" w:rsidRPr="00A9182D" w:rsidRDefault="00B324C2" w:rsidP="00F35D26">
      <w:pPr>
        <w:jc w:val="both"/>
        <w:rPr>
          <w:rFonts w:cstheme="minorHAnsi"/>
          <w:i/>
          <w:iCs/>
          <w:sz w:val="24"/>
          <w:szCs w:val="24"/>
        </w:rPr>
      </w:pPr>
    </w:p>
    <w:p w:rsidR="00B324C2" w:rsidRPr="00A9182D" w:rsidRDefault="00B324C2" w:rsidP="00F35D26">
      <w:pPr>
        <w:jc w:val="both"/>
        <w:rPr>
          <w:rFonts w:cstheme="minorHAnsi"/>
          <w:i/>
          <w:iCs/>
          <w:sz w:val="24"/>
          <w:szCs w:val="24"/>
        </w:rPr>
      </w:pPr>
    </w:p>
    <w:p w:rsidR="00C94CEE" w:rsidRPr="00A9182D" w:rsidRDefault="00F35D26" w:rsidP="00337086">
      <w:pPr>
        <w:rPr>
          <w:rFonts w:cstheme="minorHAnsi"/>
        </w:rPr>
      </w:pPr>
      <w:r w:rsidRPr="00A9182D">
        <w:rPr>
          <w:rFonts w:cstheme="minorHAnsi"/>
          <w:i/>
          <w:iCs/>
          <w:sz w:val="24"/>
          <w:szCs w:val="24"/>
        </w:rPr>
        <w:t xml:space="preserve"> </w:t>
      </w:r>
      <w:r w:rsidR="00337086" w:rsidRPr="00A9182D">
        <w:rPr>
          <w:rFonts w:cstheme="minorHAnsi"/>
          <w:b/>
          <w:color w:val="000000" w:themeColor="text1"/>
        </w:rPr>
        <w:t>LINK  CONVOCATORIA Y ACTA DE SESIÓN:</w:t>
      </w:r>
    </w:p>
    <w:p w:rsidR="00337086" w:rsidRPr="00A91177" w:rsidRDefault="00337086" w:rsidP="00337086">
      <w:pPr>
        <w:rPr>
          <w:rFonts w:cstheme="minorHAnsi"/>
          <w:b/>
          <w:color w:val="000000" w:themeColor="text1"/>
        </w:rPr>
      </w:pPr>
      <w:r w:rsidRPr="00A91177">
        <w:rPr>
          <w:rFonts w:cstheme="minorHAnsi"/>
        </w:rPr>
        <w:t xml:space="preserve"> </w:t>
      </w:r>
      <w:hyperlink r:id="rId27" w:history="1">
        <w:r w:rsidR="00F35D26" w:rsidRPr="00A91177">
          <w:rPr>
            <w:rStyle w:val="Hipervnculo"/>
            <w:rFonts w:cstheme="minorHAnsi"/>
            <w:u w:val="none"/>
          </w:rPr>
          <w:t>https://transparencia.ocotlan.gob.mx/Igualdad_2427</w:t>
        </w:r>
      </w:hyperlink>
    </w:p>
    <w:p w:rsidR="00337086" w:rsidRPr="00A9182D" w:rsidRDefault="00337086" w:rsidP="00337086">
      <w:pPr>
        <w:rPr>
          <w:rFonts w:cstheme="minorHAnsi"/>
          <w:color w:val="000000" w:themeColor="text1"/>
        </w:rPr>
      </w:pPr>
      <w:r w:rsidRPr="00A9182D">
        <w:rPr>
          <w:rFonts w:cstheme="minorHAnsi"/>
          <w:b/>
          <w:color w:val="000000" w:themeColor="text1"/>
        </w:rPr>
        <w:t xml:space="preserve">LINK LISTA DE ASISTENCIA Y SENTIDO DE LAS VOTACIONES: </w:t>
      </w:r>
      <w:hyperlink r:id="rId28" w:anchor="overlay-context=articulo-15" w:history="1">
        <w:r w:rsidRPr="00A91177">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F35D26" w:rsidRPr="00A9182D" w:rsidRDefault="00F35D26" w:rsidP="00337086">
      <w:pPr>
        <w:rPr>
          <w:rFonts w:cstheme="minorHAnsi"/>
          <w:color w:val="000000" w:themeColor="text1"/>
        </w:rPr>
      </w:pPr>
    </w:p>
    <w:p w:rsidR="00C94CEE" w:rsidRPr="00A9182D" w:rsidRDefault="00337086" w:rsidP="00337086">
      <w:pPr>
        <w:rPr>
          <w:rFonts w:cstheme="minorHAnsi"/>
          <w:b/>
          <w:color w:val="000000" w:themeColor="text1"/>
        </w:rPr>
      </w:pPr>
      <w:r w:rsidRPr="00A9182D">
        <w:rPr>
          <w:rFonts w:cstheme="minorHAnsi"/>
          <w:b/>
          <w:color w:val="000000" w:themeColor="text1"/>
        </w:rPr>
        <w:t>COMISIÓN CONVOCADA:</w:t>
      </w:r>
      <w:r w:rsidR="000A7D19" w:rsidRPr="00A9182D">
        <w:rPr>
          <w:rFonts w:cstheme="minorHAnsi"/>
          <w:b/>
          <w:color w:val="000000" w:themeColor="text1"/>
        </w:rPr>
        <w:t xml:space="preserve"> </w:t>
      </w:r>
    </w:p>
    <w:p w:rsidR="00337086" w:rsidRPr="00A9182D" w:rsidRDefault="004744A7" w:rsidP="00337086">
      <w:pPr>
        <w:rPr>
          <w:rFonts w:cstheme="minorHAnsi"/>
          <w:color w:val="000000" w:themeColor="text1"/>
        </w:rPr>
      </w:pPr>
      <w:r w:rsidRPr="00A9182D">
        <w:rPr>
          <w:rFonts w:cstheme="minorHAnsi"/>
          <w:color w:val="000000" w:themeColor="text1"/>
        </w:rPr>
        <w:t xml:space="preserve">IGUALDAD DE </w:t>
      </w:r>
      <w:r w:rsidR="00A91177" w:rsidRPr="00A9182D">
        <w:rPr>
          <w:rFonts w:cstheme="minorHAnsi"/>
          <w:color w:val="000000" w:themeColor="text1"/>
        </w:rPr>
        <w:t>GÉNERO</w:t>
      </w:r>
      <w:r w:rsidRPr="00A9182D">
        <w:rPr>
          <w:rFonts w:cstheme="minorHAnsi"/>
          <w:color w:val="000000" w:themeColor="text1"/>
        </w:rPr>
        <w:t xml:space="preserve"> </w:t>
      </w:r>
    </w:p>
    <w:p w:rsidR="00A91177" w:rsidRDefault="00337086" w:rsidP="00337086">
      <w:pPr>
        <w:rPr>
          <w:rFonts w:cstheme="minorHAnsi"/>
          <w:b/>
          <w:color w:val="000000" w:themeColor="text1"/>
        </w:rPr>
      </w:pPr>
      <w:r w:rsidRPr="00A9182D">
        <w:rPr>
          <w:rFonts w:cstheme="minorHAnsi"/>
          <w:b/>
          <w:color w:val="000000" w:themeColor="text1"/>
        </w:rPr>
        <w:t>TIPO DE SESIÓN</w:t>
      </w:r>
      <w:r w:rsidR="00040379" w:rsidRPr="00A9182D">
        <w:rPr>
          <w:rFonts w:cstheme="minorHAnsi"/>
          <w:b/>
          <w:color w:val="000000" w:themeColor="text1"/>
        </w:rPr>
        <w:t xml:space="preserve">: </w:t>
      </w:r>
    </w:p>
    <w:p w:rsidR="00337086" w:rsidRPr="00A9182D" w:rsidRDefault="004744A7" w:rsidP="00337086">
      <w:pPr>
        <w:rPr>
          <w:rFonts w:cstheme="minorHAnsi"/>
          <w:color w:val="000000" w:themeColor="text1"/>
        </w:rPr>
      </w:pPr>
      <w:r w:rsidRPr="00A9182D">
        <w:rPr>
          <w:rFonts w:cstheme="minorHAnsi"/>
          <w:color w:val="000000" w:themeColor="text1"/>
        </w:rPr>
        <w:t>OCTAVA</w:t>
      </w:r>
      <w:r w:rsidR="000A7D19" w:rsidRPr="00A9182D">
        <w:rPr>
          <w:rFonts w:cstheme="minorHAnsi"/>
          <w:color w:val="000000" w:themeColor="text1"/>
        </w:rPr>
        <w:t xml:space="preserve"> SESION ORDINARIA</w:t>
      </w:r>
    </w:p>
    <w:p w:rsidR="00A91177" w:rsidRDefault="00337086" w:rsidP="00337086">
      <w:pPr>
        <w:rPr>
          <w:rFonts w:cstheme="minorHAnsi"/>
          <w:b/>
          <w:color w:val="000000" w:themeColor="text1"/>
        </w:rPr>
      </w:pPr>
      <w:r w:rsidRPr="00A9182D">
        <w:rPr>
          <w:rFonts w:cstheme="minorHAnsi"/>
          <w:b/>
          <w:color w:val="000000" w:themeColor="text1"/>
        </w:rPr>
        <w:t>FECHA DE SESION:</w:t>
      </w:r>
      <w:r w:rsidR="004744A7" w:rsidRPr="00A9182D">
        <w:rPr>
          <w:rFonts w:cstheme="minorHAnsi"/>
          <w:b/>
          <w:color w:val="000000" w:themeColor="text1"/>
        </w:rPr>
        <w:t xml:space="preserve"> </w:t>
      </w:r>
    </w:p>
    <w:p w:rsidR="00337086" w:rsidRPr="00A91177" w:rsidRDefault="004744A7" w:rsidP="00337086">
      <w:pPr>
        <w:rPr>
          <w:rFonts w:cstheme="minorHAnsi"/>
          <w:color w:val="000000" w:themeColor="text1"/>
        </w:rPr>
      </w:pPr>
      <w:r w:rsidRPr="00A91177">
        <w:rPr>
          <w:rFonts w:cstheme="minorHAnsi"/>
          <w:color w:val="000000" w:themeColor="text1"/>
        </w:rPr>
        <w:t>13</w:t>
      </w:r>
      <w:r w:rsidR="000A7D19" w:rsidRPr="00A91177">
        <w:rPr>
          <w:rFonts w:cstheme="minorHAnsi"/>
          <w:color w:val="000000" w:themeColor="text1"/>
        </w:rPr>
        <w:t xml:space="preserve"> DE JUNIO DEL 2025</w:t>
      </w:r>
      <w:r w:rsidR="00337086" w:rsidRPr="00A91177">
        <w:rPr>
          <w:rFonts w:cstheme="minorHAnsi"/>
          <w:color w:val="000000" w:themeColor="text1"/>
        </w:rPr>
        <w:t xml:space="preserve"> </w:t>
      </w:r>
    </w:p>
    <w:p w:rsidR="00A91177" w:rsidRDefault="00337086" w:rsidP="00337086">
      <w:pPr>
        <w:rPr>
          <w:rFonts w:cstheme="minorHAnsi"/>
          <w:b/>
          <w:color w:val="000000" w:themeColor="text1"/>
        </w:rPr>
      </w:pPr>
      <w:r w:rsidRPr="00A9182D">
        <w:rPr>
          <w:rFonts w:cstheme="minorHAnsi"/>
          <w:b/>
          <w:color w:val="000000" w:themeColor="text1"/>
        </w:rPr>
        <w:t xml:space="preserve">HORARIO: </w:t>
      </w:r>
    </w:p>
    <w:p w:rsidR="00337086" w:rsidRPr="00A91177" w:rsidRDefault="004744A7" w:rsidP="00337086">
      <w:pPr>
        <w:rPr>
          <w:rFonts w:cstheme="minorHAnsi"/>
          <w:color w:val="000000" w:themeColor="text1"/>
        </w:rPr>
      </w:pPr>
      <w:r w:rsidRPr="00A91177">
        <w:rPr>
          <w:rFonts w:cstheme="minorHAnsi"/>
          <w:color w:val="000000" w:themeColor="text1"/>
        </w:rPr>
        <w:t>09:40 NUEVE HORAS CON CUARENTA MINUTOS</w:t>
      </w:r>
      <w:r w:rsidR="000A7D19" w:rsidRPr="00A91177">
        <w:rPr>
          <w:rFonts w:cstheme="minorHAnsi"/>
          <w:color w:val="000000" w:themeColor="text1"/>
        </w:rPr>
        <w:t xml:space="preserve"> </w:t>
      </w:r>
    </w:p>
    <w:p w:rsidR="000A7D19" w:rsidRPr="00A9182D" w:rsidRDefault="00337086" w:rsidP="00337086">
      <w:pPr>
        <w:rPr>
          <w:rFonts w:cstheme="minorHAnsi"/>
          <w:b/>
          <w:color w:val="000000" w:themeColor="text1"/>
        </w:rPr>
      </w:pPr>
      <w:r w:rsidRPr="00A9182D">
        <w:rPr>
          <w:rFonts w:cstheme="minorHAnsi"/>
          <w:b/>
          <w:color w:val="000000" w:themeColor="text1"/>
        </w:rPr>
        <w:t>ORDEN DEL DÍA:</w:t>
      </w:r>
    </w:p>
    <w:p w:rsidR="004744A7" w:rsidRPr="00A9182D" w:rsidRDefault="004744A7" w:rsidP="004744A7">
      <w:pPr>
        <w:pStyle w:val="Prrafodelista"/>
        <w:numPr>
          <w:ilvl w:val="0"/>
          <w:numId w:val="21"/>
        </w:numPr>
        <w:jc w:val="both"/>
        <w:rPr>
          <w:rFonts w:asciiTheme="minorHAnsi" w:eastAsia="Arial Unicode MS" w:hAnsiTheme="minorHAnsi" w:cstheme="minorHAnsi"/>
          <w:szCs w:val="20"/>
        </w:rPr>
      </w:pPr>
      <w:r w:rsidRPr="00A9182D">
        <w:rPr>
          <w:rFonts w:asciiTheme="minorHAnsi" w:eastAsia="Arial Unicode MS" w:hAnsiTheme="minorHAnsi" w:cstheme="minorHAnsi"/>
          <w:szCs w:val="20"/>
        </w:rPr>
        <w:t>Lista de Asistencia y verificación del quórum legal.</w:t>
      </w:r>
    </w:p>
    <w:p w:rsidR="004744A7" w:rsidRPr="00A9182D" w:rsidRDefault="004744A7" w:rsidP="004744A7">
      <w:pPr>
        <w:pStyle w:val="Prrafodelista"/>
        <w:numPr>
          <w:ilvl w:val="0"/>
          <w:numId w:val="21"/>
        </w:numPr>
        <w:jc w:val="both"/>
        <w:rPr>
          <w:rFonts w:asciiTheme="minorHAnsi" w:eastAsia="Arial Unicode MS" w:hAnsiTheme="minorHAnsi" w:cstheme="minorHAnsi"/>
          <w:szCs w:val="20"/>
        </w:rPr>
      </w:pPr>
      <w:r w:rsidRPr="00A9182D">
        <w:rPr>
          <w:rFonts w:asciiTheme="minorHAnsi" w:eastAsia="Arial Unicode MS" w:hAnsiTheme="minorHAnsi" w:cstheme="minorHAnsi"/>
          <w:szCs w:val="20"/>
        </w:rPr>
        <w:t>Lectura y aprobación del orden del día y dispensa de los documentos previamente entregados.</w:t>
      </w:r>
    </w:p>
    <w:p w:rsidR="004744A7" w:rsidRPr="00A9182D" w:rsidRDefault="004744A7" w:rsidP="004744A7">
      <w:pPr>
        <w:pStyle w:val="Prrafodelista"/>
        <w:numPr>
          <w:ilvl w:val="0"/>
          <w:numId w:val="21"/>
        </w:numPr>
        <w:jc w:val="both"/>
        <w:rPr>
          <w:rFonts w:asciiTheme="minorHAnsi" w:eastAsia="Arial Unicode MS" w:hAnsiTheme="minorHAnsi" w:cstheme="minorHAnsi"/>
          <w:iCs/>
        </w:rPr>
      </w:pPr>
      <w:r w:rsidRPr="00A9182D">
        <w:rPr>
          <w:rFonts w:asciiTheme="minorHAnsi" w:eastAsia="Arial Unicode MS" w:hAnsiTheme="minorHAnsi" w:cstheme="minorHAnsi"/>
          <w:iCs/>
        </w:rPr>
        <w:t>Aprobación del contenido del acta de la comisión edilicia de Igualdad de Género   fecha 07 de abril del año 2025 dos mil veinticinco.</w:t>
      </w:r>
    </w:p>
    <w:p w:rsidR="004744A7" w:rsidRPr="00A9182D" w:rsidRDefault="004744A7" w:rsidP="004744A7">
      <w:pPr>
        <w:pStyle w:val="Prrafodelista"/>
        <w:numPr>
          <w:ilvl w:val="0"/>
          <w:numId w:val="21"/>
        </w:numPr>
        <w:jc w:val="both"/>
        <w:rPr>
          <w:rFonts w:asciiTheme="minorHAnsi" w:eastAsia="Arial Unicode MS" w:hAnsiTheme="minorHAnsi" w:cstheme="minorHAnsi"/>
          <w:iCs/>
        </w:rPr>
      </w:pPr>
      <w:r w:rsidRPr="00A9182D">
        <w:rPr>
          <w:rFonts w:asciiTheme="minorHAnsi" w:eastAsia="Arial Unicode MS" w:hAnsiTheme="minorHAnsi" w:cstheme="minorHAnsi"/>
          <w:iCs/>
        </w:rPr>
        <w:t>Informe de resultados de Barrios de Paz por parte del Instituto Municipal de la Mujer.</w:t>
      </w:r>
    </w:p>
    <w:p w:rsidR="004744A7" w:rsidRPr="00A9182D" w:rsidRDefault="004744A7" w:rsidP="004744A7">
      <w:pPr>
        <w:pStyle w:val="Prrafodelista"/>
        <w:numPr>
          <w:ilvl w:val="0"/>
          <w:numId w:val="21"/>
        </w:numPr>
        <w:jc w:val="both"/>
        <w:rPr>
          <w:rFonts w:asciiTheme="minorHAnsi" w:eastAsia="Arial Unicode MS" w:hAnsiTheme="minorHAnsi" w:cstheme="minorHAnsi"/>
          <w:szCs w:val="20"/>
        </w:rPr>
      </w:pPr>
      <w:r w:rsidRPr="00A9182D">
        <w:rPr>
          <w:rFonts w:asciiTheme="minorHAnsi" w:eastAsia="Arial Unicode MS" w:hAnsiTheme="minorHAnsi" w:cstheme="minorHAnsi"/>
          <w:szCs w:val="20"/>
        </w:rPr>
        <w:t>Asuntos varios.</w:t>
      </w:r>
    </w:p>
    <w:p w:rsidR="004744A7" w:rsidRPr="00A9182D" w:rsidRDefault="004744A7" w:rsidP="004744A7">
      <w:pPr>
        <w:pStyle w:val="Prrafodelista"/>
        <w:numPr>
          <w:ilvl w:val="0"/>
          <w:numId w:val="21"/>
        </w:numPr>
        <w:jc w:val="both"/>
        <w:rPr>
          <w:rFonts w:asciiTheme="minorHAnsi" w:eastAsia="Arial Unicode MS" w:hAnsiTheme="minorHAnsi" w:cstheme="minorHAnsi"/>
          <w:szCs w:val="20"/>
        </w:rPr>
      </w:pPr>
      <w:r w:rsidRPr="00A9182D">
        <w:rPr>
          <w:rFonts w:asciiTheme="minorHAnsi" w:eastAsia="Arial Unicode MS" w:hAnsiTheme="minorHAnsi" w:cstheme="minorHAnsi"/>
          <w:szCs w:val="20"/>
        </w:rPr>
        <w:t xml:space="preserve">Clausura de la sesión. </w:t>
      </w:r>
    </w:p>
    <w:p w:rsidR="000A7D19" w:rsidRPr="00A9182D" w:rsidRDefault="000A7D19" w:rsidP="00337086">
      <w:pPr>
        <w:rPr>
          <w:rFonts w:cstheme="minorHAnsi"/>
          <w:b/>
          <w:color w:val="000000" w:themeColor="text1"/>
        </w:rPr>
      </w:pPr>
    </w:p>
    <w:p w:rsidR="00337086" w:rsidRPr="00A9182D" w:rsidRDefault="00337086" w:rsidP="00337086">
      <w:pPr>
        <w:rPr>
          <w:rFonts w:cstheme="minorHAnsi"/>
          <w:b/>
          <w:color w:val="000000" w:themeColor="text1"/>
        </w:rPr>
      </w:pPr>
      <w:r w:rsidRPr="00A9182D">
        <w:rPr>
          <w:rFonts w:cstheme="minorHAnsi"/>
          <w:b/>
          <w:color w:val="000000" w:themeColor="text1"/>
        </w:rPr>
        <w:t xml:space="preserve">RESUMEN: </w:t>
      </w:r>
    </w:p>
    <w:p w:rsidR="000C2D66" w:rsidRPr="00A91177" w:rsidRDefault="000C2D66" w:rsidP="000C2D66">
      <w:pPr>
        <w:jc w:val="both"/>
        <w:rPr>
          <w:rFonts w:eastAsia="Cambria" w:cstheme="minorHAnsi"/>
          <w:bCs/>
          <w:iCs/>
          <w:color w:val="000000" w:themeColor="text1"/>
          <w:szCs w:val="24"/>
        </w:rPr>
      </w:pPr>
      <w:r w:rsidRPr="00A91177">
        <w:rPr>
          <w:rFonts w:eastAsia="Cambria" w:cstheme="minorHAnsi"/>
          <w:bCs/>
          <w:iCs/>
          <w:color w:val="000000" w:themeColor="text1"/>
          <w:szCs w:val="24"/>
        </w:rPr>
        <w:t>La C. Alejandra Contreras Hernández;</w:t>
      </w:r>
      <w:r w:rsidRPr="00A9182D">
        <w:rPr>
          <w:rFonts w:eastAsia="Cambria" w:cstheme="minorHAnsi"/>
          <w:b/>
          <w:bCs/>
          <w:iCs/>
          <w:color w:val="000000" w:themeColor="text1"/>
          <w:szCs w:val="24"/>
        </w:rPr>
        <w:t xml:space="preserve"> </w:t>
      </w:r>
      <w:r w:rsidRPr="00A9182D">
        <w:rPr>
          <w:rFonts w:eastAsia="Cambria" w:cstheme="minorHAnsi"/>
          <w:iCs/>
          <w:color w:val="000000" w:themeColor="text1"/>
          <w:szCs w:val="24"/>
        </w:rPr>
        <w:t>Presidenta de la Comisión, procedió al desahogo del cuarto punto del día</w:t>
      </w:r>
      <w:r w:rsidRPr="00A9182D">
        <w:rPr>
          <w:rFonts w:eastAsia="Cambria" w:cstheme="minorHAnsi"/>
          <w:b/>
          <w:bCs/>
          <w:iCs/>
          <w:color w:val="000000" w:themeColor="text1"/>
          <w:szCs w:val="24"/>
        </w:rPr>
        <w:t xml:space="preserve">; </w:t>
      </w:r>
      <w:r w:rsidRPr="00A9182D">
        <w:rPr>
          <w:rFonts w:eastAsia="Cambria" w:cstheme="minorHAnsi"/>
          <w:bCs/>
          <w:iCs/>
          <w:color w:val="000000" w:themeColor="text1"/>
          <w:szCs w:val="24"/>
        </w:rPr>
        <w:t xml:space="preserve">Entrega de informe de resultados del Programa Fuerza Mujeres, aquí tengo el informe por parte de la directora Grecia Sarahí  </w:t>
      </w:r>
      <w:r w:rsidR="00A91177" w:rsidRPr="00A9182D">
        <w:rPr>
          <w:rFonts w:eastAsia="Cambria" w:cstheme="minorHAnsi"/>
          <w:bCs/>
          <w:iCs/>
          <w:color w:val="000000" w:themeColor="text1"/>
          <w:szCs w:val="24"/>
        </w:rPr>
        <w:t>Zúñiga</w:t>
      </w:r>
      <w:r w:rsidRPr="00A9182D">
        <w:rPr>
          <w:rFonts w:eastAsia="Cambria" w:cstheme="minorHAnsi"/>
          <w:bCs/>
          <w:iCs/>
          <w:color w:val="000000" w:themeColor="text1"/>
          <w:szCs w:val="24"/>
        </w:rPr>
        <w:t xml:space="preserve"> Aguilar,  Titular del Instituto de la Mujer, el pasado 06 de junio de la presente anualidad, se llevó a cabo el registro presencial del programa denominado “fuerza mujeres” donde fueron atendidas en las instalaciones de la cancha de usos múltiples, ubicada en calle malecón, en el centro de esta ciudad, diversas mujeres de la región Ciénega. Cabe de mencionar que las mujeres que acudieron ya contaban con un pre-registro que realizaron </w:t>
      </w:r>
      <w:r w:rsidRPr="00A9182D">
        <w:rPr>
          <w:rFonts w:eastAsia="Cambria" w:cstheme="minorHAnsi"/>
          <w:bCs/>
          <w:iCs/>
          <w:color w:val="000000" w:themeColor="text1"/>
          <w:szCs w:val="24"/>
        </w:rPr>
        <w:lastRenderedPageBreak/>
        <w:t>previamente en la página que designo la secretaria de igualdad sustantiva entre mujeres y hombres (SISEMH). Es importante resaltar que este Programa es suma importancia para el apoyo a las mujeres pretenden realizar un emprendimiento o que cuentan con algún negocio y quieren incrementar sus herramientas de apoyos. Por parte le informo que el mismo día se llevó a cabo una capacitación  que fue impartida por personal se la secretaria de igualdad  sustantiva entre mujeres y hombres (SISEMH) y en donde su servidora tuvo a bien realizar formal invitación a la comisión edilicia que usted preside, dicha capacitación fue muy productiva y dinámica ya que la misma no fue solo dirigida hacia las mujeres, sino que también participaron hombres y se generó conciencia respecto a la importancia de actuar con igualdad de género.</w:t>
      </w:r>
    </w:p>
    <w:p w:rsidR="000C2D66" w:rsidRPr="00A9182D" w:rsidRDefault="00337086" w:rsidP="00337086">
      <w:pPr>
        <w:rPr>
          <w:rFonts w:cstheme="minorHAnsi"/>
          <w:b/>
          <w:color w:val="000000" w:themeColor="text1"/>
        </w:rPr>
      </w:pPr>
      <w:r w:rsidRPr="00A9182D">
        <w:rPr>
          <w:rFonts w:cstheme="minorHAnsi"/>
          <w:b/>
          <w:color w:val="000000" w:themeColor="text1"/>
        </w:rPr>
        <w:t>LINK  CONVOCATORIA Y ACTA DE SESIÓN:</w:t>
      </w:r>
    </w:p>
    <w:p w:rsidR="00337086" w:rsidRPr="00A9182D" w:rsidRDefault="00337086" w:rsidP="00337086">
      <w:pPr>
        <w:rPr>
          <w:rFonts w:cstheme="minorHAnsi"/>
          <w:b/>
          <w:color w:val="000000" w:themeColor="text1"/>
        </w:rPr>
      </w:pPr>
      <w:r w:rsidRPr="00A91177">
        <w:rPr>
          <w:rFonts w:cstheme="minorHAnsi"/>
        </w:rPr>
        <w:t xml:space="preserve">  </w:t>
      </w:r>
      <w:hyperlink r:id="rId29" w:history="1">
        <w:r w:rsidR="000C2D66" w:rsidRPr="00A91177">
          <w:rPr>
            <w:rStyle w:val="Hipervnculo"/>
            <w:rFonts w:cstheme="minorHAnsi"/>
            <w:u w:val="none"/>
          </w:rPr>
          <w:t>https://transparencia.ocotlan.gob.mx/Igualdad_2427</w:t>
        </w:r>
      </w:hyperlink>
    </w:p>
    <w:p w:rsidR="008010AF" w:rsidRPr="00A91177" w:rsidRDefault="00337086" w:rsidP="00337086">
      <w:pPr>
        <w:rPr>
          <w:rStyle w:val="Hipervnculo"/>
          <w:rFonts w:cstheme="minorHAnsi"/>
          <w:u w:val="none"/>
        </w:rPr>
      </w:pPr>
      <w:r w:rsidRPr="00A9182D">
        <w:rPr>
          <w:rFonts w:cstheme="minorHAnsi"/>
          <w:b/>
          <w:color w:val="000000" w:themeColor="text1"/>
        </w:rPr>
        <w:t xml:space="preserve">LINK LISTA DE ASISTENCIA Y SENTIDO DE LAS VOTACIONES: </w:t>
      </w:r>
      <w:hyperlink r:id="rId30" w:anchor="overlay-context=articulo-15" w:history="1">
        <w:r w:rsidRPr="00A91177">
          <w:rPr>
            <w:rStyle w:val="Hipervnculo"/>
            <w:rFonts w:cstheme="minorHAnsi"/>
            <w:u w:val="none"/>
          </w:rPr>
          <w:t>https://transparencia.ocotlan.gob.mx/estad%C3%ADsticas-de-las-reuniones-de-cabildo#overlay-context=articulo-15</w:t>
        </w:r>
      </w:hyperlink>
    </w:p>
    <w:p w:rsidR="00337086" w:rsidRPr="00A9182D" w:rsidRDefault="00337086" w:rsidP="00337086">
      <w:pPr>
        <w:rPr>
          <w:rFonts w:cstheme="minorHAnsi"/>
          <w:color w:val="000000" w:themeColor="text1"/>
        </w:rPr>
      </w:pPr>
    </w:p>
    <w:p w:rsidR="00A91177" w:rsidRDefault="00337086" w:rsidP="00337086">
      <w:pPr>
        <w:rPr>
          <w:rFonts w:cstheme="minorHAnsi"/>
          <w:b/>
          <w:color w:val="000000" w:themeColor="text1"/>
        </w:rPr>
      </w:pPr>
      <w:r w:rsidRPr="00A9182D">
        <w:rPr>
          <w:rFonts w:cstheme="minorHAnsi"/>
          <w:b/>
          <w:color w:val="000000" w:themeColor="text1"/>
        </w:rPr>
        <w:t>COMISIÓN CONVOCADA:</w:t>
      </w:r>
    </w:p>
    <w:p w:rsidR="00337086" w:rsidRPr="00A9182D" w:rsidRDefault="00A35856" w:rsidP="00337086">
      <w:pPr>
        <w:rPr>
          <w:rFonts w:cstheme="minorHAnsi"/>
          <w:color w:val="000000" w:themeColor="text1"/>
        </w:rPr>
      </w:pPr>
      <w:r w:rsidRPr="00A9182D">
        <w:rPr>
          <w:rFonts w:cstheme="minorHAnsi"/>
          <w:color w:val="000000" w:themeColor="text1"/>
        </w:rPr>
        <w:t xml:space="preserve">IGUALDAD DE </w:t>
      </w:r>
      <w:r w:rsidR="00A91177" w:rsidRPr="00A9182D">
        <w:rPr>
          <w:rFonts w:cstheme="minorHAnsi"/>
          <w:color w:val="000000" w:themeColor="text1"/>
        </w:rPr>
        <w:t>GÉNERO</w:t>
      </w:r>
    </w:p>
    <w:p w:rsidR="00A91177" w:rsidRDefault="00337086" w:rsidP="00337086">
      <w:pPr>
        <w:rPr>
          <w:rFonts w:cstheme="minorHAnsi"/>
          <w:b/>
          <w:color w:val="000000" w:themeColor="text1"/>
        </w:rPr>
      </w:pPr>
      <w:r w:rsidRPr="00A9182D">
        <w:rPr>
          <w:rFonts w:cstheme="minorHAnsi"/>
          <w:b/>
          <w:color w:val="000000" w:themeColor="text1"/>
        </w:rPr>
        <w:t>TIPO DE SESIÓN</w:t>
      </w:r>
      <w:r w:rsidR="00E365D4" w:rsidRPr="00A9182D">
        <w:rPr>
          <w:rFonts w:cstheme="minorHAnsi"/>
          <w:b/>
          <w:color w:val="000000" w:themeColor="text1"/>
        </w:rPr>
        <w:t>:</w:t>
      </w:r>
    </w:p>
    <w:p w:rsidR="00337086" w:rsidRPr="00A91177" w:rsidRDefault="00A35856" w:rsidP="00337086">
      <w:pPr>
        <w:rPr>
          <w:rFonts w:cstheme="minorHAnsi"/>
          <w:color w:val="000000" w:themeColor="text1"/>
        </w:rPr>
      </w:pPr>
      <w:r w:rsidRPr="00A91177">
        <w:rPr>
          <w:rFonts w:cstheme="minorHAnsi"/>
          <w:color w:val="000000" w:themeColor="text1"/>
        </w:rPr>
        <w:t>NOVENA SESION ORDINARIA</w:t>
      </w:r>
    </w:p>
    <w:p w:rsidR="00A91177" w:rsidRPr="00A91177" w:rsidRDefault="00337086" w:rsidP="00337086">
      <w:pPr>
        <w:rPr>
          <w:rFonts w:cstheme="minorHAnsi"/>
          <w:b/>
          <w:color w:val="000000" w:themeColor="text1"/>
        </w:rPr>
      </w:pPr>
      <w:r w:rsidRPr="00A91177">
        <w:rPr>
          <w:rFonts w:cstheme="minorHAnsi"/>
          <w:b/>
          <w:color w:val="000000" w:themeColor="text1"/>
        </w:rPr>
        <w:t xml:space="preserve">FECHA DE SESION: </w:t>
      </w:r>
    </w:p>
    <w:p w:rsidR="00337086" w:rsidRPr="00A91177" w:rsidRDefault="00223990" w:rsidP="00337086">
      <w:pPr>
        <w:rPr>
          <w:rFonts w:cstheme="minorHAnsi"/>
          <w:color w:val="000000" w:themeColor="text1"/>
        </w:rPr>
      </w:pPr>
      <w:r w:rsidRPr="00A91177">
        <w:rPr>
          <w:rFonts w:cstheme="minorHAnsi"/>
          <w:color w:val="000000" w:themeColor="text1"/>
        </w:rPr>
        <w:t>17 DE JULIO DEL 2025</w:t>
      </w:r>
    </w:p>
    <w:p w:rsidR="00A938F7" w:rsidRDefault="00337086" w:rsidP="00337086">
      <w:pPr>
        <w:rPr>
          <w:rFonts w:cstheme="minorHAnsi"/>
          <w:b/>
          <w:color w:val="000000" w:themeColor="text1"/>
        </w:rPr>
      </w:pPr>
      <w:r w:rsidRPr="00A9182D">
        <w:rPr>
          <w:rFonts w:cstheme="minorHAnsi"/>
          <w:b/>
          <w:color w:val="000000" w:themeColor="text1"/>
        </w:rPr>
        <w:t xml:space="preserve">HORARIO: </w:t>
      </w:r>
    </w:p>
    <w:p w:rsidR="00337086" w:rsidRPr="00A938F7" w:rsidRDefault="00A35856" w:rsidP="00337086">
      <w:pPr>
        <w:rPr>
          <w:rFonts w:cstheme="minorHAnsi"/>
          <w:color w:val="000000" w:themeColor="text1"/>
        </w:rPr>
      </w:pPr>
      <w:r w:rsidRPr="00A938F7">
        <w:rPr>
          <w:rFonts w:cstheme="minorHAnsi"/>
          <w:color w:val="000000" w:themeColor="text1"/>
        </w:rPr>
        <w:t xml:space="preserve">09:21 NUEVE HORAS CON VEINTIUN  MINUTOS </w:t>
      </w:r>
    </w:p>
    <w:p w:rsidR="00337086" w:rsidRPr="00A9182D" w:rsidRDefault="00337086" w:rsidP="00337086">
      <w:pPr>
        <w:rPr>
          <w:rFonts w:cstheme="minorHAnsi"/>
          <w:b/>
          <w:color w:val="000000" w:themeColor="text1"/>
        </w:rPr>
      </w:pPr>
      <w:r w:rsidRPr="00A9182D">
        <w:rPr>
          <w:rFonts w:cstheme="minorHAnsi"/>
          <w:b/>
          <w:color w:val="000000" w:themeColor="text1"/>
        </w:rPr>
        <w:t xml:space="preserve">ORDEN DEL DÍA: </w:t>
      </w:r>
    </w:p>
    <w:p w:rsidR="00A35856" w:rsidRPr="00A9182D" w:rsidRDefault="00A35856" w:rsidP="00A35856">
      <w:pPr>
        <w:pStyle w:val="Prrafodelista"/>
        <w:numPr>
          <w:ilvl w:val="0"/>
          <w:numId w:val="22"/>
        </w:numPr>
        <w:spacing w:line="360" w:lineRule="auto"/>
        <w:jc w:val="both"/>
        <w:rPr>
          <w:rFonts w:asciiTheme="minorHAnsi" w:eastAsia="Arial Unicode MS" w:hAnsiTheme="minorHAnsi" w:cstheme="minorHAnsi"/>
          <w:sz w:val="22"/>
        </w:rPr>
      </w:pPr>
      <w:r w:rsidRPr="00A9182D">
        <w:rPr>
          <w:rFonts w:asciiTheme="minorHAnsi" w:eastAsia="Arial Unicode MS" w:hAnsiTheme="minorHAnsi" w:cstheme="minorHAnsi"/>
          <w:sz w:val="22"/>
        </w:rPr>
        <w:t>Lista de Asistencia y verificación del quórum legal.</w:t>
      </w:r>
    </w:p>
    <w:p w:rsidR="00A35856" w:rsidRPr="00A9182D" w:rsidRDefault="00A35856" w:rsidP="00A35856">
      <w:pPr>
        <w:pStyle w:val="Prrafodelista"/>
        <w:numPr>
          <w:ilvl w:val="0"/>
          <w:numId w:val="22"/>
        </w:numPr>
        <w:spacing w:line="360" w:lineRule="auto"/>
        <w:jc w:val="both"/>
        <w:rPr>
          <w:rFonts w:asciiTheme="minorHAnsi" w:eastAsia="Arial Unicode MS" w:hAnsiTheme="minorHAnsi" w:cstheme="minorHAnsi"/>
          <w:sz w:val="22"/>
        </w:rPr>
      </w:pPr>
      <w:r w:rsidRPr="00A9182D">
        <w:rPr>
          <w:rFonts w:asciiTheme="minorHAnsi" w:eastAsia="Arial Unicode MS" w:hAnsiTheme="minorHAnsi" w:cstheme="minorHAnsi"/>
          <w:sz w:val="22"/>
        </w:rPr>
        <w:t>Lectura y aprobación del orden del día y dispensa de los documentos previamente entregados.</w:t>
      </w:r>
    </w:p>
    <w:p w:rsidR="00A35856" w:rsidRPr="00A9182D" w:rsidRDefault="00A35856" w:rsidP="00A35856">
      <w:pPr>
        <w:pStyle w:val="Prrafodelista"/>
        <w:numPr>
          <w:ilvl w:val="0"/>
          <w:numId w:val="22"/>
        </w:numPr>
        <w:spacing w:line="360" w:lineRule="auto"/>
        <w:jc w:val="both"/>
        <w:rPr>
          <w:rFonts w:asciiTheme="minorHAnsi" w:eastAsia="Arial Unicode MS" w:hAnsiTheme="minorHAnsi" w:cstheme="minorHAnsi"/>
          <w:iCs/>
          <w:sz w:val="22"/>
        </w:rPr>
      </w:pPr>
      <w:r w:rsidRPr="00A9182D">
        <w:rPr>
          <w:rFonts w:asciiTheme="minorHAnsi" w:eastAsia="Arial Unicode MS" w:hAnsiTheme="minorHAnsi" w:cstheme="minorHAnsi"/>
          <w:iCs/>
          <w:sz w:val="22"/>
        </w:rPr>
        <w:t>Aprobación del contenido del acta de la comisión edilicia de Igualdad de Género   fecha 13 de junio  del año 2025 dos mil veinticinco.</w:t>
      </w:r>
    </w:p>
    <w:p w:rsidR="00A35856" w:rsidRPr="00A9182D" w:rsidRDefault="00A35856" w:rsidP="00A35856">
      <w:pPr>
        <w:pStyle w:val="Prrafodelista"/>
        <w:numPr>
          <w:ilvl w:val="0"/>
          <w:numId w:val="22"/>
        </w:numPr>
        <w:spacing w:line="360" w:lineRule="auto"/>
        <w:jc w:val="both"/>
        <w:rPr>
          <w:rFonts w:asciiTheme="minorHAnsi" w:eastAsia="Arial Unicode MS" w:hAnsiTheme="minorHAnsi" w:cstheme="minorHAnsi"/>
          <w:sz w:val="22"/>
        </w:rPr>
      </w:pPr>
      <w:r w:rsidRPr="00A9182D">
        <w:rPr>
          <w:rFonts w:asciiTheme="minorHAnsi" w:eastAsia="Arial Unicode MS" w:hAnsiTheme="minorHAnsi" w:cstheme="minorHAnsi"/>
          <w:sz w:val="22"/>
        </w:rPr>
        <w:t>Asuntos varios.</w:t>
      </w:r>
    </w:p>
    <w:p w:rsidR="00A35856" w:rsidRPr="00A9182D" w:rsidRDefault="00A35856" w:rsidP="00A35856">
      <w:pPr>
        <w:pStyle w:val="Prrafodelista"/>
        <w:numPr>
          <w:ilvl w:val="0"/>
          <w:numId w:val="22"/>
        </w:numPr>
        <w:spacing w:line="360" w:lineRule="auto"/>
        <w:jc w:val="both"/>
        <w:rPr>
          <w:rFonts w:asciiTheme="minorHAnsi" w:eastAsia="Arial Unicode MS" w:hAnsiTheme="minorHAnsi" w:cstheme="minorHAnsi"/>
          <w:sz w:val="22"/>
        </w:rPr>
      </w:pPr>
      <w:r w:rsidRPr="00A9182D">
        <w:rPr>
          <w:rFonts w:asciiTheme="minorHAnsi" w:eastAsia="Arial Unicode MS" w:hAnsiTheme="minorHAnsi" w:cstheme="minorHAnsi"/>
          <w:sz w:val="22"/>
        </w:rPr>
        <w:t xml:space="preserve">Clausura de la sesión. </w:t>
      </w:r>
    </w:p>
    <w:p w:rsidR="00040379" w:rsidRDefault="00040379" w:rsidP="00337086">
      <w:pPr>
        <w:rPr>
          <w:rFonts w:cstheme="minorHAnsi"/>
          <w:b/>
          <w:color w:val="000000" w:themeColor="text1"/>
        </w:rPr>
      </w:pPr>
    </w:p>
    <w:p w:rsidR="00A938F7" w:rsidRPr="00A9182D" w:rsidRDefault="00A938F7" w:rsidP="00337086">
      <w:pPr>
        <w:rPr>
          <w:rFonts w:cstheme="minorHAnsi"/>
          <w:b/>
          <w:color w:val="000000" w:themeColor="text1"/>
        </w:rPr>
      </w:pPr>
    </w:p>
    <w:p w:rsidR="00337086" w:rsidRPr="00A9182D" w:rsidRDefault="00337086" w:rsidP="00337086">
      <w:pPr>
        <w:rPr>
          <w:rFonts w:cstheme="minorHAnsi"/>
          <w:b/>
          <w:color w:val="000000" w:themeColor="text1"/>
        </w:rPr>
      </w:pPr>
      <w:r w:rsidRPr="00A9182D">
        <w:rPr>
          <w:rFonts w:cstheme="minorHAnsi"/>
          <w:b/>
          <w:color w:val="000000" w:themeColor="text1"/>
        </w:rPr>
        <w:lastRenderedPageBreak/>
        <w:t xml:space="preserve">RESUMEN: </w:t>
      </w:r>
    </w:p>
    <w:p w:rsidR="001C468B" w:rsidRDefault="001C468B" w:rsidP="00337086">
      <w:pPr>
        <w:rPr>
          <w:rFonts w:cstheme="minorHAnsi"/>
          <w:iCs/>
          <w:sz w:val="24"/>
          <w:szCs w:val="24"/>
        </w:rPr>
      </w:pPr>
      <w:r w:rsidRPr="001C468B">
        <w:rPr>
          <w:rFonts w:cstheme="minorHAnsi"/>
          <w:iCs/>
          <w:sz w:val="24"/>
          <w:szCs w:val="24"/>
        </w:rPr>
        <w:t>Aprobación del contenido del acta de la comisión edilicia de Igualdad de Género   fecha 13 de junio  del año 2025 dos mil veinticinco.</w:t>
      </w:r>
    </w:p>
    <w:p w:rsidR="00A35856" w:rsidRPr="00A9182D" w:rsidRDefault="00337086" w:rsidP="00337086">
      <w:pPr>
        <w:rPr>
          <w:rFonts w:cstheme="minorHAnsi"/>
        </w:rPr>
      </w:pPr>
      <w:r w:rsidRPr="00A9182D">
        <w:rPr>
          <w:rFonts w:cstheme="minorHAnsi"/>
          <w:b/>
          <w:color w:val="000000" w:themeColor="text1"/>
        </w:rPr>
        <w:t>LINK  CONVOCATORIA Y ACTA DE SESIÓN:</w:t>
      </w:r>
      <w:r w:rsidRPr="00A9182D">
        <w:rPr>
          <w:rFonts w:cstheme="minorHAnsi"/>
        </w:rPr>
        <w:t xml:space="preserve"> </w:t>
      </w:r>
    </w:p>
    <w:p w:rsidR="00337086" w:rsidRPr="00A938F7" w:rsidRDefault="001D676F" w:rsidP="00337086">
      <w:pPr>
        <w:rPr>
          <w:rFonts w:cstheme="minorHAnsi"/>
          <w:b/>
          <w:color w:val="000000" w:themeColor="text1"/>
        </w:rPr>
      </w:pPr>
      <w:hyperlink r:id="rId31" w:history="1">
        <w:r w:rsidR="00A35856" w:rsidRPr="00A938F7">
          <w:rPr>
            <w:rStyle w:val="Hipervnculo"/>
            <w:rFonts w:cstheme="minorHAnsi"/>
            <w:u w:val="none"/>
          </w:rPr>
          <w:t>https://transparencia.ocotlan.gob.mx/Igualdad_2427</w:t>
        </w:r>
      </w:hyperlink>
    </w:p>
    <w:p w:rsidR="00337086" w:rsidRPr="00A9182D" w:rsidRDefault="00337086" w:rsidP="00337086">
      <w:pPr>
        <w:rPr>
          <w:rFonts w:cstheme="minorHAnsi"/>
          <w:color w:val="000000" w:themeColor="text1"/>
        </w:rPr>
      </w:pPr>
      <w:r w:rsidRPr="00A9182D">
        <w:rPr>
          <w:rFonts w:cstheme="minorHAnsi"/>
          <w:b/>
          <w:color w:val="000000" w:themeColor="text1"/>
        </w:rPr>
        <w:t xml:space="preserve">LINK LISTA DE ASISTENCIA Y SENTIDO DE LAS VOTACIONES: </w:t>
      </w:r>
      <w:hyperlink r:id="rId32" w:anchor="overlay-context=articulo-15" w:history="1">
        <w:r w:rsidRPr="00A938F7">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431119" w:rsidRPr="00A9182D" w:rsidRDefault="00431119" w:rsidP="00337086">
      <w:pPr>
        <w:rPr>
          <w:rFonts w:cstheme="minorHAnsi"/>
          <w:color w:val="000000" w:themeColor="text1"/>
        </w:rPr>
      </w:pPr>
    </w:p>
    <w:p w:rsidR="00A938F7" w:rsidRDefault="00337086" w:rsidP="00337086">
      <w:pPr>
        <w:rPr>
          <w:rFonts w:cstheme="minorHAnsi"/>
          <w:b/>
          <w:color w:val="000000" w:themeColor="text1"/>
        </w:rPr>
      </w:pPr>
      <w:r w:rsidRPr="00A9182D">
        <w:rPr>
          <w:rFonts w:cstheme="minorHAnsi"/>
          <w:b/>
          <w:color w:val="000000" w:themeColor="text1"/>
        </w:rPr>
        <w:t xml:space="preserve">COMISIÓN CONVOCADA: </w:t>
      </w:r>
    </w:p>
    <w:p w:rsidR="00337086" w:rsidRPr="00A9182D" w:rsidRDefault="00431119" w:rsidP="00337086">
      <w:pPr>
        <w:rPr>
          <w:rFonts w:cstheme="minorHAnsi"/>
          <w:color w:val="000000" w:themeColor="text1"/>
        </w:rPr>
      </w:pPr>
      <w:r w:rsidRPr="00A9182D">
        <w:rPr>
          <w:rFonts w:cstheme="minorHAnsi"/>
          <w:color w:val="000000" w:themeColor="text1"/>
        </w:rPr>
        <w:t>IGUALDAD DE GÉNERO</w:t>
      </w:r>
    </w:p>
    <w:p w:rsidR="00A938F7" w:rsidRDefault="00337086" w:rsidP="00337086">
      <w:pPr>
        <w:rPr>
          <w:rFonts w:cstheme="minorHAnsi"/>
          <w:b/>
          <w:color w:val="000000" w:themeColor="text1"/>
        </w:rPr>
      </w:pPr>
      <w:r w:rsidRPr="00A9182D">
        <w:rPr>
          <w:rFonts w:cstheme="minorHAnsi"/>
          <w:b/>
          <w:color w:val="000000" w:themeColor="text1"/>
        </w:rPr>
        <w:t>TIPO DE SESIÓN</w:t>
      </w:r>
      <w:r w:rsidR="00040379" w:rsidRPr="00A9182D">
        <w:rPr>
          <w:rFonts w:cstheme="minorHAnsi"/>
          <w:b/>
          <w:color w:val="000000" w:themeColor="text1"/>
        </w:rPr>
        <w:t xml:space="preserve">: </w:t>
      </w:r>
    </w:p>
    <w:p w:rsidR="00337086" w:rsidRPr="00A9182D" w:rsidRDefault="00431119" w:rsidP="00337086">
      <w:pPr>
        <w:rPr>
          <w:rFonts w:cstheme="minorHAnsi"/>
          <w:color w:val="000000" w:themeColor="text1"/>
        </w:rPr>
      </w:pPr>
      <w:r w:rsidRPr="00A9182D">
        <w:rPr>
          <w:rFonts w:cstheme="minorHAnsi"/>
          <w:color w:val="000000" w:themeColor="text1"/>
        </w:rPr>
        <w:t>DECIMA</w:t>
      </w:r>
      <w:r w:rsidR="00B50717" w:rsidRPr="00A9182D">
        <w:rPr>
          <w:rFonts w:cstheme="minorHAnsi"/>
          <w:color w:val="000000" w:themeColor="text1"/>
        </w:rPr>
        <w:t xml:space="preserve"> SESION ORDINARIA</w:t>
      </w:r>
    </w:p>
    <w:p w:rsidR="00A938F7" w:rsidRDefault="00337086" w:rsidP="00337086">
      <w:pPr>
        <w:rPr>
          <w:rFonts w:cstheme="minorHAnsi"/>
          <w:b/>
          <w:color w:val="000000" w:themeColor="text1"/>
        </w:rPr>
      </w:pPr>
      <w:r w:rsidRPr="00A9182D">
        <w:rPr>
          <w:rFonts w:cstheme="minorHAnsi"/>
          <w:b/>
          <w:color w:val="000000" w:themeColor="text1"/>
        </w:rPr>
        <w:t xml:space="preserve">FECHA DE SESION: </w:t>
      </w:r>
    </w:p>
    <w:p w:rsidR="00337086" w:rsidRPr="00A938F7" w:rsidRDefault="00431119" w:rsidP="00337086">
      <w:pPr>
        <w:rPr>
          <w:rFonts w:cstheme="minorHAnsi"/>
          <w:color w:val="000000" w:themeColor="text1"/>
        </w:rPr>
      </w:pPr>
      <w:r w:rsidRPr="00A938F7">
        <w:rPr>
          <w:rFonts w:cstheme="minorHAnsi"/>
          <w:color w:val="000000" w:themeColor="text1"/>
        </w:rPr>
        <w:t>12</w:t>
      </w:r>
      <w:r w:rsidR="00B50717" w:rsidRPr="00A938F7">
        <w:rPr>
          <w:rFonts w:cstheme="minorHAnsi"/>
          <w:color w:val="000000" w:themeColor="text1"/>
        </w:rPr>
        <w:t xml:space="preserve"> DE AGOSTO</w:t>
      </w:r>
      <w:r w:rsidR="0046188C" w:rsidRPr="00A938F7">
        <w:rPr>
          <w:rFonts w:cstheme="minorHAnsi"/>
          <w:color w:val="000000" w:themeColor="text1"/>
        </w:rPr>
        <w:t xml:space="preserve"> DEL 2025</w:t>
      </w:r>
    </w:p>
    <w:p w:rsidR="00A938F7" w:rsidRDefault="00337086" w:rsidP="00337086">
      <w:pPr>
        <w:rPr>
          <w:rFonts w:cstheme="minorHAnsi"/>
          <w:b/>
          <w:color w:val="000000" w:themeColor="text1"/>
        </w:rPr>
      </w:pPr>
      <w:r w:rsidRPr="00A9182D">
        <w:rPr>
          <w:rFonts w:cstheme="minorHAnsi"/>
          <w:b/>
          <w:color w:val="000000" w:themeColor="text1"/>
        </w:rPr>
        <w:t xml:space="preserve">HORARIO: </w:t>
      </w:r>
    </w:p>
    <w:p w:rsidR="007A4670" w:rsidRDefault="00431119" w:rsidP="007A4670">
      <w:pPr>
        <w:rPr>
          <w:rFonts w:cstheme="minorHAnsi"/>
          <w:color w:val="000000" w:themeColor="text1"/>
        </w:rPr>
      </w:pPr>
      <w:r w:rsidRPr="00A938F7">
        <w:rPr>
          <w:rFonts w:cstheme="minorHAnsi"/>
          <w:color w:val="000000" w:themeColor="text1"/>
        </w:rPr>
        <w:t xml:space="preserve">09:39 NUEVE  HORAS CON TREINTA Y NUEVE </w:t>
      </w:r>
      <w:r w:rsidR="0046188C" w:rsidRPr="00A938F7">
        <w:rPr>
          <w:rFonts w:cstheme="minorHAnsi"/>
          <w:color w:val="000000" w:themeColor="text1"/>
        </w:rPr>
        <w:t xml:space="preserve"> MINUTOS.</w:t>
      </w:r>
    </w:p>
    <w:p w:rsidR="00040379" w:rsidRPr="007A4670" w:rsidRDefault="00337086" w:rsidP="007A4670">
      <w:pPr>
        <w:rPr>
          <w:rFonts w:cstheme="minorHAnsi"/>
          <w:color w:val="000000" w:themeColor="text1"/>
        </w:rPr>
      </w:pPr>
      <w:r w:rsidRPr="00A9182D">
        <w:rPr>
          <w:rFonts w:cstheme="minorHAnsi"/>
          <w:b/>
          <w:color w:val="000000" w:themeColor="text1"/>
        </w:rPr>
        <w:t>ORDEN DEL DÍA:</w:t>
      </w:r>
    </w:p>
    <w:p w:rsidR="00040379" w:rsidRPr="007A4670" w:rsidRDefault="00040379" w:rsidP="00040379">
      <w:pPr>
        <w:pStyle w:val="Prrafodelista"/>
        <w:tabs>
          <w:tab w:val="left" w:pos="2280"/>
        </w:tabs>
        <w:rPr>
          <w:rFonts w:asciiTheme="minorHAnsi" w:eastAsia="Arial Unicode MS" w:hAnsiTheme="minorHAnsi" w:cstheme="minorHAnsi"/>
        </w:rPr>
      </w:pPr>
    </w:p>
    <w:p w:rsidR="00431119" w:rsidRPr="007A4670" w:rsidRDefault="00431119" w:rsidP="00431119">
      <w:pPr>
        <w:pStyle w:val="Prrafodelista"/>
        <w:numPr>
          <w:ilvl w:val="0"/>
          <w:numId w:val="23"/>
        </w:numPr>
        <w:jc w:val="both"/>
        <w:rPr>
          <w:rFonts w:asciiTheme="minorHAnsi" w:eastAsia="Arial Unicode MS" w:hAnsiTheme="minorHAnsi" w:cstheme="minorHAnsi"/>
          <w:sz w:val="22"/>
        </w:rPr>
      </w:pPr>
      <w:r w:rsidRPr="007A4670">
        <w:rPr>
          <w:rFonts w:asciiTheme="minorHAnsi" w:eastAsia="Arial Unicode MS" w:hAnsiTheme="minorHAnsi" w:cstheme="minorHAnsi"/>
          <w:sz w:val="22"/>
        </w:rPr>
        <w:t>Lista de Asistencia y verificación del quórum legal.</w:t>
      </w:r>
    </w:p>
    <w:p w:rsidR="00431119" w:rsidRPr="007A4670" w:rsidRDefault="00431119" w:rsidP="00431119">
      <w:pPr>
        <w:pStyle w:val="Prrafodelista"/>
        <w:numPr>
          <w:ilvl w:val="0"/>
          <w:numId w:val="23"/>
        </w:numPr>
        <w:jc w:val="both"/>
        <w:rPr>
          <w:rFonts w:asciiTheme="minorHAnsi" w:eastAsia="Arial Unicode MS" w:hAnsiTheme="minorHAnsi" w:cstheme="minorHAnsi"/>
          <w:sz w:val="22"/>
        </w:rPr>
      </w:pPr>
      <w:r w:rsidRPr="007A4670">
        <w:rPr>
          <w:rFonts w:asciiTheme="minorHAnsi" w:eastAsia="Arial Unicode MS" w:hAnsiTheme="minorHAnsi" w:cstheme="minorHAnsi"/>
          <w:sz w:val="22"/>
        </w:rPr>
        <w:t>Lectura y aprobación del orden del día y dispensa de los documentos previamente entregados.</w:t>
      </w:r>
    </w:p>
    <w:p w:rsidR="00431119" w:rsidRPr="007A4670" w:rsidRDefault="00431119" w:rsidP="00431119">
      <w:pPr>
        <w:pStyle w:val="Prrafodelista"/>
        <w:numPr>
          <w:ilvl w:val="0"/>
          <w:numId w:val="23"/>
        </w:numPr>
        <w:jc w:val="both"/>
        <w:rPr>
          <w:rFonts w:asciiTheme="minorHAnsi" w:eastAsia="Arial Unicode MS" w:hAnsiTheme="minorHAnsi" w:cstheme="minorHAnsi"/>
          <w:iCs/>
          <w:sz w:val="22"/>
        </w:rPr>
      </w:pPr>
      <w:r w:rsidRPr="007A4670">
        <w:rPr>
          <w:rFonts w:asciiTheme="minorHAnsi" w:eastAsia="Arial Unicode MS" w:hAnsiTheme="minorHAnsi" w:cstheme="minorHAnsi"/>
          <w:iCs/>
          <w:sz w:val="22"/>
        </w:rPr>
        <w:t>Aprobación del contenido del acta de la comisión edilicia de Igualdad de Género   fecha 12 de Agosto del año 2025 dos mil veinticinco.</w:t>
      </w:r>
    </w:p>
    <w:p w:rsidR="00431119" w:rsidRPr="007A4670" w:rsidRDefault="00431119" w:rsidP="00431119">
      <w:pPr>
        <w:pStyle w:val="Prrafodelista"/>
        <w:numPr>
          <w:ilvl w:val="0"/>
          <w:numId w:val="23"/>
        </w:numPr>
        <w:jc w:val="both"/>
        <w:rPr>
          <w:rFonts w:asciiTheme="minorHAnsi" w:eastAsia="Arial Unicode MS" w:hAnsiTheme="minorHAnsi" w:cstheme="minorHAnsi"/>
          <w:sz w:val="22"/>
        </w:rPr>
      </w:pPr>
      <w:r w:rsidRPr="007A4670">
        <w:rPr>
          <w:rFonts w:asciiTheme="minorHAnsi" w:eastAsia="Arial Unicode MS" w:hAnsiTheme="minorHAnsi" w:cstheme="minorHAnsi"/>
          <w:sz w:val="22"/>
        </w:rPr>
        <w:t>Asuntos varios.</w:t>
      </w:r>
    </w:p>
    <w:p w:rsidR="00431119" w:rsidRPr="007A4670" w:rsidRDefault="00431119" w:rsidP="00431119">
      <w:pPr>
        <w:pStyle w:val="Prrafodelista"/>
        <w:numPr>
          <w:ilvl w:val="0"/>
          <w:numId w:val="23"/>
        </w:numPr>
        <w:jc w:val="both"/>
        <w:rPr>
          <w:rFonts w:asciiTheme="minorHAnsi" w:eastAsia="Arial Unicode MS" w:hAnsiTheme="minorHAnsi" w:cstheme="minorHAnsi"/>
          <w:sz w:val="22"/>
        </w:rPr>
      </w:pPr>
      <w:r w:rsidRPr="007A4670">
        <w:rPr>
          <w:rFonts w:asciiTheme="minorHAnsi" w:eastAsia="Arial Unicode MS" w:hAnsiTheme="minorHAnsi" w:cstheme="minorHAnsi"/>
          <w:sz w:val="22"/>
        </w:rPr>
        <w:t xml:space="preserve">Clausura de la sesión. </w:t>
      </w:r>
    </w:p>
    <w:p w:rsidR="00337086" w:rsidRPr="00A9182D" w:rsidRDefault="00337086" w:rsidP="00337086">
      <w:pPr>
        <w:rPr>
          <w:rFonts w:cstheme="minorHAnsi"/>
          <w:b/>
          <w:color w:val="000000" w:themeColor="text1"/>
        </w:rPr>
      </w:pPr>
    </w:p>
    <w:p w:rsidR="00337086" w:rsidRPr="00A9182D" w:rsidRDefault="00337086" w:rsidP="00337086">
      <w:pPr>
        <w:rPr>
          <w:rFonts w:cstheme="minorHAnsi"/>
          <w:b/>
          <w:color w:val="000000" w:themeColor="text1"/>
        </w:rPr>
      </w:pPr>
      <w:r w:rsidRPr="00A9182D">
        <w:rPr>
          <w:rFonts w:cstheme="minorHAnsi"/>
          <w:b/>
          <w:color w:val="000000" w:themeColor="text1"/>
        </w:rPr>
        <w:t xml:space="preserve">RESUMEN: </w:t>
      </w:r>
    </w:p>
    <w:p w:rsidR="007A4670" w:rsidRPr="007A4670" w:rsidRDefault="007A4670" w:rsidP="00337086">
      <w:pPr>
        <w:rPr>
          <w:rFonts w:cstheme="minorHAnsi"/>
          <w:color w:val="000000" w:themeColor="text1"/>
        </w:rPr>
      </w:pPr>
      <w:r w:rsidRPr="007A4670">
        <w:rPr>
          <w:rFonts w:cstheme="minorHAnsi"/>
          <w:color w:val="000000" w:themeColor="text1"/>
        </w:rPr>
        <w:t>Aprobación del contenido del acta de la comisión edilicia de Igualdad de Género   fecha 12 de Agosto del año 2025 dos mil veinticinco.</w:t>
      </w:r>
    </w:p>
    <w:p w:rsidR="00B324C2" w:rsidRPr="00A9182D" w:rsidRDefault="00337086" w:rsidP="00337086">
      <w:pPr>
        <w:rPr>
          <w:rFonts w:cstheme="minorHAnsi"/>
          <w:b/>
          <w:color w:val="000000" w:themeColor="text1"/>
        </w:rPr>
      </w:pPr>
      <w:r w:rsidRPr="00A9182D">
        <w:rPr>
          <w:rFonts w:cstheme="minorHAnsi"/>
          <w:b/>
          <w:color w:val="000000" w:themeColor="text1"/>
        </w:rPr>
        <w:t>LINK  CONVOCATORIA Y ACTA DE SESIÓN:</w:t>
      </w:r>
    </w:p>
    <w:p w:rsidR="00337086" w:rsidRPr="007A4670" w:rsidRDefault="00337086" w:rsidP="00337086">
      <w:pPr>
        <w:rPr>
          <w:rFonts w:cstheme="minorHAnsi"/>
          <w:b/>
          <w:color w:val="000000" w:themeColor="text1"/>
        </w:rPr>
      </w:pPr>
      <w:r w:rsidRPr="007A4670">
        <w:rPr>
          <w:rFonts w:cstheme="minorHAnsi"/>
        </w:rPr>
        <w:t xml:space="preserve">  </w:t>
      </w:r>
      <w:hyperlink r:id="rId33" w:history="1">
        <w:r w:rsidR="00B324C2" w:rsidRPr="007A4670">
          <w:rPr>
            <w:rStyle w:val="Hipervnculo"/>
            <w:rFonts w:cstheme="minorHAnsi"/>
            <w:u w:val="none"/>
          </w:rPr>
          <w:t>https://transparencia.ocotlan.gob.mx/Igualdad_2427</w:t>
        </w:r>
      </w:hyperlink>
    </w:p>
    <w:p w:rsidR="00B324C2" w:rsidRDefault="00337086" w:rsidP="00337086">
      <w:pPr>
        <w:rPr>
          <w:rFonts w:cstheme="minorHAnsi"/>
          <w:color w:val="000000" w:themeColor="text1"/>
        </w:rPr>
      </w:pPr>
      <w:r w:rsidRPr="00A9182D">
        <w:rPr>
          <w:rFonts w:cstheme="minorHAnsi"/>
          <w:b/>
          <w:color w:val="000000" w:themeColor="text1"/>
        </w:rPr>
        <w:lastRenderedPageBreak/>
        <w:t xml:space="preserve">LINK LISTA DE ASISTENCIA Y SENTIDO DE LAS VOTACIONES: </w:t>
      </w:r>
      <w:hyperlink r:id="rId34" w:anchor="overlay-context=articulo-15" w:history="1">
        <w:r w:rsidRPr="007A4670">
          <w:rPr>
            <w:rStyle w:val="Hipervnculo"/>
            <w:rFonts w:cstheme="minorHAnsi"/>
            <w:u w:val="none"/>
          </w:rPr>
          <w:t>https://transparencia.ocotlan.gob.mx/estad%C3%ADsticas-de-las-reuniones-de-cabildo#overlay-context=articulo-15</w:t>
        </w:r>
      </w:hyperlink>
      <w:r w:rsidRPr="00A9182D">
        <w:rPr>
          <w:rFonts w:cstheme="minorHAnsi"/>
          <w:color w:val="000000" w:themeColor="text1"/>
        </w:rPr>
        <w:t xml:space="preserve"> </w:t>
      </w:r>
    </w:p>
    <w:p w:rsidR="001C468B" w:rsidRPr="00A9182D" w:rsidRDefault="001C468B" w:rsidP="00337086">
      <w:pPr>
        <w:rPr>
          <w:rFonts w:cstheme="minorHAnsi"/>
          <w:color w:val="000000" w:themeColor="text1"/>
        </w:rPr>
      </w:pPr>
    </w:p>
    <w:p w:rsidR="001C468B" w:rsidRPr="00D1353A" w:rsidRDefault="001C468B" w:rsidP="001C468B">
      <w:pPr>
        <w:jc w:val="center"/>
        <w:rPr>
          <w:b/>
        </w:rPr>
      </w:pPr>
      <w:r w:rsidRPr="00D1353A">
        <w:rPr>
          <w:b/>
        </w:rPr>
        <w:t>ATENTAMENTE</w:t>
      </w:r>
    </w:p>
    <w:p w:rsidR="001C468B" w:rsidRPr="00D1353A" w:rsidRDefault="001C468B" w:rsidP="001C468B">
      <w:pPr>
        <w:jc w:val="center"/>
        <w:rPr>
          <w:b/>
        </w:rPr>
      </w:pPr>
      <w:r w:rsidRPr="00D1353A">
        <w:rPr>
          <w:b/>
        </w:rPr>
        <w:t>OCOTLÁN, JALISCO A SU FECHA DE PRESENTACIÓN</w:t>
      </w:r>
    </w:p>
    <w:p w:rsidR="001C468B" w:rsidRDefault="001C468B" w:rsidP="001C468B">
      <w:pPr>
        <w:jc w:val="center"/>
        <w:rPr>
          <w:b/>
        </w:rPr>
      </w:pPr>
      <w:r w:rsidRPr="00D1353A">
        <w:rPr>
          <w:b/>
        </w:rPr>
        <w:t>“2025, AÑO DE LA ESCARAMUZA CHARRA EN OCOTLÁN, JALISCO”</w:t>
      </w:r>
    </w:p>
    <w:p w:rsidR="001C468B" w:rsidRDefault="001C468B" w:rsidP="001C468B">
      <w:pPr>
        <w:jc w:val="center"/>
        <w:rPr>
          <w:b/>
        </w:rPr>
      </w:pPr>
    </w:p>
    <w:p w:rsidR="001C468B" w:rsidRDefault="001C468B" w:rsidP="001C468B">
      <w:pPr>
        <w:jc w:val="center"/>
        <w:rPr>
          <w:b/>
        </w:rPr>
      </w:pPr>
    </w:p>
    <w:p w:rsidR="001C468B" w:rsidRDefault="001C468B" w:rsidP="001C468B">
      <w:pPr>
        <w:tabs>
          <w:tab w:val="center" w:pos="4419"/>
          <w:tab w:val="right" w:pos="8838"/>
        </w:tabs>
        <w:rPr>
          <w:b/>
        </w:rPr>
      </w:pPr>
      <w:r>
        <w:rPr>
          <w:b/>
        </w:rPr>
        <w:tab/>
        <w:t>_______________________________</w:t>
      </w:r>
      <w:r>
        <w:rPr>
          <w:b/>
        </w:rPr>
        <w:tab/>
      </w:r>
    </w:p>
    <w:p w:rsidR="001C468B" w:rsidRDefault="001C468B" w:rsidP="001C468B">
      <w:pPr>
        <w:jc w:val="center"/>
        <w:rPr>
          <w:b/>
        </w:rPr>
      </w:pPr>
      <w:r>
        <w:rPr>
          <w:b/>
        </w:rPr>
        <w:t xml:space="preserve">C. ALEJANDRA CONTRERAS HERNÁNDEZ </w:t>
      </w:r>
    </w:p>
    <w:p w:rsidR="001C468B" w:rsidRDefault="001C468B" w:rsidP="001C468B">
      <w:pPr>
        <w:jc w:val="center"/>
        <w:rPr>
          <w:b/>
        </w:rPr>
      </w:pPr>
      <w:r>
        <w:rPr>
          <w:b/>
        </w:rPr>
        <w:t xml:space="preserve">PRESIDENTA </w:t>
      </w:r>
    </w:p>
    <w:p w:rsidR="001C468B" w:rsidRDefault="001C468B" w:rsidP="001C468B">
      <w:pPr>
        <w:jc w:val="center"/>
        <w:rPr>
          <w:b/>
        </w:rPr>
      </w:pPr>
    </w:p>
    <w:p w:rsidR="001C468B" w:rsidRDefault="001C468B" w:rsidP="001C468B">
      <w:pPr>
        <w:jc w:val="center"/>
        <w:rPr>
          <w:b/>
        </w:rPr>
      </w:pPr>
    </w:p>
    <w:p w:rsidR="001C468B" w:rsidRDefault="001C468B" w:rsidP="001C468B">
      <w:pPr>
        <w:tabs>
          <w:tab w:val="center" w:pos="4419"/>
          <w:tab w:val="right" w:pos="8838"/>
        </w:tabs>
        <w:jc w:val="center"/>
        <w:rPr>
          <w:b/>
        </w:rPr>
      </w:pPr>
      <w:r>
        <w:rPr>
          <w:b/>
        </w:rPr>
        <w:t>_______________________________</w:t>
      </w:r>
    </w:p>
    <w:p w:rsidR="001C468B" w:rsidRDefault="001C468B" w:rsidP="001C468B">
      <w:pPr>
        <w:jc w:val="center"/>
        <w:rPr>
          <w:b/>
        </w:rPr>
      </w:pPr>
      <w:r>
        <w:rPr>
          <w:b/>
        </w:rPr>
        <w:t xml:space="preserve">C. MARCELA MARTÍNEZ LEAL </w:t>
      </w:r>
    </w:p>
    <w:p w:rsidR="001C468B" w:rsidRDefault="0079420D" w:rsidP="001C468B">
      <w:pPr>
        <w:jc w:val="center"/>
        <w:rPr>
          <w:b/>
        </w:rPr>
      </w:pPr>
      <w:r>
        <w:rPr>
          <w:b/>
        </w:rPr>
        <w:t xml:space="preserve">VOCAL </w:t>
      </w:r>
    </w:p>
    <w:p w:rsidR="001C468B" w:rsidRDefault="001C468B" w:rsidP="001C468B">
      <w:pPr>
        <w:jc w:val="center"/>
        <w:rPr>
          <w:b/>
        </w:rPr>
      </w:pPr>
    </w:p>
    <w:p w:rsidR="001C468B" w:rsidRDefault="001C468B" w:rsidP="001C468B">
      <w:pPr>
        <w:jc w:val="center"/>
        <w:rPr>
          <w:b/>
        </w:rPr>
      </w:pPr>
    </w:p>
    <w:p w:rsidR="001C468B" w:rsidRDefault="001C468B" w:rsidP="001C468B">
      <w:pPr>
        <w:tabs>
          <w:tab w:val="center" w:pos="4419"/>
          <w:tab w:val="right" w:pos="8838"/>
        </w:tabs>
        <w:jc w:val="center"/>
        <w:rPr>
          <w:b/>
        </w:rPr>
      </w:pPr>
      <w:r>
        <w:rPr>
          <w:b/>
        </w:rPr>
        <w:t>_______________________________</w:t>
      </w:r>
    </w:p>
    <w:p w:rsidR="001C468B" w:rsidRDefault="001C468B" w:rsidP="001C468B">
      <w:pPr>
        <w:jc w:val="center"/>
        <w:rPr>
          <w:b/>
        </w:rPr>
      </w:pPr>
      <w:r>
        <w:rPr>
          <w:b/>
        </w:rPr>
        <w:t xml:space="preserve">C. BERTHA ALICIA CASTELLANOS SALCEDO </w:t>
      </w:r>
    </w:p>
    <w:p w:rsidR="001C468B" w:rsidRDefault="0079420D" w:rsidP="001C468B">
      <w:pPr>
        <w:jc w:val="center"/>
        <w:rPr>
          <w:b/>
        </w:rPr>
      </w:pPr>
      <w:r>
        <w:rPr>
          <w:b/>
        </w:rPr>
        <w:t xml:space="preserve">VOCAL </w:t>
      </w:r>
    </w:p>
    <w:p w:rsidR="001C468B" w:rsidRDefault="001C468B" w:rsidP="001C468B">
      <w:pPr>
        <w:jc w:val="center"/>
        <w:rPr>
          <w:b/>
        </w:rPr>
      </w:pPr>
    </w:p>
    <w:p w:rsidR="001C468B" w:rsidRDefault="001C468B" w:rsidP="00337086">
      <w:pPr>
        <w:rPr>
          <w:rFonts w:cstheme="minorHAnsi"/>
          <w:color w:val="000000" w:themeColor="text1"/>
        </w:rPr>
      </w:pPr>
    </w:p>
    <w:p w:rsidR="001C468B" w:rsidRDefault="001C468B" w:rsidP="001C468B">
      <w:pPr>
        <w:tabs>
          <w:tab w:val="center" w:pos="4419"/>
          <w:tab w:val="right" w:pos="8838"/>
        </w:tabs>
        <w:jc w:val="center"/>
        <w:rPr>
          <w:b/>
        </w:rPr>
      </w:pPr>
      <w:r>
        <w:rPr>
          <w:b/>
        </w:rPr>
        <w:t>_______________________________</w:t>
      </w:r>
    </w:p>
    <w:p w:rsidR="001C468B" w:rsidRDefault="001C468B" w:rsidP="001C468B">
      <w:pPr>
        <w:jc w:val="center"/>
        <w:rPr>
          <w:b/>
        </w:rPr>
      </w:pPr>
      <w:r>
        <w:rPr>
          <w:b/>
        </w:rPr>
        <w:t xml:space="preserve">C. SILVIA ILIANA VILLARROEL GUTIÉRREZ </w:t>
      </w:r>
    </w:p>
    <w:p w:rsidR="001C468B" w:rsidRDefault="0079420D" w:rsidP="001C468B">
      <w:pPr>
        <w:jc w:val="center"/>
        <w:rPr>
          <w:b/>
        </w:rPr>
      </w:pPr>
      <w:r>
        <w:rPr>
          <w:b/>
        </w:rPr>
        <w:t xml:space="preserve">VOCAL </w:t>
      </w:r>
      <w:bookmarkStart w:id="0" w:name="_GoBack"/>
      <w:bookmarkEnd w:id="0"/>
    </w:p>
    <w:p w:rsidR="001C468B" w:rsidRPr="00A9182D" w:rsidRDefault="001C468B" w:rsidP="00337086">
      <w:pPr>
        <w:rPr>
          <w:rFonts w:cstheme="minorHAnsi"/>
          <w:color w:val="000000" w:themeColor="text1"/>
        </w:rPr>
      </w:pPr>
    </w:p>
    <w:p w:rsidR="00E4232E" w:rsidRPr="00A9182D" w:rsidRDefault="00E4232E" w:rsidP="00433BF6">
      <w:pPr>
        <w:rPr>
          <w:rFonts w:cstheme="minorHAnsi"/>
        </w:rPr>
      </w:pPr>
    </w:p>
    <w:sectPr w:rsidR="00E4232E" w:rsidRPr="00A9182D" w:rsidSect="00B2338A">
      <w:headerReference w:type="default" r:id="rId35"/>
      <w:footerReference w:type="default" r:id="rId36"/>
      <w:pgSz w:w="12240" w:h="15840"/>
      <w:pgMar w:top="1417" w:right="1467"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76F" w:rsidRDefault="001D676F" w:rsidP="002445F6">
      <w:pPr>
        <w:spacing w:after="0" w:line="240" w:lineRule="auto"/>
      </w:pPr>
      <w:r>
        <w:separator/>
      </w:r>
    </w:p>
  </w:endnote>
  <w:endnote w:type="continuationSeparator" w:id="0">
    <w:p w:rsidR="001D676F" w:rsidRDefault="001D676F"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2D" w:rsidRDefault="00A9182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79420D" w:rsidRPr="0079420D">
      <w:rPr>
        <w:noProof/>
        <w:color w:val="323E4F" w:themeColor="text2" w:themeShade="BF"/>
        <w:sz w:val="24"/>
        <w:szCs w:val="24"/>
        <w:lang w:val="es-ES"/>
      </w:rPr>
      <w:t>14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79420D" w:rsidRPr="0079420D">
      <w:rPr>
        <w:noProof/>
        <w:color w:val="323E4F" w:themeColor="text2" w:themeShade="BF"/>
        <w:sz w:val="24"/>
        <w:szCs w:val="24"/>
        <w:lang w:val="es-ES"/>
      </w:rPr>
      <w:t>14</w:t>
    </w:r>
    <w:r>
      <w:rPr>
        <w:color w:val="323E4F" w:themeColor="text2" w:themeShade="BF"/>
        <w:sz w:val="24"/>
        <w:szCs w:val="24"/>
      </w:rPr>
      <w:fldChar w:fldCharType="end"/>
    </w:r>
  </w:p>
  <w:p w:rsidR="00A9182D" w:rsidRDefault="00A918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76F" w:rsidRDefault="001D676F" w:rsidP="002445F6">
      <w:pPr>
        <w:spacing w:after="0" w:line="240" w:lineRule="auto"/>
      </w:pPr>
      <w:r>
        <w:separator/>
      </w:r>
    </w:p>
  </w:footnote>
  <w:footnote w:type="continuationSeparator" w:id="0">
    <w:p w:rsidR="001D676F" w:rsidRDefault="001D676F"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2D" w:rsidRDefault="00A9182D" w:rsidP="00A9182D">
    <w:pPr>
      <w:pStyle w:val="Encabezado"/>
      <w:rPr>
        <w:noProof/>
        <w:lang w:eastAsia="es-MX"/>
      </w:rPr>
    </w:pPr>
    <w:r>
      <w:rPr>
        <w:noProof/>
        <w:lang w:eastAsia="es-MX"/>
      </w:rPr>
      <w:drawing>
        <wp:anchor distT="0" distB="0" distL="114300" distR="114300" simplePos="0" relativeHeight="251657216" behindDoc="1" locked="0" layoutInCell="1" allowOverlap="1">
          <wp:simplePos x="0" y="0"/>
          <wp:positionH relativeFrom="column">
            <wp:posOffset>-941070</wp:posOffset>
          </wp:positionH>
          <wp:positionV relativeFrom="paragraph">
            <wp:posOffset>7620</wp:posOffset>
          </wp:positionV>
          <wp:extent cx="7277100" cy="907732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277100" cy="9077325"/>
                  </a:xfrm>
                  <a:prstGeom prst="rect">
                    <a:avLst/>
                  </a:prstGeom>
                </pic:spPr>
              </pic:pic>
            </a:graphicData>
          </a:graphic>
          <wp14:sizeRelH relativeFrom="page">
            <wp14:pctWidth>0</wp14:pctWidth>
          </wp14:sizeRelH>
          <wp14:sizeRelV relativeFrom="page">
            <wp14:pctHeight>0</wp14:pctHeight>
          </wp14:sizeRelV>
        </wp:anchor>
      </w:drawing>
    </w:r>
  </w:p>
  <w:p w:rsidR="00A9182D" w:rsidRPr="00A9182D" w:rsidRDefault="00A9182D" w:rsidP="00A9182D">
    <w:pPr>
      <w:pStyle w:val="Encabezado"/>
    </w:pPr>
    <w:r>
      <w:rPr>
        <w:noProof/>
        <w:lang w:eastAsia="es-MX"/>
      </w:rPr>
      <w:drawing>
        <wp:inline distT="0" distB="0" distL="0" distR="0">
          <wp:extent cx="5612130" cy="561213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cotlán.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612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7297"/>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9266D4"/>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93840"/>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CA12AA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9F6D04"/>
    <w:multiLevelType w:val="hybridMultilevel"/>
    <w:tmpl w:val="24146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E1966DB"/>
    <w:multiLevelType w:val="hybridMultilevel"/>
    <w:tmpl w:val="4D6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5A7B2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3A549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5F905B1"/>
    <w:multiLevelType w:val="hybridMultilevel"/>
    <w:tmpl w:val="2BEA0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553A5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EE7FB3"/>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F91414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1"/>
  </w:num>
  <w:num w:numId="2">
    <w:abstractNumId w:val="9"/>
  </w:num>
  <w:num w:numId="3">
    <w:abstractNumId w:val="19"/>
  </w:num>
  <w:num w:numId="4">
    <w:abstractNumId w:val="13"/>
  </w:num>
  <w:num w:numId="5">
    <w:abstractNumId w:val="20"/>
  </w:num>
  <w:num w:numId="6">
    <w:abstractNumId w:val="12"/>
  </w:num>
  <w:num w:numId="7">
    <w:abstractNumId w:val="18"/>
  </w:num>
  <w:num w:numId="8">
    <w:abstractNumId w:val="6"/>
  </w:num>
  <w:num w:numId="9">
    <w:abstractNumId w:val="2"/>
  </w:num>
  <w:num w:numId="10">
    <w:abstractNumId w:val="16"/>
  </w:num>
  <w:num w:numId="11">
    <w:abstractNumId w:val="10"/>
  </w:num>
  <w:num w:numId="12">
    <w:abstractNumId w:val="4"/>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7"/>
  </w:num>
  <w:num w:numId="18">
    <w:abstractNumId w:val="0"/>
  </w:num>
  <w:num w:numId="19">
    <w:abstractNumId w:val="8"/>
  </w:num>
  <w:num w:numId="20">
    <w:abstractNumId w:val="1"/>
  </w:num>
  <w:num w:numId="21">
    <w:abstractNumId w:val="17"/>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4"/>
    <w:rsid w:val="0003492E"/>
    <w:rsid w:val="00040379"/>
    <w:rsid w:val="00083FF1"/>
    <w:rsid w:val="00092EC3"/>
    <w:rsid w:val="000A7D19"/>
    <w:rsid w:val="000B02D4"/>
    <w:rsid w:val="000B6F73"/>
    <w:rsid w:val="000C2D66"/>
    <w:rsid w:val="000F34B1"/>
    <w:rsid w:val="0012100B"/>
    <w:rsid w:val="001A312A"/>
    <w:rsid w:val="001A70E2"/>
    <w:rsid w:val="001B6B92"/>
    <w:rsid w:val="001C468B"/>
    <w:rsid w:val="001D41DF"/>
    <w:rsid w:val="001D4702"/>
    <w:rsid w:val="001D676F"/>
    <w:rsid w:val="00223990"/>
    <w:rsid w:val="0023608D"/>
    <w:rsid w:val="0024247B"/>
    <w:rsid w:val="002445F6"/>
    <w:rsid w:val="0025453F"/>
    <w:rsid w:val="002B1D08"/>
    <w:rsid w:val="002C2AAC"/>
    <w:rsid w:val="002C4E54"/>
    <w:rsid w:val="002F2F25"/>
    <w:rsid w:val="00302E09"/>
    <w:rsid w:val="00322DCB"/>
    <w:rsid w:val="00333607"/>
    <w:rsid w:val="00337086"/>
    <w:rsid w:val="00360FEA"/>
    <w:rsid w:val="003668FC"/>
    <w:rsid w:val="00392CFD"/>
    <w:rsid w:val="003A6625"/>
    <w:rsid w:val="003C00DE"/>
    <w:rsid w:val="003D2E9B"/>
    <w:rsid w:val="003E6FBC"/>
    <w:rsid w:val="00431119"/>
    <w:rsid w:val="004334CD"/>
    <w:rsid w:val="00433BF6"/>
    <w:rsid w:val="0046188C"/>
    <w:rsid w:val="00466029"/>
    <w:rsid w:val="004744A7"/>
    <w:rsid w:val="00486D97"/>
    <w:rsid w:val="004A7C60"/>
    <w:rsid w:val="004B2B8F"/>
    <w:rsid w:val="004B3278"/>
    <w:rsid w:val="004E790C"/>
    <w:rsid w:val="004F729F"/>
    <w:rsid w:val="00526AA6"/>
    <w:rsid w:val="005354E7"/>
    <w:rsid w:val="00547DE3"/>
    <w:rsid w:val="005C0C7D"/>
    <w:rsid w:val="005E3C82"/>
    <w:rsid w:val="0062026E"/>
    <w:rsid w:val="006318B5"/>
    <w:rsid w:val="00677F48"/>
    <w:rsid w:val="006D2152"/>
    <w:rsid w:val="006E7AD3"/>
    <w:rsid w:val="006F2E8C"/>
    <w:rsid w:val="00775989"/>
    <w:rsid w:val="00781E4A"/>
    <w:rsid w:val="0079420D"/>
    <w:rsid w:val="007A4670"/>
    <w:rsid w:val="007D303D"/>
    <w:rsid w:val="008010AF"/>
    <w:rsid w:val="00816DE3"/>
    <w:rsid w:val="00834CCC"/>
    <w:rsid w:val="008776EE"/>
    <w:rsid w:val="0089799D"/>
    <w:rsid w:val="008C40B7"/>
    <w:rsid w:val="00911F95"/>
    <w:rsid w:val="00915862"/>
    <w:rsid w:val="00922546"/>
    <w:rsid w:val="00932D55"/>
    <w:rsid w:val="00951610"/>
    <w:rsid w:val="009633F1"/>
    <w:rsid w:val="00965A20"/>
    <w:rsid w:val="00972546"/>
    <w:rsid w:val="0098528B"/>
    <w:rsid w:val="009A238F"/>
    <w:rsid w:val="009E05CF"/>
    <w:rsid w:val="009E69BC"/>
    <w:rsid w:val="009E763A"/>
    <w:rsid w:val="009F197B"/>
    <w:rsid w:val="009F294B"/>
    <w:rsid w:val="00A350C5"/>
    <w:rsid w:val="00A35856"/>
    <w:rsid w:val="00A46E02"/>
    <w:rsid w:val="00A550A5"/>
    <w:rsid w:val="00A66FF8"/>
    <w:rsid w:val="00A71615"/>
    <w:rsid w:val="00A868C5"/>
    <w:rsid w:val="00A91177"/>
    <w:rsid w:val="00A9182D"/>
    <w:rsid w:val="00A938F7"/>
    <w:rsid w:val="00AB3A0D"/>
    <w:rsid w:val="00AE3326"/>
    <w:rsid w:val="00B2338A"/>
    <w:rsid w:val="00B2699E"/>
    <w:rsid w:val="00B324C2"/>
    <w:rsid w:val="00B43745"/>
    <w:rsid w:val="00B50717"/>
    <w:rsid w:val="00BA1B9E"/>
    <w:rsid w:val="00BA4C0F"/>
    <w:rsid w:val="00BE401C"/>
    <w:rsid w:val="00C0335C"/>
    <w:rsid w:val="00C3670C"/>
    <w:rsid w:val="00C57A2C"/>
    <w:rsid w:val="00C93F28"/>
    <w:rsid w:val="00C94CEE"/>
    <w:rsid w:val="00CA7BD9"/>
    <w:rsid w:val="00D3139C"/>
    <w:rsid w:val="00D34DF9"/>
    <w:rsid w:val="00D74744"/>
    <w:rsid w:val="00D84624"/>
    <w:rsid w:val="00D87CF6"/>
    <w:rsid w:val="00DE590F"/>
    <w:rsid w:val="00E171D6"/>
    <w:rsid w:val="00E365D4"/>
    <w:rsid w:val="00E4232E"/>
    <w:rsid w:val="00E64450"/>
    <w:rsid w:val="00E85A88"/>
    <w:rsid w:val="00EB1BE6"/>
    <w:rsid w:val="00ED06F1"/>
    <w:rsid w:val="00ED473B"/>
    <w:rsid w:val="00F02579"/>
    <w:rsid w:val="00F05D6D"/>
    <w:rsid w:val="00F35D26"/>
    <w:rsid w:val="00F4233A"/>
    <w:rsid w:val="00F56700"/>
    <w:rsid w:val="00F96D64"/>
    <w:rsid w:val="00FC6CBA"/>
    <w:rsid w:val="00FE14BB"/>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0DB96B-0143-45DD-9C92-494D2B33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paragraph" w:styleId="Textodeglobo">
    <w:name w:val="Balloon Text"/>
    <w:basedOn w:val="Normal"/>
    <w:link w:val="TextodegloboCar"/>
    <w:uiPriority w:val="99"/>
    <w:semiHidden/>
    <w:unhideWhenUsed/>
    <w:rsid w:val="00E36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Igualdad_2427" TargetMode="External"/><Relationship Id="rId18" Type="http://schemas.openxmlformats.org/officeDocument/2006/relationships/hyperlink" Target="https://transparencia.ocotlan.gob.mx/estad%C3%ADsticas-de-las-reuniones-de-cabildo" TargetMode="External"/><Relationship Id="rId26" Type="http://schemas.openxmlformats.org/officeDocument/2006/relationships/hyperlink" Target="https://transparencia.ocotlan.gob.mx/estad%C3%ADsticas-de-las-reuniones-de-cabildo" TargetMode="External"/><Relationship Id="rId3" Type="http://schemas.openxmlformats.org/officeDocument/2006/relationships/styles" Target="styles.xml"/><Relationship Id="rId21" Type="http://schemas.openxmlformats.org/officeDocument/2006/relationships/hyperlink" Target="https://transparencia.ocotlan.gob.mx/Igualdad_2427" TargetMode="External"/><Relationship Id="rId34" Type="http://schemas.openxmlformats.org/officeDocument/2006/relationships/hyperlink" Target="https://transparencia.ocotlan.gob.mx/estad%C3%ADsticas-de-las-reuniones-de-cabild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ransparencia.ocotlan.gob.mx/Igualdad_2427" TargetMode="External"/><Relationship Id="rId25" Type="http://schemas.openxmlformats.org/officeDocument/2006/relationships/hyperlink" Target="https://transparencia.ocotlan.gob.mx/Igualdad_2427" TargetMode="External"/><Relationship Id="rId33" Type="http://schemas.openxmlformats.org/officeDocument/2006/relationships/hyperlink" Target="https://transparencia.ocotlan.gob.mx/Igualdad_242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nsparencia.ocotlan.gob.mx/estad%C3%ADsticas-de-las-reuniones-de-cabildo" TargetMode="External"/><Relationship Id="rId20" Type="http://schemas.openxmlformats.org/officeDocument/2006/relationships/hyperlink" Target="https://transparencia.ocotlan.gob.mx/estad%C3%ADsticas-de-las-reuniones-de-cabildo" TargetMode="External"/><Relationship Id="rId29" Type="http://schemas.openxmlformats.org/officeDocument/2006/relationships/hyperlink" Target="https://transparencia.ocotlan.gob.mx/Igualdad_24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estad%C3%ADsticas-de-las-reuniones-de-cabildo" TargetMode="External"/><Relationship Id="rId32" Type="http://schemas.openxmlformats.org/officeDocument/2006/relationships/hyperlink" Target="https://transparencia.ocotlan.gob.mx/estad%C3%ADsticas-de-las-reuniones-de-cabild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ocotlan.gob.mx/Igualdad_2427" TargetMode="External"/><Relationship Id="rId23" Type="http://schemas.openxmlformats.org/officeDocument/2006/relationships/hyperlink" Target="https://transparencia.ocotlan.gob.mx/Igualdad_2427" TargetMode="External"/><Relationship Id="rId28" Type="http://schemas.openxmlformats.org/officeDocument/2006/relationships/hyperlink" Target="https://transparencia.ocotlan.gob.mx/estad%C3%ADsticas-de-las-reuniones-de-cabildo"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transparencia.ocotlan.gob.mx/Igualdad_2427" TargetMode="External"/><Relationship Id="rId31" Type="http://schemas.openxmlformats.org/officeDocument/2006/relationships/hyperlink" Target="https://transparencia.ocotlan.gob.mx/Igualdad_24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estad%C3%ADsticas-de-las-reuniones-de-cabildo" TargetMode="External"/><Relationship Id="rId22" Type="http://schemas.openxmlformats.org/officeDocument/2006/relationships/hyperlink" Target="https://transparencia.ocotlan.gob.mx/estad%C3%ADsticas-de-las-reuniones-de-cabildo" TargetMode="External"/><Relationship Id="rId27" Type="http://schemas.openxmlformats.org/officeDocument/2006/relationships/hyperlink" Target="https://transparencia.ocotlan.gob.mx/Igualdad_2427" TargetMode="External"/><Relationship Id="rId30" Type="http://schemas.openxmlformats.org/officeDocument/2006/relationships/hyperlink" Target="https://transparencia.ocotlan.gob.mx/estad%C3%ADsticas-de-las-reuniones-de-cabildo"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6520-2758-47AC-8F03-06CBED1F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2965</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IGUALDAD DE GÉNERO</vt:lpstr>
    </vt:vector>
  </TitlesOfParts>
  <Company>INTEGRANTES</Company>
  <LinksUpToDate>false</LinksUpToDate>
  <CharactersWithSpaces>19235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IGUALDAD DE GÉNERO</dc:title>
  <dc:subject>PRIMER INFORME ANUAL 2024-2025</dc:subject>
  <dc:creator>Cuenta Microsoft</dc:creator>
  <cp:lastModifiedBy>Cuenta Microsoft</cp:lastModifiedBy>
  <cp:revision>26</cp:revision>
  <dcterms:created xsi:type="dcterms:W3CDTF">2025-08-27T20:18:00Z</dcterms:created>
  <dcterms:modified xsi:type="dcterms:W3CDTF">2025-09-01T20:57:00Z</dcterms:modified>
  <cp:category>PRESIDENTA ANA MARIA CHAPA GARZA</cp:category>
</cp:coreProperties>
</file>