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5E1B" w:rsidRPr="00905E1B" w:rsidRDefault="00905E1B" w:rsidP="00905E1B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ARMANDO RAMIREZ ALVAREZ.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DIRECCION DE CONSTRUCCION DE LA CIUDAD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EXTENSIÓN: 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 CORREO ELECTRÓNICO: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905E1B" w:rsidRPr="00905E1B" w:rsidRDefault="00905E1B" w:rsidP="00905E1B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905E1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ARMANDO RAMIREZ ALVAREZ.</w:t>
                          </w:r>
                        </w:p>
                        <w:p w:rsidR="00905E1B" w:rsidRPr="00905E1B" w:rsidRDefault="00905E1B" w:rsidP="00905E1B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905E1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905E1B" w:rsidRPr="00905E1B" w:rsidRDefault="00905E1B" w:rsidP="00905E1B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905E1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DIRECCION DE CONSTRUCCION DE LA CIUDAD</w:t>
                          </w:r>
                        </w:p>
                        <w:p w:rsidR="00905E1B" w:rsidRPr="00905E1B" w:rsidRDefault="00905E1B" w:rsidP="00905E1B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905E1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905E1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EXTENSIÓN: </w:t>
                          </w:r>
                          <w:r w:rsidRPr="00905E1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905E1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905E1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905E1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 CORREO ELECTRÓNICO:</w:t>
                          </w:r>
                          <w:r w:rsidRPr="00905E1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05E1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905E1B" w:rsidP="00905E1B">
                                <w:pPr>
                                  <w:pStyle w:val="Subseccin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PRIMARIA.</w:t>
                                </w:r>
                              </w:p>
                              <w:p w:rsidR="00905E1B" w:rsidRDefault="00905E1B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129A7" w:rsidRDefault="00905E1B" w:rsidP="00905E1B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4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GESTOR DE DOCUMENTOS AGRARIOS.</w:t>
                                </w:r>
                              </w:p>
                              <w:p w:rsidR="00905E1B" w:rsidRDefault="00905E1B" w:rsidP="00905E1B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4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PRESIDENTE DE LAS COMUNIDADES INDIGENAS.</w:t>
                                </w:r>
                              </w:p>
                              <w:p w:rsidR="00905E1B" w:rsidRDefault="00905E1B" w:rsidP="00905E1B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4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CAMPESINO.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905E1B" w:rsidP="00905E1B">
                          <w:pPr>
                            <w:pStyle w:val="Subseccin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PRIMARIA.</w:t>
                          </w:r>
                        </w:p>
                        <w:p w:rsidR="00905E1B" w:rsidRDefault="00905E1B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7129A7" w:rsidRDefault="00905E1B" w:rsidP="00905E1B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4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GESTOR DE DOCUMENTOS AGRARIOS.</w:t>
                          </w:r>
                        </w:p>
                        <w:p w:rsidR="00905E1B" w:rsidRDefault="00905E1B" w:rsidP="00905E1B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4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PRESIDENTE DE LAS COMUNIDADES INDIGENAS.</w:t>
                          </w:r>
                        </w:p>
                        <w:p w:rsidR="00905E1B" w:rsidRDefault="00905E1B" w:rsidP="00905E1B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4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CAMPESINO.</w:t>
                          </w:r>
                        </w:p>
                        <w:p w:rsidR="00905E1B" w:rsidRPr="00905E1B" w:rsidRDefault="00905E1B" w:rsidP="00905E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905E1B" w:rsidRPr="00905E1B" w:rsidRDefault="00905E1B" w:rsidP="00905E1B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REGLAMENTO DE LA ADMINISTRACION PUBLICA MUNICIPAL DE OCOTLAN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FACULTADES Y OBLIGACIONES DEL SERVIDOR PÚBLICO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</w:rPr>
                                  <w:t>DIRECCIÓN DE CONSTRUCCIÓN DE LA CIUDAD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>ARTÍCULO 127.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 xml:space="preserve"> </w:t>
                                </w: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LA DIRECCIÓN GENERAL EN EL RUBRO DE CONSTRUCCIÓN DE LA COMUNIDAD TIENE LAS SIGUIENTES ATRIBUCIONES: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I. DEFINIR, DIRIGIR Y SUPERVISAR LA APLICACIÓN DE LAS POLÍTICAS DE LA COORDINACIÓN GENERAL DE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CONSTRUCCIÓN DE COMUNIDAD;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II. FORMULAR LOS PROYECTOS, PLANES Y PROGRAMAS DE TRABAJO DE LA COORDINACIÓN GENERAL,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DIRECCIONES Y UNIDADES A SU CARGO, Y PROPONER AL AYUNTAMIENTO Y AL PRESIDENTE MUNICIPAL ACCIONES CONTINUAS PARA EL EJERCICIO DE SUS FUNCIONES;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III. INFORMAR AL PRESIDENTE MUNICIPAL, AL JEFE DE GABINETE Y EL ÓRGANO DE CONTROL DEL SEGUIMIENTO DE LAS SOLICITUDES DE LA POBLACIÓN;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IV. REALIZAR LAS FUNCIONES EJECUTIVAS PARA EL DESARROLLO DE LOS INSTRUMENTOS DE PARTICIPACIÓN CIUDADANA;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V. PROMOVER Y DIFUNDIR LA ORGANIZACIÓN, CAPACITACIÓN Y PARTICIPACIÓN DE LOS VECINOS DEL MUNICIPIO EN LA TOMA DE DECISIONES EN LOS ASUNTOS PÚBLICOS, Y EN EL DISEÑO DE LAS POLÍTICAS PÚBLICAS DEL GOBIERNO MUNICIPAL QUE AFECTEN A SU NÚCLEO DE POBLACIÓN;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VI. CAPTAR NECESIDADES Y ATENDER QUEJAS O SUGERENCIAS DE LA POBLACIÓN, PARA DIAGNOSTICAR, PROGRAMAR E IMPLEMENTAR ACCIONES INNOVADORAS QUE BRINDEN MAYORES BENEFICIOS A LA COMUNIDAD;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VII. PROPONER A LA POBLACIÓN LA SOLUCIÓN DE LOS CONFLICTOS QUE SE SUSCITEN ENTRE LOS MISMOS O CON LAS ENTIDADES GUBERNAMENTALES, UTILIZANDO LOS MEDIOS ALTERNATIVOS PREVISTOS EN LOS ORDENAMIENTOS APLICABLES EN LA MATERIA;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VIII. IMPULSAR POLÍTICAS Y PROGRAMAS DE PARTICIPACIÓN DE LA POBLACIÓN, EN LA CONSTRUCCIÓN DE LA COMUNIDAD COMO EN LA ELABORACIÓN DE LEYES Y REGLAMENTOS, PRESUPUESTOS PARTICIPATIVOS, RATIFICACIÓN DE MANDATO Y LOS DEMÁS ESTABLECIDOS EN LA NORMATIVIDAD APLICABLE;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ENTIDADES GUBERNAMENTALES;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IX. FOMENTAR ENTRE LOS SERVIDORES PÚBLICOS LA CULTURA DE LA TRANSPARENCIA, LA RENDICIÓN DE CUENTAS Y LA CORRESPONSABILIDAD SOCIAL;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X. PROMOVER LA PARTICIPACIÓN DE LA COMUNIDAD EN LAS ACTIVIDADES DEL MUNICIPIO, RELACIONADAS AL MEJORAMIENTO DE SU NÚCLEO DE POBLACIÓN Y AQUELLAS TENDIENTES AL DESARROLLO INTEGRAL DE SUS HABITANTES, ASÍ COMO ENTIDADES GUBERNAMENTALES;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XI. DESARROLLAR ESTRATEGIAS DE MEJORAMIENTO FÍSICO DE LAS VIVIENDAS Y DEL ENTORNO DEL BARRIO AL QUE PERTENECEN;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XII. COADYUVAR EN EL DISEÑO Y APLICACIÓN DE POLÍTICAS QUE FOMENTAN EL DESARROLLO HUMANO, EN COORDINACIÓN CON LAS DEPENDENCIAS CORRESPONDIENTES;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XIII. COADYUVAR EN LA GENERACIÓN DE CONDICIONES DE SEGURIDAD Y FUNCIONALIDAD DE LOS BARRIOS; </w:t>
                                </w:r>
                              </w:p>
                              <w:p w:rsidR="00905E1B" w:rsidRPr="00905E1B" w:rsidRDefault="00905E1B" w:rsidP="00905E1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05E1B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XIV. DAR SEGUIMIENTO A LAS PETICIONES DE LA POBLACIÓN Y DE LAS ORGANIZACIONES VECINALES FORMULADAS A TRAVÉS DE SUS REPRESENTANTES;</w:t>
                                </w:r>
                              </w:p>
                              <w:p w:rsidR="00905E1B" w:rsidRPr="00F34495" w:rsidRDefault="00905E1B" w:rsidP="00905E1B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  <w:p w:rsidR="00905E1B" w:rsidRPr="00905E1B" w:rsidRDefault="00905E1B" w:rsidP="00905E1B">
                                <w:pPr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  <w:p w:rsidR="006A5004" w:rsidRPr="00905E1B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905E1B" w:rsidRPr="00905E1B" w:rsidRDefault="00905E1B" w:rsidP="00905E1B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b/>
                            </w:rPr>
                            <w:t>REGLAMENTO DE LA ADMINISTRACION PUBLICA MUNICIPAL DE OCOTLAN</w:t>
                          </w:r>
                        </w:p>
                        <w:p w:rsidR="00905E1B" w:rsidRPr="00905E1B" w:rsidRDefault="00905E1B" w:rsidP="00905E1B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b/>
                            </w:rPr>
                            <w:t>FACULTADES Y OBLIGACIONES DEL SERVIDOR PÚBLICO</w:t>
                          </w:r>
                        </w:p>
                        <w:p w:rsidR="00905E1B" w:rsidRPr="00905E1B" w:rsidRDefault="00905E1B" w:rsidP="00905E1B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b/>
                              <w:color w:val="000000"/>
                            </w:rPr>
                            <w:t>DIRECCIÓN DE CONSTRUCCIÓN DE LA CIUDAD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>ARTÍCULO 127.</w:t>
                          </w:r>
                          <w:r w:rsidRPr="00905E1B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 xml:space="preserve"> </w:t>
                          </w: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LA DIRECCIÓN GENERAL EN EL RUBRO DE CONSTRUCCIÓN DE LA COMUNIDAD TIENE LAS SIGUIENTES ATRIBUCIONES: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I. DEFINIR, DIRIGIR Y SUPERVISAR LA APLICACIÓN DE LAS POLÍTICAS DE LA COORDINACIÓN GENERAL DE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CONSTRUCCIÓN DE COMUNIDAD;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II. FORMULAR LOS PROYECTOS, PLANES Y PROGRAMAS DE TRABAJO DE LA COORDINACIÓN GENERAL,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DIRECCIONES Y UNIDADES A SU CARGO, Y PROPONER AL AYUNTAMIENTO Y AL PRESIDENTE MUNICIPAL ACCIONES CONTINUAS PARA EL EJERCICIO DE SUS FUNCIONES;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III. INFORMAR AL PRESIDENTE MUNICIPAL, AL JEFE DE GABINETE Y EL ÓRGANO DE CONTROL DEL SEGUIMIENTO DE LAS SOLICITUDES DE LA POBLACIÓN;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IV. REALIZAR LAS FUNCIONES EJECUTIVAS PARA EL DESARROLLO DE LOS INSTRUMENTOS DE PARTICIPACIÓN CIUDADANA;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V. PROMOVER Y DIFUNDIR LA ORGANIZACIÓN, CAPACITACIÓN Y PARTICIPACIÓN DE LOS VECINOS DEL MUNICIPIO EN LA TOMA DE DECISIONES EN LOS ASUNTOS PÚBLICOS, Y EN EL DISEÑO DE LAS POLÍTICAS PÚBLICAS DEL GOBIERNO MUNICIPAL QUE AFECTEN A SU NÚCLEO DE POBLACIÓN;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VI. CAPTAR NECESIDADES Y ATENDER QUEJAS O SUGERENCIAS DE LA POBLACIÓN, PARA DIAGNOSTICAR, PROGRAMAR E IMPLEMENTAR ACCIONES INNOVADORAS QUE BRINDEN MAYORES BENEFICIOS A LA COMUNIDAD;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VII. PROPONER A LA POBLACIÓN LA SOLUCIÓN DE LOS CONFLICTOS QUE SE SUSCITEN ENTRE LOS MISMOS O CON LAS ENTIDADES GUBERNAMENTALES, UTILIZANDO LOS MEDIOS ALTERNATIVOS PREVISTOS EN LOS ORDENAMIENTOS APLICABLES EN LA MATERIA;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VIII. IMPULSAR POLÍTICAS Y PROGRAMAS DE PARTICIPACIÓN DE LA POBLACIÓN, EN LA CONSTRUCCIÓN DE LA COMUNIDAD COMO EN LA ELABORACIÓN DE LEYES Y REGLAMENTOS, PRESUPUESTOS PARTICIPATIVOS, RATIFICACIÓN DE MANDATO Y LOS DEMÁS ESTABLECIDOS EN LA NORMATIVIDAD APLICABLE;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ENTIDADES GUBERNAMENTALES;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IX. FOMENTAR ENTRE LOS SERVIDORES PÚBLICOS LA CULTURA DE LA TRANSPARENCIA, LA RENDICIÓN DE CUENTAS Y LA CORRESPONSABILIDAD SOCIAL;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X. PROMOVER LA PARTICIPACIÓN DE LA COMUNIDAD EN LAS ACTIVIDADES DEL MUNICIPIO, RELACIONADAS AL MEJORAMIENTO DE SU NÚCLEO DE POBLACIÓN Y AQUELLAS TENDIENTES AL DESARROLLO INTEGRAL DE SUS HABITANTES, ASÍ COMO ENTIDADES GUBERNAMENTALES;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XI. DESARROLLAR ESTRATEGIAS DE MEJORAMIENTO FÍSICO DE LAS VIVIENDAS Y DEL ENTORNO DEL BARRIO AL QUE PERTENECEN;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XII. COADYUVAR EN EL DISEÑO Y APLICACIÓN DE POLÍTICAS QUE FOMENTAN EL DESARROLLO HUMANO, EN COORDINACIÓN CON LAS DEPENDENCIAS CORRESPONDIENTES;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XIII. COADYUVAR EN LA GENERACIÓN DE CONDICIONES DE SEGURIDAD Y FUNCIONALIDAD DE LOS BARRIOS; </w:t>
                          </w:r>
                        </w:p>
                        <w:p w:rsidR="00905E1B" w:rsidRPr="00905E1B" w:rsidRDefault="00905E1B" w:rsidP="00905E1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05E1B">
                            <w:rPr>
                              <w:rFonts w:ascii="Courier New" w:hAnsi="Courier New" w:cs="Courier New"/>
                              <w:color w:val="000000"/>
                            </w:rPr>
                            <w:t>XIV. DAR SEGUIMIENTO A LAS PETICIONES DE LA POBLACIÓN Y DE LAS ORGANIZACIONES VECINALES FORMULADAS A TRAVÉS DE SUS REPRESENTANTES;</w:t>
                          </w:r>
                        </w:p>
                        <w:p w:rsidR="00905E1B" w:rsidRPr="00F34495" w:rsidRDefault="00905E1B" w:rsidP="00905E1B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bookmarkStart w:id="1" w:name="_GoBack"/>
                          <w:bookmarkEnd w:id="1"/>
                        </w:p>
                        <w:p w:rsidR="00905E1B" w:rsidRPr="00905E1B" w:rsidRDefault="00905E1B" w:rsidP="00905E1B">
                          <w:pPr>
                            <w:rPr>
                              <w:rFonts w:ascii="Courier New" w:hAnsi="Courier New" w:cs="Courier New"/>
                            </w:rPr>
                          </w:pPr>
                        </w:p>
                        <w:p w:rsidR="006A5004" w:rsidRPr="00905E1B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AA0B94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94" w:rsidRDefault="00AA0B94" w:rsidP="007534E1">
      <w:pPr>
        <w:spacing w:after="0" w:line="240" w:lineRule="auto"/>
      </w:pPr>
      <w:r>
        <w:separator/>
      </w:r>
    </w:p>
  </w:endnote>
  <w:endnote w:type="continuationSeparator" w:id="0">
    <w:p w:rsidR="00AA0B94" w:rsidRDefault="00AA0B94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94" w:rsidRDefault="00AA0B94" w:rsidP="007534E1">
      <w:pPr>
        <w:spacing w:after="0" w:line="240" w:lineRule="auto"/>
      </w:pPr>
      <w:r>
        <w:separator/>
      </w:r>
    </w:p>
  </w:footnote>
  <w:footnote w:type="continuationSeparator" w:id="0">
    <w:p w:rsidR="00AA0B94" w:rsidRDefault="00AA0B94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F0887"/>
    <w:multiLevelType w:val="hybridMultilevel"/>
    <w:tmpl w:val="ABD2338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D20CDE"/>
    <w:multiLevelType w:val="hybridMultilevel"/>
    <w:tmpl w:val="9CF61790"/>
    <w:lvl w:ilvl="0" w:tplc="080A0007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D04B85"/>
    <w:multiLevelType w:val="hybridMultilevel"/>
    <w:tmpl w:val="86C6D72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0"/>
  </w:num>
  <w:num w:numId="4">
    <w:abstractNumId w:val="1"/>
  </w:num>
  <w:num w:numId="5">
    <w:abstractNumId w:val="4"/>
  </w:num>
  <w:num w:numId="6">
    <w:abstractNumId w:val="21"/>
  </w:num>
  <w:num w:numId="7">
    <w:abstractNumId w:val="24"/>
  </w:num>
  <w:num w:numId="8">
    <w:abstractNumId w:val="31"/>
  </w:num>
  <w:num w:numId="9">
    <w:abstractNumId w:val="17"/>
  </w:num>
  <w:num w:numId="10">
    <w:abstractNumId w:val="30"/>
  </w:num>
  <w:num w:numId="11">
    <w:abstractNumId w:val="9"/>
  </w:num>
  <w:num w:numId="12">
    <w:abstractNumId w:val="11"/>
  </w:num>
  <w:num w:numId="13">
    <w:abstractNumId w:val="26"/>
  </w:num>
  <w:num w:numId="14">
    <w:abstractNumId w:val="23"/>
  </w:num>
  <w:num w:numId="15">
    <w:abstractNumId w:val="15"/>
  </w:num>
  <w:num w:numId="16">
    <w:abstractNumId w:val="19"/>
  </w:num>
  <w:num w:numId="17">
    <w:abstractNumId w:val="32"/>
  </w:num>
  <w:num w:numId="18">
    <w:abstractNumId w:val="25"/>
  </w:num>
  <w:num w:numId="19">
    <w:abstractNumId w:val="6"/>
  </w:num>
  <w:num w:numId="20">
    <w:abstractNumId w:val="3"/>
  </w:num>
  <w:num w:numId="21">
    <w:abstractNumId w:val="33"/>
  </w:num>
  <w:num w:numId="22">
    <w:abstractNumId w:val="29"/>
  </w:num>
  <w:num w:numId="23">
    <w:abstractNumId w:val="7"/>
  </w:num>
  <w:num w:numId="24">
    <w:abstractNumId w:val="28"/>
  </w:num>
  <w:num w:numId="25">
    <w:abstractNumId w:val="13"/>
  </w:num>
  <w:num w:numId="26">
    <w:abstractNumId w:val="8"/>
  </w:num>
  <w:num w:numId="27">
    <w:abstractNumId w:val="20"/>
  </w:num>
  <w:num w:numId="28">
    <w:abstractNumId w:val="18"/>
  </w:num>
  <w:num w:numId="29">
    <w:abstractNumId w:val="22"/>
  </w:num>
  <w:num w:numId="30">
    <w:abstractNumId w:val="16"/>
  </w:num>
  <w:num w:numId="31">
    <w:abstractNumId w:val="12"/>
  </w:num>
  <w:num w:numId="32">
    <w:abstractNumId w:val="5"/>
  </w:num>
  <w:num w:numId="33">
    <w:abstractNumId w:val="1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8614B"/>
    <w:rsid w:val="001B2AE6"/>
    <w:rsid w:val="001F0236"/>
    <w:rsid w:val="001F4429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129A7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05E1B"/>
    <w:rsid w:val="00986896"/>
    <w:rsid w:val="009D23CB"/>
    <w:rsid w:val="00A15F35"/>
    <w:rsid w:val="00A20559"/>
    <w:rsid w:val="00A27CDF"/>
    <w:rsid w:val="00A858F5"/>
    <w:rsid w:val="00A93ABF"/>
    <w:rsid w:val="00A97B19"/>
    <w:rsid w:val="00AA0B94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6526-7983-409D-BE69-C446EB2C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12</cp:revision>
  <cp:lastPrinted>2016-10-11T20:01:00Z</cp:lastPrinted>
  <dcterms:created xsi:type="dcterms:W3CDTF">2024-10-29T17:09:00Z</dcterms:created>
  <dcterms:modified xsi:type="dcterms:W3CDTF">2024-11-01T19:08:00Z</dcterms:modified>
</cp:coreProperties>
</file>