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550E56FA" wp14:editId="222B9AA6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3810</wp:posOffset>
                    </wp:positionV>
                    <wp:extent cx="4276725" cy="1857375"/>
                    <wp:effectExtent l="0" t="0" r="9525" b="9525"/>
                    <wp:wrapThrough wrapText="bothSides">
                      <wp:wrapPolygon edited="0">
                        <wp:start x="0" y="0"/>
                        <wp:lineTo x="0" y="21489"/>
                        <wp:lineTo x="21552" y="21489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18573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F4429" w:rsidRPr="001F4429" w:rsidRDefault="001F4429" w:rsidP="001F4429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1F4429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EMMANUEL ORTEGA REYNOSO.</w:t>
                                </w:r>
                              </w:p>
                              <w:p w:rsidR="001F4429" w:rsidRPr="001F4429" w:rsidRDefault="001F4429" w:rsidP="001F4429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1F4429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1F4429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DIRECTOR</w:t>
                                </w:r>
                              </w:p>
                              <w:p w:rsidR="001F4429" w:rsidRPr="001F4429" w:rsidRDefault="001F4429" w:rsidP="001F4429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1F4429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1F4429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DIRECCION DE JUSTICIA MUNICIPAL Y METODOS ALTERNOS </w:t>
                                </w:r>
                              </w:p>
                              <w:p w:rsidR="001F4429" w:rsidRPr="001F4429" w:rsidRDefault="001F4429" w:rsidP="001F4429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1F4429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 w:rsidRPr="001F4429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 (392) 9259940  </w:t>
                                </w:r>
                                <w:r w:rsidRPr="001F4429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EXTENSIÓN: </w:t>
                                </w:r>
                                <w:r w:rsidRPr="001F4429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1480 </w:t>
                                </w:r>
                                <w:r w:rsidRPr="001F4429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FAX: </w:t>
                                </w:r>
                                <w:r w:rsidRPr="001F4429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1F4429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 CORREO ELECTRÓNICO: </w:t>
                                </w:r>
                                <w:r w:rsidRPr="001F4429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1F4429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8F5AF8" w:rsidRPr="00D97FD1" w:rsidRDefault="008F5AF8" w:rsidP="008F5AF8">
                                <w:pPr>
                                  <w:rPr>
                                    <w:rFonts w:ascii="Courier New" w:hAnsi="Courier New" w:cs="Courier New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50E56FA" id="2 Rectángulo" o:spid="_x0000_s1026" style="position:absolute;margin-left:57.95pt;margin-top:.3pt;width:336.75pt;height:14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" fillcolor="white [3201]" stroked="f" strokeweight="2pt">
                    <v:textbox>
                      <w:txbxContent>
                        <w:p w:rsidR="001F4429" w:rsidRPr="001F4429" w:rsidRDefault="001F4429" w:rsidP="001F4429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1F4429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EMMANUEL ORTEGA REYNOSO.</w:t>
                          </w:r>
                        </w:p>
                        <w:p w:rsidR="001F4429" w:rsidRPr="001F4429" w:rsidRDefault="001F4429" w:rsidP="001F4429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1F4429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1F4429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DIRECTOR</w:t>
                          </w:r>
                        </w:p>
                        <w:p w:rsidR="001F4429" w:rsidRPr="001F4429" w:rsidRDefault="001F4429" w:rsidP="001F4429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1F4429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1F4429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DIRECCION DE JUSTICIA MUNICIPAL Y METODOS ALTERNOS </w:t>
                          </w:r>
                        </w:p>
                        <w:p w:rsidR="001F4429" w:rsidRPr="001F4429" w:rsidRDefault="001F4429" w:rsidP="001F4429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1F4429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 w:rsidRPr="001F4429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 (392) 9259940  </w:t>
                          </w:r>
                          <w:r w:rsidRPr="001F4429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EXTENSIÓN: </w:t>
                          </w:r>
                          <w:r w:rsidRPr="001F4429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1480 </w:t>
                          </w:r>
                          <w:r w:rsidRPr="001F4429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FAX: </w:t>
                          </w:r>
                          <w:r w:rsidRPr="001F4429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1F4429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 CORREO ELECTRÓNICO: </w:t>
                          </w:r>
                          <w:r w:rsidRPr="001F4429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1F4429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8F5AF8" w:rsidRPr="00D97FD1" w:rsidRDefault="008F5AF8" w:rsidP="008F5AF8">
                          <w:pPr>
                            <w:rPr>
                              <w:rFonts w:ascii="Courier New" w:hAnsi="Courier New" w:cs="Courier New"/>
                              <w:sz w:val="28"/>
                              <w:szCs w:val="28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1" allowOverlap="1" wp14:anchorId="7DD8A65F" wp14:editId="7B738311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D8A65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0F28F4" w:rsidP="00DE46EC">
          <w:pPr>
            <w:tabs>
              <w:tab w:val="left" w:pos="1440"/>
            </w:tabs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54656" behindDoc="0" locked="0" layoutInCell="1" allowOverlap="1" wp14:anchorId="19782D6C" wp14:editId="327340A8">
                <wp:simplePos x="0" y="0"/>
                <wp:positionH relativeFrom="page">
                  <wp:align>right</wp:align>
                </wp:positionH>
                <wp:positionV relativeFrom="paragraph">
                  <wp:posOffset>1543050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0A843E42" wp14:editId="0E55198F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1814194</wp:posOffset>
                    </wp:positionV>
                    <wp:extent cx="5618480" cy="28575"/>
                    <wp:effectExtent l="38100" t="38100" r="77470" b="85725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618480" cy="28575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68ADDF" id="20 Conector recto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pt,142.85pt" to="490.6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DE46EC">
            <w:tab/>
          </w:r>
        </w:p>
        <w:p w:rsidR="000E518C" w:rsidRDefault="000F28F4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1C24389" wp14:editId="44A5CEA3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-112395</wp:posOffset>
                    </wp:positionV>
                    <wp:extent cx="5400675" cy="498157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0675" cy="498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b/>
                                  </w:rPr>
                                </w:pPr>
                              </w:p>
                              <w:p w:rsidR="006B0ECD" w:rsidRDefault="006B0ECD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FORMACIÓN ACADÉMICA</w:t>
                                </w:r>
                              </w:p>
                              <w:p w:rsidR="006B0ECD" w:rsidRDefault="006B0ECD" w:rsidP="006B0ECD">
                                <w:pPr>
                                  <w:pStyle w:val="Subseccin"/>
                                  <w:ind w:left="720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1F4429" w:rsidRPr="001F4429" w:rsidRDefault="001F4429" w:rsidP="001F4429">
                                <w:pPr>
                                  <w:pStyle w:val="Prrafodelista"/>
                                  <w:widowControl w:val="0"/>
                                  <w:numPr>
                                    <w:ilvl w:val="0"/>
                                    <w:numId w:val="33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  <w:r w:rsidRPr="001F4429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Escuela Judicial del Supremo Tr</w:t>
                                </w:r>
                                <w:r w:rsidRPr="001F4429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 xml:space="preserve">ibunal de Justicia del Estado de </w:t>
                                </w:r>
                                <w:r w:rsidRPr="001F4429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Jalisco</w:t>
                                </w:r>
                                <w:r w:rsidRPr="001F4429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 xml:space="preserve">, </w:t>
                                </w:r>
                                <w:r w:rsidRPr="001F4429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Maestría Sistema Acusator</w:t>
                                </w:r>
                                <w:r w:rsidRPr="001F4429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 xml:space="preserve">io </w:t>
                                </w:r>
                                <w:proofErr w:type="spellStart"/>
                                <w:r w:rsidRPr="001F4429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Adversarial</w:t>
                                </w:r>
                                <w:proofErr w:type="spellEnd"/>
                                <w:r w:rsidRPr="001F4429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 xml:space="preserve"> (Juicios Orales)</w:t>
                                </w:r>
                              </w:p>
                              <w:p w:rsidR="001F4429" w:rsidRDefault="001F4429" w:rsidP="006B0ECD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97FD1" w:rsidRPr="00D97FD1" w:rsidRDefault="00D97FD1" w:rsidP="006B0ECD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D97FD1" w:rsidRPr="00D97FD1" w:rsidRDefault="00D97FD1" w:rsidP="00D97FD1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ind w:left="720"/>
                                  <w:rPr>
                                    <w:rFonts w:ascii="Courier New" w:hAnsi="Courier New" w:cs="Courier New"/>
                                    <w:cap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6B0ECD" w:rsidRPr="007129A7" w:rsidRDefault="001F4429" w:rsidP="001F4429">
                                <w:pPr>
                                  <w:pStyle w:val="Prrafodelista"/>
                                  <w:widowControl w:val="0"/>
                                  <w:numPr>
                                    <w:ilvl w:val="0"/>
                                    <w:numId w:val="33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  <w:r w:rsidRPr="007129A7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Abogado Litigante del periodo enero del año 2020 a la fecha</w:t>
                                </w:r>
                                <w:r w:rsidRPr="007129A7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 xml:space="preserve">. </w:t>
                                </w:r>
                                <w:r w:rsidRPr="007129A7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 xml:space="preserve">Especializado en materia penal, familiar y civil. </w:t>
                                </w:r>
                              </w:p>
                              <w:p w:rsidR="001F4429" w:rsidRPr="007129A7" w:rsidRDefault="001F4429" w:rsidP="001F4429">
                                <w:pPr>
                                  <w:pStyle w:val="Prrafodelista"/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ind w:left="1222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</w:p>
                              <w:p w:rsidR="001F4429" w:rsidRPr="007129A7" w:rsidRDefault="007129A7" w:rsidP="007129A7">
                                <w:pPr>
                                  <w:pStyle w:val="Prrafodelista"/>
                                  <w:widowControl w:val="0"/>
                                  <w:numPr>
                                    <w:ilvl w:val="0"/>
                                    <w:numId w:val="33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  <w:r w:rsidRPr="007129A7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 xml:space="preserve">Jefe de Administración y Causa </w:t>
                                </w:r>
                                <w:r w:rsidRPr="007129A7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 xml:space="preserve">01 de Octubre del </w:t>
                                </w:r>
                                <w:r w:rsidRPr="007129A7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2018 al 15 de diciembre del 2020.</w:t>
                                </w:r>
                              </w:p>
                              <w:p w:rsidR="007129A7" w:rsidRPr="007129A7" w:rsidRDefault="007129A7" w:rsidP="007129A7">
                                <w:pPr>
                                  <w:pStyle w:val="Prrafodelista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</w:p>
                              <w:p w:rsidR="007129A7" w:rsidRPr="007129A7" w:rsidRDefault="007129A7" w:rsidP="007129A7">
                                <w:pPr>
                                  <w:pStyle w:val="Prrafodelista"/>
                                  <w:widowControl w:val="0"/>
                                  <w:numPr>
                                    <w:ilvl w:val="0"/>
                                    <w:numId w:val="33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  <w:r w:rsidRPr="007129A7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Juzgado de Control y Juicio Oral del IV Distrito Judicial del</w:t>
                                </w:r>
                                <w:r w:rsidRPr="007129A7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 xml:space="preserve"> </w:t>
                                </w:r>
                                <w:r w:rsidRPr="007129A7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Estado de Jalisco.</w:t>
                                </w:r>
                                <w:r w:rsidRPr="007129A7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 xml:space="preserve"> </w:t>
                                </w:r>
                                <w:r w:rsidRPr="007129A7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Notificador</w:t>
                                </w:r>
                                <w:r w:rsidRPr="007129A7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 xml:space="preserve"> </w:t>
                                </w:r>
                                <w:r w:rsidRPr="007129A7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11 de noviembre del 2016 al 11 de mayo del 2017.</w:t>
                                </w:r>
                              </w:p>
                              <w:p w:rsidR="007129A7" w:rsidRPr="007129A7" w:rsidRDefault="007129A7" w:rsidP="007129A7">
                                <w:pPr>
                                  <w:pStyle w:val="Prrafodelista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</w:p>
                              <w:p w:rsidR="007129A7" w:rsidRPr="007129A7" w:rsidRDefault="007129A7" w:rsidP="007129A7">
                                <w:pPr>
                                  <w:pStyle w:val="Prrafodelista"/>
                                  <w:widowControl w:val="0"/>
                                  <w:numPr>
                                    <w:ilvl w:val="0"/>
                                    <w:numId w:val="33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  <w:r w:rsidRPr="007129A7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Juzgado Penal del Sexto Partido Judicial del Estado de Jalisco</w:t>
                                </w:r>
                                <w:r w:rsidRPr="007129A7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.</w:t>
                                </w:r>
                                <w:r w:rsidRPr="007129A7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 xml:space="preserve"> Del Sexto Partido Judicial, sede Ocotlán, Jalisco</w:t>
                                </w:r>
                                <w:r w:rsidRPr="007129A7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 xml:space="preserve">. </w:t>
                                </w:r>
                                <w:r w:rsidRPr="007129A7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Actuario Judicial A”</w:t>
                                </w:r>
                                <w:r w:rsidRPr="007129A7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 xml:space="preserve"> </w:t>
                                </w:r>
                                <w:r w:rsidRPr="007129A7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Desde  1/11/</w:t>
                                </w:r>
                                <w:r w:rsidRPr="007129A7">
                                  <w:rPr>
                                    <w:rFonts w:ascii="Courier New" w:hAnsi="Courier New" w:cs="Courier New"/>
                                    <w:color w:val="000000"/>
                                    <w:spacing w:val="-1"/>
                                  </w:rPr>
                                  <w:t>2011 inamovible</w:t>
                                </w:r>
                                <w:r w:rsidRPr="007129A7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.</w:t>
                                </w:r>
                              </w:p>
                              <w:p w:rsidR="007129A7" w:rsidRPr="007129A7" w:rsidRDefault="007129A7" w:rsidP="007129A7">
                                <w:pPr>
                                  <w:pStyle w:val="Prrafodelista"/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ind w:left="1222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1C24389" id="Cuadro de texto 18" o:spid="_x0000_s1028" type="#_x0000_t202" style="position:absolute;margin-left:50.45pt;margin-top:-8.85pt;width:425.25pt;height:3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ind w:left="720"/>
                            <w:jc w:val="both"/>
                            <w:rPr>
                              <w:b/>
                            </w:rPr>
                          </w:pPr>
                        </w:p>
                        <w:p w:rsidR="006B0ECD" w:rsidRDefault="006B0ECD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</w:rPr>
                            <w:t>FORMACIÓN ACADÉMICA</w:t>
                          </w:r>
                        </w:p>
                        <w:p w:rsidR="006B0ECD" w:rsidRDefault="006B0ECD" w:rsidP="006B0ECD">
                          <w:pPr>
                            <w:pStyle w:val="Subseccin"/>
                            <w:ind w:left="720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1F4429" w:rsidRPr="001F4429" w:rsidRDefault="001F4429" w:rsidP="001F4429">
                          <w:pPr>
                            <w:pStyle w:val="Prrafodelista"/>
                            <w:widowControl w:val="0"/>
                            <w:numPr>
                              <w:ilvl w:val="0"/>
                              <w:numId w:val="33"/>
                            </w:num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 w:rsidRPr="001F4429">
                            <w:rPr>
                              <w:rFonts w:ascii="Courier New" w:hAnsi="Courier New" w:cs="Courier New"/>
                              <w:color w:val="000000"/>
                            </w:rPr>
                            <w:t>Escuela Judicial del Supremo Tr</w:t>
                          </w:r>
                          <w:r w:rsidRPr="001F4429">
                            <w:rPr>
                              <w:rFonts w:ascii="Courier New" w:hAnsi="Courier New" w:cs="Courier New"/>
                              <w:color w:val="000000"/>
                            </w:rPr>
                            <w:t xml:space="preserve">ibunal de Justicia del Estado de </w:t>
                          </w:r>
                          <w:r w:rsidRPr="001F4429">
                            <w:rPr>
                              <w:rFonts w:ascii="Courier New" w:hAnsi="Courier New" w:cs="Courier New"/>
                              <w:color w:val="000000"/>
                            </w:rPr>
                            <w:t>Jalisco</w:t>
                          </w:r>
                          <w:r w:rsidRPr="001F4429">
                            <w:rPr>
                              <w:rFonts w:ascii="Courier New" w:hAnsi="Courier New" w:cs="Courier New"/>
                              <w:color w:val="000000"/>
                            </w:rPr>
                            <w:t xml:space="preserve">, </w:t>
                          </w:r>
                          <w:r w:rsidRPr="001F4429">
                            <w:rPr>
                              <w:rFonts w:ascii="Courier New" w:hAnsi="Courier New" w:cs="Courier New"/>
                              <w:color w:val="000000"/>
                            </w:rPr>
                            <w:t>Maestría Sistema Acusator</w:t>
                          </w:r>
                          <w:r w:rsidRPr="001F4429">
                            <w:rPr>
                              <w:rFonts w:ascii="Courier New" w:hAnsi="Courier New" w:cs="Courier New"/>
                              <w:color w:val="000000"/>
                            </w:rPr>
                            <w:t xml:space="preserve">io </w:t>
                          </w:r>
                          <w:proofErr w:type="spellStart"/>
                          <w:r w:rsidRPr="001F4429">
                            <w:rPr>
                              <w:rFonts w:ascii="Courier New" w:hAnsi="Courier New" w:cs="Courier New"/>
                              <w:color w:val="000000"/>
                            </w:rPr>
                            <w:t>Adversarial</w:t>
                          </w:r>
                          <w:proofErr w:type="spellEnd"/>
                          <w:r w:rsidRPr="001F4429">
                            <w:rPr>
                              <w:rFonts w:ascii="Courier New" w:hAnsi="Courier New" w:cs="Courier New"/>
                              <w:color w:val="000000"/>
                            </w:rPr>
                            <w:t xml:space="preserve"> (Juicios Orales)</w:t>
                          </w:r>
                        </w:p>
                        <w:p w:rsidR="001F4429" w:rsidRDefault="001F4429" w:rsidP="006B0ECD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D97FD1" w:rsidRPr="00D97FD1" w:rsidRDefault="00D97FD1" w:rsidP="006B0ECD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D97FD1" w:rsidRPr="00D97FD1" w:rsidRDefault="00D97FD1" w:rsidP="00D97FD1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z w:val="18"/>
                              <w:szCs w:val="18"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ind w:left="720"/>
                            <w:rPr>
                              <w:rFonts w:ascii="Courier New" w:hAnsi="Courier New" w:cs="Courier New"/>
                              <w:caps/>
                              <w:sz w:val="20"/>
                              <w:szCs w:val="20"/>
                            </w:rPr>
                          </w:pPr>
                        </w:p>
                        <w:p w:rsidR="006B0ECD" w:rsidRPr="007129A7" w:rsidRDefault="001F4429" w:rsidP="001F4429">
                          <w:pPr>
                            <w:pStyle w:val="Prrafodelista"/>
                            <w:widowControl w:val="0"/>
                            <w:numPr>
                              <w:ilvl w:val="0"/>
                              <w:numId w:val="33"/>
                            </w:num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 w:rsidRPr="007129A7">
                            <w:rPr>
                              <w:rFonts w:ascii="Courier New" w:hAnsi="Courier New" w:cs="Courier New"/>
                              <w:color w:val="000000"/>
                            </w:rPr>
                            <w:t>Abogado Litigante del periodo enero del año 2020 a la fecha</w:t>
                          </w:r>
                          <w:r w:rsidRPr="007129A7">
                            <w:rPr>
                              <w:rFonts w:ascii="Courier New" w:hAnsi="Courier New" w:cs="Courier New"/>
                              <w:color w:val="000000"/>
                            </w:rPr>
                            <w:t xml:space="preserve">. </w:t>
                          </w:r>
                          <w:r w:rsidRPr="007129A7">
                            <w:rPr>
                              <w:rFonts w:ascii="Courier New" w:hAnsi="Courier New" w:cs="Courier New"/>
                              <w:color w:val="000000"/>
                            </w:rPr>
                            <w:t xml:space="preserve">Especializado en materia penal, familiar y civil. </w:t>
                          </w:r>
                        </w:p>
                        <w:p w:rsidR="001F4429" w:rsidRPr="007129A7" w:rsidRDefault="001F4429" w:rsidP="001F4429">
                          <w:pPr>
                            <w:pStyle w:val="Prrafodelista"/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222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</w:p>
                        <w:p w:rsidR="001F4429" w:rsidRPr="007129A7" w:rsidRDefault="007129A7" w:rsidP="007129A7">
                          <w:pPr>
                            <w:pStyle w:val="Prrafodelista"/>
                            <w:widowControl w:val="0"/>
                            <w:numPr>
                              <w:ilvl w:val="0"/>
                              <w:numId w:val="33"/>
                            </w:num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 w:rsidRPr="007129A7">
                            <w:rPr>
                              <w:rFonts w:ascii="Courier New" w:hAnsi="Courier New" w:cs="Courier New"/>
                              <w:color w:val="000000"/>
                            </w:rPr>
                            <w:t xml:space="preserve">Jefe de Administración y Causa </w:t>
                          </w:r>
                          <w:r w:rsidRPr="007129A7">
                            <w:rPr>
                              <w:rFonts w:ascii="Courier New" w:hAnsi="Courier New" w:cs="Courier New"/>
                              <w:color w:val="000000"/>
                            </w:rPr>
                            <w:t xml:space="preserve">01 de Octubre del </w:t>
                          </w:r>
                          <w:r w:rsidRPr="007129A7">
                            <w:rPr>
                              <w:rFonts w:ascii="Courier New" w:hAnsi="Courier New" w:cs="Courier New"/>
                              <w:color w:val="000000"/>
                            </w:rPr>
                            <w:t>2018 al 15 de diciembre del 2020.</w:t>
                          </w:r>
                        </w:p>
                        <w:p w:rsidR="007129A7" w:rsidRPr="007129A7" w:rsidRDefault="007129A7" w:rsidP="007129A7">
                          <w:pPr>
                            <w:pStyle w:val="Prrafodelista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</w:p>
                        <w:p w:rsidR="007129A7" w:rsidRPr="007129A7" w:rsidRDefault="007129A7" w:rsidP="007129A7">
                          <w:pPr>
                            <w:pStyle w:val="Prrafodelista"/>
                            <w:widowControl w:val="0"/>
                            <w:numPr>
                              <w:ilvl w:val="0"/>
                              <w:numId w:val="33"/>
                            </w:num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 w:rsidRPr="007129A7">
                            <w:rPr>
                              <w:rFonts w:ascii="Courier New" w:hAnsi="Courier New" w:cs="Courier New"/>
                              <w:color w:val="000000"/>
                            </w:rPr>
                            <w:t>Juzgado de Control y Juicio Oral del IV Distrito Judicial del</w:t>
                          </w:r>
                          <w:r w:rsidRPr="007129A7">
                            <w:rPr>
                              <w:rFonts w:ascii="Courier New" w:hAnsi="Courier New" w:cs="Courier New"/>
                              <w:color w:val="000000"/>
                            </w:rPr>
                            <w:t xml:space="preserve"> </w:t>
                          </w:r>
                          <w:r w:rsidRPr="007129A7">
                            <w:rPr>
                              <w:rFonts w:ascii="Courier New" w:hAnsi="Courier New" w:cs="Courier New"/>
                              <w:color w:val="000000"/>
                            </w:rPr>
                            <w:t>Estado de Jalisco.</w:t>
                          </w:r>
                          <w:r w:rsidRPr="007129A7">
                            <w:rPr>
                              <w:rFonts w:ascii="Courier New" w:hAnsi="Courier New" w:cs="Courier New"/>
                              <w:color w:val="000000"/>
                            </w:rPr>
                            <w:t xml:space="preserve"> </w:t>
                          </w:r>
                          <w:r w:rsidRPr="007129A7">
                            <w:rPr>
                              <w:rFonts w:ascii="Courier New" w:hAnsi="Courier New" w:cs="Courier New"/>
                              <w:color w:val="000000"/>
                            </w:rPr>
                            <w:t>Notificador</w:t>
                          </w:r>
                          <w:r w:rsidRPr="007129A7">
                            <w:rPr>
                              <w:rFonts w:ascii="Courier New" w:hAnsi="Courier New" w:cs="Courier New"/>
                              <w:color w:val="000000"/>
                            </w:rPr>
                            <w:t xml:space="preserve"> </w:t>
                          </w:r>
                          <w:r w:rsidRPr="007129A7">
                            <w:rPr>
                              <w:rFonts w:ascii="Courier New" w:hAnsi="Courier New" w:cs="Courier New"/>
                              <w:color w:val="000000"/>
                            </w:rPr>
                            <w:t>11 de noviembre del 2016 al 11 de mayo del 2017.</w:t>
                          </w:r>
                        </w:p>
                        <w:p w:rsidR="007129A7" w:rsidRPr="007129A7" w:rsidRDefault="007129A7" w:rsidP="007129A7">
                          <w:pPr>
                            <w:pStyle w:val="Prrafodelista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</w:p>
                        <w:p w:rsidR="007129A7" w:rsidRPr="007129A7" w:rsidRDefault="007129A7" w:rsidP="007129A7">
                          <w:pPr>
                            <w:pStyle w:val="Prrafodelista"/>
                            <w:widowControl w:val="0"/>
                            <w:numPr>
                              <w:ilvl w:val="0"/>
                              <w:numId w:val="33"/>
                            </w:num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 w:rsidRPr="007129A7">
                            <w:rPr>
                              <w:rFonts w:ascii="Courier New" w:hAnsi="Courier New" w:cs="Courier New"/>
                              <w:color w:val="000000"/>
                            </w:rPr>
                            <w:t>Juzgado Penal del Sexto Partido Judicial del Estado de Jalisco</w:t>
                          </w:r>
                          <w:r w:rsidRPr="007129A7">
                            <w:rPr>
                              <w:rFonts w:ascii="Courier New" w:hAnsi="Courier New" w:cs="Courier New"/>
                              <w:color w:val="000000"/>
                            </w:rPr>
                            <w:t>.</w:t>
                          </w:r>
                          <w:r w:rsidRPr="007129A7">
                            <w:rPr>
                              <w:rFonts w:ascii="Courier New" w:hAnsi="Courier New" w:cs="Courier New"/>
                              <w:color w:val="000000"/>
                            </w:rPr>
                            <w:t xml:space="preserve"> Del Sexto Partido Judicial, sede Ocotlán, Jalisco</w:t>
                          </w:r>
                          <w:r w:rsidRPr="007129A7">
                            <w:rPr>
                              <w:rFonts w:ascii="Courier New" w:hAnsi="Courier New" w:cs="Courier New"/>
                              <w:color w:val="000000"/>
                            </w:rPr>
                            <w:t xml:space="preserve">. </w:t>
                          </w:r>
                          <w:r w:rsidRPr="007129A7">
                            <w:rPr>
                              <w:rFonts w:ascii="Courier New" w:hAnsi="Courier New" w:cs="Courier New"/>
                              <w:color w:val="000000"/>
                            </w:rPr>
                            <w:t>Actuario Judicial A”</w:t>
                          </w:r>
                          <w:r w:rsidRPr="007129A7">
                            <w:rPr>
                              <w:rFonts w:ascii="Courier New" w:hAnsi="Courier New" w:cs="Courier New"/>
                              <w:color w:val="000000"/>
                            </w:rPr>
                            <w:t xml:space="preserve"> </w:t>
                          </w:r>
                          <w:r w:rsidRPr="007129A7">
                            <w:rPr>
                              <w:rFonts w:ascii="Courier New" w:hAnsi="Courier New" w:cs="Courier New"/>
                              <w:color w:val="000000"/>
                            </w:rPr>
                            <w:t>Desde  1/11/</w:t>
                          </w:r>
                          <w:r w:rsidRPr="007129A7">
                            <w:rPr>
                              <w:rFonts w:ascii="Courier New" w:hAnsi="Courier New" w:cs="Courier New"/>
                              <w:color w:val="000000"/>
                              <w:spacing w:val="-1"/>
                            </w:rPr>
                            <w:t>2011 inamovible</w:t>
                          </w:r>
                          <w:r w:rsidRPr="007129A7">
                            <w:rPr>
                              <w:rFonts w:ascii="Courier New" w:hAnsi="Courier New" w:cs="Courier New"/>
                              <w:color w:val="000000"/>
                            </w:rPr>
                            <w:t>.</w:t>
                          </w:r>
                        </w:p>
                        <w:p w:rsidR="007129A7" w:rsidRPr="007129A7" w:rsidRDefault="007129A7" w:rsidP="007129A7">
                          <w:pPr>
                            <w:pStyle w:val="Prrafodelista"/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222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0E518C" w:rsidRPr="000E518C" w:rsidRDefault="000E518C" w:rsidP="000E518C"/>
        <w:p w:rsidR="000E518C" w:rsidRDefault="000E518C" w:rsidP="000E518C"/>
        <w:p w:rsidR="00566451" w:rsidRPr="000E518C" w:rsidRDefault="000E518C" w:rsidP="000E518C">
          <w:pPr>
            <w:tabs>
              <w:tab w:val="left" w:pos="2235"/>
            </w:tabs>
          </w:pPr>
          <w:r>
            <w:tab/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0F28F4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  <w:r>
            <w:rPr>
              <w:noProof/>
              <w:lang w:val="es-MX"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023A6694" wp14:editId="157DE25B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6391275" cy="9439275"/>
                    <wp:effectExtent l="0" t="0" r="0" b="0"/>
                    <wp:wrapSquare wrapText="bothSides"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91275" cy="943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jc w:val="both"/>
                                  <w:rPr>
                                    <w:bCs/>
                                  </w:rPr>
                                </w:pPr>
                              </w:p>
                              <w:p w:rsidR="007129A7" w:rsidRPr="007129A7" w:rsidRDefault="007129A7" w:rsidP="007129A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</w:rPr>
                                </w:pPr>
                                <w:bookmarkStart w:id="0" w:name="OLE_LINK7"/>
                                <w:r w:rsidRPr="007129A7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</w:rPr>
                                  <w:t>REGLAMENTO DE LA ADMINISTRACION PUBLICA MUNICIPAL DE OCOTLAN</w:t>
                                </w:r>
                              </w:p>
                              <w:p w:rsidR="007129A7" w:rsidRPr="007129A7" w:rsidRDefault="007129A7" w:rsidP="007129A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</w:rPr>
                                </w:pPr>
                              </w:p>
                              <w:bookmarkEnd w:id="0"/>
                              <w:p w:rsidR="007129A7" w:rsidRPr="007129A7" w:rsidRDefault="007129A7" w:rsidP="007129A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7129A7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FUNCIONES Y OBLIGACIONES DEL SERVIDOR PÚBLICO</w:t>
                                </w:r>
                              </w:p>
                              <w:p w:rsidR="007129A7" w:rsidRPr="007129A7" w:rsidRDefault="007129A7" w:rsidP="007129A7">
                                <w:pPr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7129A7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DIRECCIÓN DE JUSTICIA MUNICIPAL Y METODOS ALTERNOS</w:t>
                                </w:r>
                              </w:p>
                              <w:p w:rsidR="007129A7" w:rsidRPr="007129A7" w:rsidRDefault="007129A7" w:rsidP="007129A7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</w:rPr>
                                </w:pPr>
                              </w:p>
                              <w:p w:rsidR="007129A7" w:rsidRPr="007129A7" w:rsidRDefault="007129A7" w:rsidP="007129A7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</w:pPr>
                                <w:r w:rsidRPr="007129A7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  <w:t>ARTÍCULO 46. LA DIRECCIÓN DE JUSTICIA MUNICIPAL TIENE LAS SIGUIENTES ATRIBUCIONES:</w:t>
                                </w:r>
                              </w:p>
                              <w:p w:rsidR="007129A7" w:rsidRPr="007129A7" w:rsidRDefault="007129A7" w:rsidP="007129A7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</w:pPr>
                              </w:p>
                              <w:p w:rsidR="007129A7" w:rsidRPr="007129A7" w:rsidRDefault="007129A7" w:rsidP="007129A7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</w:pPr>
                                <w:r w:rsidRPr="007129A7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  <w:t>I.DETERMINAR LA RESPONSABILIDAD DE LOS PRESUNTOS INFRACTORES PUESTOS A SU DISPOSICIÓN, Y EN SU CASO, APLICAR LAS SANCIONES POR INFRACCIONES A LOS REGLAMENTOS GUBERNATIVOS, VIGILANDO QUE SE RESPETEN LOS DERECHOS HUMANOS;</w:t>
                                </w:r>
                              </w:p>
                              <w:p w:rsidR="007129A7" w:rsidRPr="007129A7" w:rsidRDefault="007129A7" w:rsidP="007129A7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</w:pPr>
                                <w:r w:rsidRPr="007129A7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  <w:t>II.PONER A DISPOSICIÓN DE LAS AUTORIDADES COMPETENTES A LAS PERSONAS QUE PRESUNTAMENTE HUBIESEN COMETIDO ALGÚN DELITO, DE CONFORMIDAD CON LA NORMATIVIDAD APLICABLE;</w:t>
                                </w:r>
                              </w:p>
                              <w:p w:rsidR="007129A7" w:rsidRPr="007129A7" w:rsidRDefault="007129A7" w:rsidP="007129A7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</w:pPr>
                                <w:r w:rsidRPr="007129A7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  <w:t>III.COORDINAR LAS ACCIONES EN MATERIA DE PREVENCIÓN SOCIAL Y MEDIACIÓN MUNICIPAL;</w:t>
                                </w:r>
                              </w:p>
                              <w:p w:rsidR="007129A7" w:rsidRPr="007129A7" w:rsidRDefault="007129A7" w:rsidP="007129A7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</w:pPr>
                                <w:r w:rsidRPr="007129A7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  <w:t>IV.PROPONER A LA SECRETARÍA GENERAL EL NÚMERO DE JUZGADOS Y CENTROS DE MEDIACIÓN QUE DEBEN FUNCIONAR;</w:t>
                                </w:r>
                              </w:p>
                              <w:p w:rsidR="007129A7" w:rsidRPr="007129A7" w:rsidRDefault="007129A7" w:rsidP="007129A7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</w:pPr>
                                <w:r w:rsidRPr="007129A7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  <w:t>V.SUPERVISAR Y VIGILAR EL FUNCIONAMIENTO DE LOS JUZGADOS MUNICIPALES Y LOS CENTROS DE MEDIACIÓN, A FIN DE QUE REALICEN SUS FUNCIONES CONFORME A LO ESTABLECIDO EN LA NORMATIVIDAD APLICABLE;</w:t>
                                </w:r>
                              </w:p>
                              <w:p w:rsidR="007129A7" w:rsidRPr="007129A7" w:rsidRDefault="007129A7" w:rsidP="007129A7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</w:pPr>
                                <w:r w:rsidRPr="007129A7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  <w:t>VI.ELABORAR Y APLICAR LOS PROGRAMAS PROPEDÉUTICOS Y EXÁMENES DESTINADOS A LOS ASPIRANTES A INGRESAR A LOS JUZGADOS MUNICIPALES Y CENTROS DE MEDIACIÓN; ASÍ COMO, LOS DE ACTUALIZACIÓN Y PROFESIONALIZACIÓN, EN COORDINACIÓN CON LAS DEPENDENCIAS COMPETENTES;</w:t>
                                </w:r>
                              </w:p>
                              <w:p w:rsidR="007129A7" w:rsidRPr="007129A7" w:rsidRDefault="007129A7" w:rsidP="007129A7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</w:pPr>
                                <w:r w:rsidRPr="007129A7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  <w:t>VII.EVALUAR EL DESEMPEÑO DEL PERSONAL QUE LABORA EN LOS JUZGADOS MUNICIPALES, CENTROS DE MEDIACIÓN Y PREVENCIÓN SOCIAL;</w:t>
                                </w:r>
                              </w:p>
                              <w:p w:rsidR="007129A7" w:rsidRPr="007129A7" w:rsidRDefault="007129A7" w:rsidP="007129A7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</w:pPr>
                                <w:r w:rsidRPr="007129A7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  <w:t>VIII.DISEÑAR Y PUBLICAR EN COORDINACIÓN CON LAS DEPENDENCIAS COMPETENTES, LA CONVOCATORIA PARA QUE LOS ASPIRANTES A JUEZ, MEDIADOR SOCIAL, SECRETARIO, DEFENSOR DE OFICIO Y MÉDICO, PRESENTEN EL EXAMEN CORRESPONDIENTE EN EL CASO DE PLAZAS VACANTES;</w:t>
                                </w:r>
                              </w:p>
                              <w:p w:rsidR="007129A7" w:rsidRPr="007129A7" w:rsidRDefault="007129A7" w:rsidP="007129A7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</w:pPr>
                                <w:r w:rsidRPr="007129A7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  <w:t>IX.SUGERIR AL SECRETARIO GENERAL SE PROPONGA A LAS AUTORIDADES COMPETENTES LA SUSCRIPCIÓN DE CONVENIOS DE COORDINACIÓN, EN LA MATERIA DE SU COMPETENCIA, CON LOS TRES ÓRDENES DE GOBIERNO;</w:t>
                                </w:r>
                              </w:p>
                              <w:p w:rsidR="007129A7" w:rsidRPr="007129A7" w:rsidRDefault="007129A7" w:rsidP="007129A7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</w:pPr>
                                <w:r w:rsidRPr="007129A7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  <w:t>X.ELABORAR LOS MANUALES DE ORGANIZACIÓN Y DE PROCEDIMIENTOS DE LA DIRECCIÓN DE JUSTICIA MUNICIPAL Y SUS ÁREAS, EN COORDINACIÓN CON LAS DEPENDENCIAS COMPETENTES, ENVIARLOS PARA SU REGISTRO Y APLICARLOS;</w:t>
                                </w:r>
                              </w:p>
                              <w:p w:rsidR="007129A7" w:rsidRPr="007129A7" w:rsidRDefault="007129A7" w:rsidP="007129A7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</w:pPr>
                                <w:r w:rsidRPr="007129A7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  <w:t>XI.EMITIR OPINIONES TÉCNICAS QUE PUEDAN INCIDIR EN LA ACTUALIZACIÓN DE LAS DISPOSICIONES REGLAMENTARIAS RELACIONADAS CON LAS ACTIVIDADES DE LA DIRECCIÓN Y QUE CONTRIBUYAN DE MANERA POSITIVA EN EL DISEÑO DEL MODELO DE CIUDAD;</w:t>
                                </w:r>
                              </w:p>
                              <w:p w:rsidR="005E496D" w:rsidRPr="007129A7" w:rsidRDefault="007129A7" w:rsidP="007129A7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7129A7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  <w:t>XII.INFORMAR AL SÍNDICO MUNICIPAL, LOS AVANCES DE SUS ACTIVIDADES Y LOS RESULTADOS DE SUS ANÁLISIS ESTADÍSTICOS QUE PERMITAN MEDIR LA CAPACIDAD DE RESPUESTA DE LA</w:t>
                                </w:r>
                              </w:p>
                              <w:p w:rsidR="005C1A8D" w:rsidRPr="00913491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Cs w:val="20"/>
                                  </w:rPr>
                                </w:pP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</w:p>
                              <w:p w:rsidR="006A5004" w:rsidRPr="006C3210" w:rsidRDefault="006A5004" w:rsidP="00051039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3A6694" id="Cuadro de texto 2" o:spid="_x0000_s1029" type="#_x0000_t202" style="position:absolute;left:0;text-align:left;margin-left:452.05pt;margin-top:0;width:503.25pt;height:743.2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jc w:val="both"/>
                            <w:rPr>
                              <w:bCs/>
                            </w:rPr>
                          </w:pPr>
                        </w:p>
                        <w:p w:rsidR="007129A7" w:rsidRPr="007129A7" w:rsidRDefault="007129A7" w:rsidP="007129A7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</w:rPr>
                          </w:pPr>
                          <w:bookmarkStart w:id="1" w:name="OLE_LINK7"/>
                          <w:r w:rsidRPr="007129A7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</w:rPr>
                            <w:t>REGLAMENTO DE LA ADMINISTRACION PUBLICA MUNICIPAL DE OCOTLAN</w:t>
                          </w:r>
                        </w:p>
                        <w:p w:rsidR="007129A7" w:rsidRPr="007129A7" w:rsidRDefault="007129A7" w:rsidP="007129A7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</w:rPr>
                          </w:pPr>
                        </w:p>
                        <w:bookmarkEnd w:id="1"/>
                        <w:p w:rsidR="007129A7" w:rsidRPr="007129A7" w:rsidRDefault="007129A7" w:rsidP="007129A7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7129A7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FUNCIONES Y OBLIGACIONES DEL SERVIDOR PÚBLICO</w:t>
                          </w:r>
                        </w:p>
                        <w:p w:rsidR="007129A7" w:rsidRPr="007129A7" w:rsidRDefault="007129A7" w:rsidP="007129A7">
                          <w:pPr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7129A7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DIRECCIÓN DE JUSTICIA MUNICIPAL Y METODOS ALTERNOS</w:t>
                          </w:r>
                        </w:p>
                        <w:p w:rsidR="007129A7" w:rsidRPr="007129A7" w:rsidRDefault="007129A7" w:rsidP="007129A7">
                          <w:pPr>
                            <w:jc w:val="both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</w:rPr>
                          </w:pPr>
                        </w:p>
                        <w:p w:rsidR="007129A7" w:rsidRPr="007129A7" w:rsidRDefault="007129A7" w:rsidP="007129A7">
                          <w:pPr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</w:pPr>
                          <w:r w:rsidRPr="007129A7"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  <w:t>ARTÍCULO 46. LA DIRECCIÓN DE JUSTICIA MUNICIPAL TIENE LAS SIGUIENTES ATRIBUCIONES:</w:t>
                          </w:r>
                        </w:p>
                        <w:p w:rsidR="007129A7" w:rsidRPr="007129A7" w:rsidRDefault="007129A7" w:rsidP="007129A7">
                          <w:pPr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</w:pPr>
                        </w:p>
                        <w:p w:rsidR="007129A7" w:rsidRPr="007129A7" w:rsidRDefault="007129A7" w:rsidP="007129A7">
                          <w:pPr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</w:pPr>
                          <w:r w:rsidRPr="007129A7"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  <w:t>I.DETERMINAR LA RESPONSABILIDAD DE LOS PRESUNTOS INFRACTORES PUESTOS A SU DISPOSICIÓN, Y EN SU CASO, APLICAR LAS SANCIONES POR INFRACCIONES A LOS REGLAMENTOS GUBERNATIVOS, VIGILANDO QUE SE RESPETEN LOS DERECHOS HUMANOS;</w:t>
                          </w:r>
                        </w:p>
                        <w:p w:rsidR="007129A7" w:rsidRPr="007129A7" w:rsidRDefault="007129A7" w:rsidP="007129A7">
                          <w:pPr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</w:pPr>
                          <w:r w:rsidRPr="007129A7"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  <w:t>II.PONER A DISPOSICIÓN DE LAS AUTORIDADES COMPETENTES A LAS PERSONAS QUE PRESUNTAMENTE HUBIESEN COMETIDO ALGÚN DELITO, DE CONFORMIDAD CON LA NORMATIVIDAD APLICABLE;</w:t>
                          </w:r>
                        </w:p>
                        <w:p w:rsidR="007129A7" w:rsidRPr="007129A7" w:rsidRDefault="007129A7" w:rsidP="007129A7">
                          <w:pPr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</w:pPr>
                          <w:r w:rsidRPr="007129A7"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  <w:t>III.COORDINAR LAS ACCIONES EN MATERIA DE PREVENCIÓN SOCIAL Y MEDIACIÓN MUNICIPAL;</w:t>
                          </w:r>
                        </w:p>
                        <w:p w:rsidR="007129A7" w:rsidRPr="007129A7" w:rsidRDefault="007129A7" w:rsidP="007129A7">
                          <w:pPr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</w:pPr>
                          <w:r w:rsidRPr="007129A7"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  <w:t>IV.PROPONER A LA SECRETARÍA GENERAL EL NÚMERO DE JUZGADOS Y CENTROS DE MEDIACIÓN QUE DEBEN FUNCIONAR;</w:t>
                          </w:r>
                        </w:p>
                        <w:p w:rsidR="007129A7" w:rsidRPr="007129A7" w:rsidRDefault="007129A7" w:rsidP="007129A7">
                          <w:pPr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</w:pPr>
                          <w:r w:rsidRPr="007129A7"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  <w:t>V.SUPERVISAR Y VIGILAR EL FUNCIONAMIENTO DE LOS JUZGADOS MUNICIPALES Y LOS CENTROS DE MEDIACIÓN, A FIN DE QUE REALICEN SUS FUNCIONES CONFORME A LO ESTABLECIDO EN LA NORMATIVIDAD APLICABLE;</w:t>
                          </w:r>
                        </w:p>
                        <w:p w:rsidR="007129A7" w:rsidRPr="007129A7" w:rsidRDefault="007129A7" w:rsidP="007129A7">
                          <w:pPr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</w:pPr>
                          <w:r w:rsidRPr="007129A7"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  <w:t>VI.ELABORAR Y APLICAR LOS PROGRAMAS PROPEDÉUTICOS Y EXÁMENES DESTINADOS A LOS ASPIRANTES A INGRESAR A LOS JUZGADOS MUNICIPALES Y CENTROS DE MEDIACIÓN; ASÍ COMO, LOS DE ACTUALIZACIÓN Y PROFESIONALIZACIÓN, EN COORDINACIÓN CON LAS DEPENDENCIAS COMPETENTES;</w:t>
                          </w:r>
                        </w:p>
                        <w:p w:rsidR="007129A7" w:rsidRPr="007129A7" w:rsidRDefault="007129A7" w:rsidP="007129A7">
                          <w:pPr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</w:pPr>
                          <w:r w:rsidRPr="007129A7"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  <w:t>VII.EVALUAR EL DESEMPEÑO DEL PERSONAL QUE LABORA EN LOS JUZGADOS MUNICIPALES, CENTROS DE MEDIACIÓN Y PREVENCIÓN SOCIAL;</w:t>
                          </w:r>
                        </w:p>
                        <w:p w:rsidR="007129A7" w:rsidRPr="007129A7" w:rsidRDefault="007129A7" w:rsidP="007129A7">
                          <w:pPr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</w:pPr>
                          <w:r w:rsidRPr="007129A7"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  <w:t>VIII.DISEÑAR Y PUBLICAR EN COORDINACIÓN CON LAS DEPENDENCIAS COMPETENTES, LA CONVOCATORIA PARA QUE LOS ASPIRANTES A JUEZ, MEDIADOR SOCIAL, SECRETARIO, DEFENSOR DE OFICIO Y MÉDICO, PRESENTEN EL EXAMEN CORRESPONDIENTE EN EL CASO DE PLAZAS VACANTES;</w:t>
                          </w:r>
                        </w:p>
                        <w:p w:rsidR="007129A7" w:rsidRPr="007129A7" w:rsidRDefault="007129A7" w:rsidP="007129A7">
                          <w:pPr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</w:pPr>
                          <w:r w:rsidRPr="007129A7"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  <w:t>IX.SUGERIR AL SECRETARIO GENERAL SE PROPONGA A LAS AUTORIDADES COMPETENTES LA SUSCRIPCIÓN DE CONVENIOS DE COORDINACIÓN, EN LA MATERIA DE SU COMPETENCIA, CON LOS TRES ÓRDENES DE GOBIERNO;</w:t>
                          </w:r>
                        </w:p>
                        <w:p w:rsidR="007129A7" w:rsidRPr="007129A7" w:rsidRDefault="007129A7" w:rsidP="007129A7">
                          <w:pPr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</w:pPr>
                          <w:r w:rsidRPr="007129A7"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  <w:t>X.ELABORAR LOS MANUALES DE ORGANIZACIÓN Y DE PROCEDIMIENTOS DE LA DIRECCIÓN DE JUSTICIA MUNICIPAL Y SUS ÁREAS, EN COORDINACIÓN CON LAS DEPENDENCIAS COMPETENTES, ENVIARLOS PARA SU REGISTRO Y APLICARLOS;</w:t>
                          </w:r>
                        </w:p>
                        <w:p w:rsidR="007129A7" w:rsidRPr="007129A7" w:rsidRDefault="007129A7" w:rsidP="007129A7">
                          <w:pPr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</w:pPr>
                          <w:r w:rsidRPr="007129A7"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  <w:t>XI.EMITIR OPINIONES TÉCNICAS QUE PUEDAN INCIDIR EN LA ACTUALIZACIÓN DE LAS DISPOSICIONES REGLAMENTARIAS RELACIONADAS CON LAS ACTIVIDADES DE LA DIRECCIÓN Y QUE CONTRIBUYAN DE MANERA POSITIVA EN EL DISEÑO DEL MODELO DE CIUDAD;</w:t>
                          </w:r>
                        </w:p>
                        <w:p w:rsidR="005E496D" w:rsidRPr="007129A7" w:rsidRDefault="007129A7" w:rsidP="007129A7">
                          <w:pPr>
                            <w:jc w:val="both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7129A7"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  <w:t>XII.INFORMAR AL SÍNDICO MUNICIPAL, LOS AVANCES DE SUS ACTIVIDADES Y LOS RESULTADOS DE SUS ANÁLISIS ESTADÍSTICOS QUE PERMITAN MEDIR LA CAPACIDAD DE RESPUESTA DE LA</w:t>
                          </w:r>
                        </w:p>
                        <w:p w:rsidR="005C1A8D" w:rsidRPr="00913491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szCs w:val="20"/>
                            </w:rPr>
                          </w:pP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</w:p>
                        <w:p w:rsidR="006A5004" w:rsidRPr="006C3210" w:rsidRDefault="006A5004" w:rsidP="00051039">
                          <w:pPr>
                            <w:pStyle w:val="Sinespaciado"/>
                            <w:ind w:left="72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E518C"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6704" behindDoc="0" locked="0" layoutInCell="1" allowOverlap="1" wp14:anchorId="0ACC0444" wp14:editId="4FCC5E2C">
                <wp:simplePos x="0" y="0"/>
                <wp:positionH relativeFrom="column">
                  <wp:posOffset>5895340</wp:posOffset>
                </wp:positionH>
                <wp:positionV relativeFrom="paragraph">
                  <wp:posOffset>-259080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518C"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1A4B3F9" wp14:editId="06995305">
                    <wp:simplePos x="0" y="0"/>
                    <wp:positionH relativeFrom="column">
                      <wp:posOffset>222250</wp:posOffset>
                    </wp:positionH>
                    <wp:positionV relativeFrom="paragraph">
                      <wp:posOffset>36195</wp:posOffset>
                    </wp:positionV>
                    <wp:extent cx="5637530" cy="0"/>
                    <wp:effectExtent l="38100" t="38100" r="7747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82632B0" id="3 Conector recto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2.85pt" to="461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0B50E3" w:rsidRDefault="005E496D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  <w:r>
            <w:rPr>
              <w:noProof/>
              <w:lang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6E4AD53D" wp14:editId="47E36AB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-3175</wp:posOffset>
                    </wp:positionV>
                    <wp:extent cx="6381750" cy="9963150"/>
                    <wp:effectExtent l="0" t="0" r="0" b="0"/>
                    <wp:wrapNone/>
                    <wp:docPr id="6" name="12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81750" cy="9963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129A7" w:rsidRPr="007129A7" w:rsidRDefault="007129A7" w:rsidP="007129A7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</w:pPr>
                                <w:r w:rsidRPr="007129A7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  <w:t>DIRECCIÓN DE JUSTICIA MUNICIPAL Y SUS ÁREAS, EN LOS TÉRMINOS Y CONDICIONES QUE INDIQUE LA MISMA; Y</w:t>
                                </w:r>
                              </w:p>
                              <w:p w:rsidR="007129A7" w:rsidRPr="007129A7" w:rsidRDefault="007129A7" w:rsidP="007129A7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</w:pPr>
                                <w:r w:rsidRPr="007129A7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  <w:t>XIII.ELABORAR EL PLAN DE TRABAJO Y EL PROYECTO DE PRESUPUESTO DE LA SINDICATURA Y SUS DIRECCIONES;</w:t>
                                </w:r>
                              </w:p>
                              <w:p w:rsidR="007129A7" w:rsidRPr="007129A7" w:rsidRDefault="007129A7" w:rsidP="007129A7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</w:pPr>
                                <w:r w:rsidRPr="007129A7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  <w:t>XIV.ACATAR LOS LINEAMIENTOS DICTADOS POR LAS DEPENDENCIAS COMPETENTES, PARA LA ATENCIÓN DE LOS ASUNTOS PROPIOS DEL SÍNDICO Y DE SUS DEPENDENCIAS, EN MATERIA DE RECURSOS HUMANOS, FINANCIEROS, MATERIALES, JURÍDICOS Y DE TRANSPARENCIA;</w:t>
                                </w:r>
                              </w:p>
                              <w:p w:rsidR="007129A7" w:rsidRPr="007129A7" w:rsidRDefault="007129A7" w:rsidP="007129A7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</w:pPr>
                                <w:r w:rsidRPr="007129A7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  <w:t>XV.GESTIONAR Y ADMINISTRAR LOS RECURSOS FINANCIEROS, MATERIALES Y HUMANOS NECESARIOS PARA EL LOGRO DE OBJETIVOS DE LAS DIRECCIONES DEPENDIENTES DEL SÍNDICO;</w:t>
                                </w:r>
                              </w:p>
                              <w:p w:rsidR="007129A7" w:rsidRPr="007129A7" w:rsidRDefault="007129A7" w:rsidP="007129A7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</w:pPr>
                                <w:r w:rsidRPr="007129A7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  <w:t>XVI.EJERCER CON APEGO A LAS DISPOSICIONES REGLAMENTARIAS Y LEGALES EL PRESUPUESTO DE LAS DIRECCIONES DEPENDIENTES DEL SÍNDICO;</w:t>
                                </w:r>
                              </w:p>
                              <w:p w:rsidR="007129A7" w:rsidRPr="007129A7" w:rsidRDefault="007129A7" w:rsidP="007129A7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</w:pPr>
                                <w:r w:rsidRPr="007129A7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  <w:t>XVII.CONTROLAR Y MANTENER EN BUEN ESTADO LOS RECURSOS MATERIALES DE LAS DIRECCIONES Y ÁREAS ADMINISTRATIVAS;</w:t>
                                </w:r>
                              </w:p>
                              <w:p w:rsidR="007129A7" w:rsidRPr="007129A7" w:rsidRDefault="007129A7" w:rsidP="007129A7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</w:pPr>
                                <w:r w:rsidRPr="007129A7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  <w:t>XVIII.ELABORAR UN PLAN DE ACTIVIDADES ACORDE A LOS REQUERIMIENTOS DEL SÍNDICO, PARA LOGRAR EL FUNCIONAMIENTO Y LA ORGANIZACIÓN DE LAS ACTIVIDADES;</w:t>
                                </w:r>
                              </w:p>
                              <w:p w:rsidR="007129A7" w:rsidRPr="007129A7" w:rsidRDefault="007129A7" w:rsidP="007129A7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</w:pPr>
                                <w:r w:rsidRPr="007129A7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  <w:t>XIX.SOLICITAR LA ASESORÍA DE LA DIRECCIÓN GENERAL JURÍDICA MUNICIPAL, PARA EL CASO DE CESE JUSTIFICADO DE SERVIDORES PÚBLICOS ADSCRITOS AL SÍNDICO, DIRECCIONES O ÁREAS ADMINISTRATIVAS;</w:t>
                                </w:r>
                              </w:p>
                              <w:p w:rsidR="007129A7" w:rsidRPr="007129A7" w:rsidRDefault="007129A7" w:rsidP="007129A7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</w:pPr>
                                <w:r w:rsidRPr="007129A7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  <w:t>XX.ELABORAR INFORMES Y ANÁLISIS ESTADÍSTICOS QUE PERMITAN MEDIR LA CAPACIDAD DE RESPUESTA DE LA SINDICATURA, SUS DIRECCIONES Y ÁREAS ADMINISTRATIVAS, Y GENERAR LOS INDICADORES PARA EVALUAR SU OPERACIÓN;</w:t>
                                </w:r>
                              </w:p>
                              <w:p w:rsidR="007129A7" w:rsidRPr="007129A7" w:rsidRDefault="007129A7" w:rsidP="007129A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7129A7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lang w:val="es-ES"/>
                                  </w:rPr>
                                  <w:t xml:space="preserve">XXI </w:t>
                                </w:r>
                                <w:r w:rsidRPr="007129A7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DISEÑAR, IMPLEMENTAR Y PROMOVER CON CALIDAD Y EFICIENCIA, LOS MECANISMOS QUE SEAN NECESARIOS PARA AGILIZAR LOS TRÁMITES QUE SE LLEVEN A CABO EN LA SINDICATURA, SUS DIRECCIONES Y ÁREAS ADMINISTRATIVAS;</w:t>
                                </w:r>
                              </w:p>
                              <w:p w:rsidR="007129A7" w:rsidRPr="007129A7" w:rsidRDefault="007129A7" w:rsidP="007129A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7129A7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XXII ELABORAR Y EJECUTAR CON EFICIENCIA LOS PROGRAMAS DE SINDICATURA Y SUS DIRECCIONES, ACORDE AL PROGRAMA DE GOBIERNO MUNICIPAL, EN COORDINACIÓN CON LAS DEPENDENCIAS COMPETENTES;</w:t>
                                </w:r>
                              </w:p>
                              <w:p w:rsidR="007129A7" w:rsidRPr="007129A7" w:rsidRDefault="007129A7" w:rsidP="007129A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7129A7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 xml:space="preserve">XXIII FUNGIR COMO ENLACE CON LA HACIENDA  MUNICIPAL, LAS DIRECCIONES DE TRANSPARENCIA, ADMINISTRACIÓN, RECURSOS HUMANOS </w:t>
                                </w:r>
                                <w:bookmarkStart w:id="2" w:name="_GoBack"/>
                                <w:bookmarkEnd w:id="2"/>
                                <w:r w:rsidRPr="007129A7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Y LAS DEMÁS PREVISTAS EN LA NORMATIVIDAD APLICABLE.</w:t>
                                </w:r>
                              </w:p>
                              <w:p w:rsidR="007129A7" w:rsidRPr="007129A7" w:rsidRDefault="007129A7" w:rsidP="007129A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</w:rPr>
                                </w:pPr>
                              </w:p>
                              <w:p w:rsidR="007129A7" w:rsidRPr="007129A7" w:rsidRDefault="007129A7" w:rsidP="007129A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</w:p>
                              <w:p w:rsidR="007129A7" w:rsidRPr="007129A7" w:rsidRDefault="007129A7" w:rsidP="007129A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7129A7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PARA LA ATENCIÓN DE LOS ASUNTOS DE SU COMPETENCIA, CUENTA CON LAS UNIDADES DE PREVENCIÓN SOCIAL, DE JUZGADOS MUNICIPALES, DE CENTROS DE MEDIACIÓN MUNICIPAL Y DE VISITADURÍA, CON LAS ATRIBUCIONES Y FACULTADES CONTEMPLADAS EN LA NORMATIVIDAD CORRESPONDIENTE.</w:t>
                                </w:r>
                              </w:p>
                              <w:p w:rsidR="007129A7" w:rsidRPr="007129A7" w:rsidRDefault="007129A7" w:rsidP="007129A7">
                                <w:pPr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18"/>
                                  </w:rPr>
                                </w:pPr>
                              </w:p>
                              <w:p w:rsidR="007129A7" w:rsidRPr="002001DE" w:rsidRDefault="007129A7" w:rsidP="007129A7">
                                <w:pPr>
                                  <w:jc w:val="both"/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0"/>
                                  </w:rPr>
                                </w:pPr>
                              </w:p>
                              <w:p w:rsidR="007129A7" w:rsidRPr="002001DE" w:rsidRDefault="007129A7" w:rsidP="007129A7">
                                <w:pPr>
                                  <w:jc w:val="both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5E496D" w:rsidRPr="005C1A8D" w:rsidRDefault="005E496D" w:rsidP="005C1A8D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4AD53D" id="12 Cuadro de texto" o:spid="_x0000_s1030" type="#_x0000_t202" style="position:absolute;margin-left:451.3pt;margin-top:-.25pt;width:502.5pt;height:784.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" fillcolor="window" stroked="f" strokeweight=".5pt">
                    <v:textbox>
                      <w:txbxContent>
                        <w:p w:rsidR="007129A7" w:rsidRPr="007129A7" w:rsidRDefault="007129A7" w:rsidP="007129A7">
                          <w:pPr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</w:pPr>
                          <w:r w:rsidRPr="007129A7"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  <w:t>DIRECCIÓN DE JUSTICIA MUNICIPAL Y SUS ÁREAS, EN LOS TÉRMINOS Y CONDICIONES QUE INDIQUE LA MISMA; Y</w:t>
                          </w:r>
                        </w:p>
                        <w:p w:rsidR="007129A7" w:rsidRPr="007129A7" w:rsidRDefault="007129A7" w:rsidP="007129A7">
                          <w:pPr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</w:pPr>
                          <w:r w:rsidRPr="007129A7"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  <w:t>XIII.ELABORAR EL PLAN DE TRABAJO Y EL PROYECTO DE PRESUPUESTO DE LA SINDICATURA Y SUS DIRECCIONES;</w:t>
                          </w:r>
                        </w:p>
                        <w:p w:rsidR="007129A7" w:rsidRPr="007129A7" w:rsidRDefault="007129A7" w:rsidP="007129A7">
                          <w:pPr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</w:pPr>
                          <w:r w:rsidRPr="007129A7"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  <w:t>XIV.ACATAR LOS LINEAMIENTOS DICTADOS POR LAS DEPENDENCIAS COMPETENTES, PARA LA ATENCIÓN DE LOS ASUNTOS PROPIOS DEL SÍNDICO Y DE SUS DEPENDENCIAS, EN MATERIA DE RECURSOS HUMANOS, FINANCIEROS, MATERIALES, JURÍDICOS Y DE TRANSPARENCIA;</w:t>
                          </w:r>
                        </w:p>
                        <w:p w:rsidR="007129A7" w:rsidRPr="007129A7" w:rsidRDefault="007129A7" w:rsidP="007129A7">
                          <w:pPr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</w:pPr>
                          <w:r w:rsidRPr="007129A7"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  <w:t>XV.GESTIONAR Y ADMINISTRAR LOS RECURSOS FINANCIEROS, MATERIALES Y HUMANOS NECESARIOS PARA EL LOGRO DE OBJETIVOS DE LAS DIRECCIONES DEPENDIENTES DEL SÍNDICO;</w:t>
                          </w:r>
                        </w:p>
                        <w:p w:rsidR="007129A7" w:rsidRPr="007129A7" w:rsidRDefault="007129A7" w:rsidP="007129A7">
                          <w:pPr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</w:pPr>
                          <w:r w:rsidRPr="007129A7"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  <w:t>XVI.EJERCER CON APEGO A LAS DISPOSICIONES REGLAMENTARIAS Y LEGALES EL PRESUPUESTO DE LAS DIRECCIONES DEPENDIENTES DEL SÍNDICO;</w:t>
                          </w:r>
                        </w:p>
                        <w:p w:rsidR="007129A7" w:rsidRPr="007129A7" w:rsidRDefault="007129A7" w:rsidP="007129A7">
                          <w:pPr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</w:pPr>
                          <w:r w:rsidRPr="007129A7"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  <w:t>XVII.CONTROLAR Y MANTENER EN BUEN ESTADO LOS RECURSOS MATERIALES DE LAS DIRECCIONES Y ÁREAS ADMINISTRATIVAS;</w:t>
                          </w:r>
                        </w:p>
                        <w:p w:rsidR="007129A7" w:rsidRPr="007129A7" w:rsidRDefault="007129A7" w:rsidP="007129A7">
                          <w:pPr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</w:pPr>
                          <w:r w:rsidRPr="007129A7"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  <w:t>XVIII.ELABORAR UN PLAN DE ACTIVIDADES ACORDE A LOS REQUERIMIENTOS DEL SÍNDICO, PARA LOGRAR EL FUNCIONAMIENTO Y LA ORGANIZACIÓN DE LAS ACTIVIDADES;</w:t>
                          </w:r>
                        </w:p>
                        <w:p w:rsidR="007129A7" w:rsidRPr="007129A7" w:rsidRDefault="007129A7" w:rsidP="007129A7">
                          <w:pPr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</w:pPr>
                          <w:r w:rsidRPr="007129A7"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  <w:t>XIX.SOLICITAR LA ASESORÍA DE LA DIRECCIÓN GENERAL JURÍDICA MUNICIPAL, PARA EL CASO DE CESE JUSTIFICADO DE SERVIDORES PÚBLICOS ADSCRITOS AL SÍNDICO, DIRECCIONES O ÁREAS ADMINISTRATIVAS;</w:t>
                          </w:r>
                        </w:p>
                        <w:p w:rsidR="007129A7" w:rsidRPr="007129A7" w:rsidRDefault="007129A7" w:rsidP="007129A7">
                          <w:pPr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</w:pPr>
                          <w:r w:rsidRPr="007129A7"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  <w:t>XX.ELABORAR INFORMES Y ANÁLISIS ESTADÍSTICOS QUE PERMITAN MEDIR LA CAPACIDAD DE RESPUESTA DE LA SINDICATURA, SUS DIRECCIONES Y ÁREAS ADMINISTRATIVAS, Y GENERAR LOS INDICADORES PARA EVALUAR SU OPERACIÓN;</w:t>
                          </w:r>
                        </w:p>
                        <w:p w:rsidR="007129A7" w:rsidRPr="007129A7" w:rsidRDefault="007129A7" w:rsidP="007129A7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7129A7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lang w:val="es-ES"/>
                            </w:rPr>
                            <w:t xml:space="preserve">XXI </w:t>
                          </w:r>
                          <w:r w:rsidRPr="007129A7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DISEÑAR, IMPLEMENTAR Y PROMOVER CON CALIDAD Y EFICIENCIA, LOS MECANISMOS QUE SEAN NECESARIOS PARA AGILIZAR LOS TRÁMITES QUE SE LLEVEN A CABO EN LA SINDICATURA, SUS DIRECCIONES Y ÁREAS ADMINISTRATIVAS;</w:t>
                          </w:r>
                        </w:p>
                        <w:p w:rsidR="007129A7" w:rsidRPr="007129A7" w:rsidRDefault="007129A7" w:rsidP="007129A7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7129A7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XXII ELABORAR Y EJECUTAR CON EFICIENCIA LOS PROGRAMAS DE SINDICATURA Y SUS DIRECCIONES, ACORDE AL PROGRAMA DE GOBIERNO MUNICIPAL, EN COORDINACIÓN CON LAS DEPENDENCIAS COMPETENTES;</w:t>
                          </w:r>
                        </w:p>
                        <w:p w:rsidR="007129A7" w:rsidRPr="007129A7" w:rsidRDefault="007129A7" w:rsidP="007129A7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7129A7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 xml:space="preserve">XXIII FUNGIR COMO ENLACE CON LA HACIENDA  MUNICIPAL, LAS DIRECCIONES DE TRANSPARENCIA, ADMINISTRACIÓN, RECURSOS HUMANOS </w:t>
                          </w:r>
                          <w:bookmarkStart w:id="3" w:name="_GoBack"/>
                          <w:bookmarkEnd w:id="3"/>
                          <w:r w:rsidRPr="007129A7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Y LAS DEMÁS PREVISTAS EN LA NORMATIVIDAD APLICABLE.</w:t>
                          </w:r>
                        </w:p>
                        <w:p w:rsidR="007129A7" w:rsidRPr="007129A7" w:rsidRDefault="007129A7" w:rsidP="007129A7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</w:p>
                        <w:p w:rsidR="007129A7" w:rsidRPr="007129A7" w:rsidRDefault="007129A7" w:rsidP="007129A7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</w:p>
                        <w:p w:rsidR="007129A7" w:rsidRPr="007129A7" w:rsidRDefault="007129A7" w:rsidP="007129A7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7129A7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PARA LA ATENCIÓN DE LOS ASUNTOS DE SU COMPETENCIA, CUENTA CON LAS UNIDADES DE PREVENCIÓN SOCIAL, DE JUZGADOS MUNICIPALES, DE CENTROS DE MEDIACIÓN MUNICIPAL Y DE VISITADURÍA, CON LAS ATRIBUCIONES Y FACULTADES CONTEMPLADAS EN LA NORMATIVIDAD CORRESPONDIENTE.</w:t>
                          </w:r>
                        </w:p>
                        <w:p w:rsidR="007129A7" w:rsidRPr="007129A7" w:rsidRDefault="007129A7" w:rsidP="007129A7">
                          <w:pPr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18"/>
                            </w:rPr>
                          </w:pPr>
                        </w:p>
                        <w:p w:rsidR="007129A7" w:rsidRPr="002001DE" w:rsidRDefault="007129A7" w:rsidP="007129A7">
                          <w:pPr>
                            <w:jc w:val="both"/>
                            <w:rPr>
                              <w:rFonts w:ascii="Arial" w:hAnsi="Arial" w:cs="Arial"/>
                              <w:bCs/>
                              <w:color w:val="000000"/>
                              <w:sz w:val="20"/>
                            </w:rPr>
                          </w:pPr>
                        </w:p>
                        <w:p w:rsidR="007129A7" w:rsidRPr="002001DE" w:rsidRDefault="007129A7" w:rsidP="007129A7">
                          <w:pPr>
                            <w:jc w:val="both"/>
                            <w:rPr>
                              <w:rFonts w:ascii="Arial" w:hAnsi="Arial" w:cs="Arial"/>
                            </w:rPr>
                          </w:pPr>
                        </w:p>
                        <w:p w:rsidR="005E496D" w:rsidRPr="005C1A8D" w:rsidRDefault="005E496D" w:rsidP="005C1A8D">
                          <w:pPr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BD0685" w:rsidRDefault="00BD0685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CB0F14" w:rsidRDefault="0018614B" w:rsidP="00BD0685">
          <w:pPr>
            <w:tabs>
              <w:tab w:val="left" w:pos="2100"/>
            </w:tabs>
            <w:jc w:val="both"/>
          </w:pPr>
        </w:p>
      </w:sdtContent>
    </w:sdt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8E6431" w:rsidRDefault="008E6431" w:rsidP="00CB0F14"/>
    <w:p w:rsidR="008E6431" w:rsidRDefault="008E6431">
      <w:r>
        <w:br w:type="page"/>
      </w:r>
    </w:p>
    <w:p w:rsidR="005E496D" w:rsidRPr="008E4A12" w:rsidRDefault="005E496D" w:rsidP="005E496D">
      <w:pPr>
        <w:rPr>
          <w:rFonts w:ascii="Arial" w:hAnsi="Arial" w:cs="Arial"/>
          <w:caps/>
        </w:rPr>
      </w:pPr>
    </w:p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Default="00763BAD" w:rsidP="00553741"/>
    <w:p w:rsidR="00763BAD" w:rsidRDefault="00763BAD">
      <w:r>
        <w:br w:type="page"/>
      </w:r>
    </w:p>
    <w:p w:rsidR="00763BAD" w:rsidRDefault="000E518C" w:rsidP="0055374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FB10E1" wp14:editId="64C345DA">
                <wp:simplePos x="0" y="0"/>
                <wp:positionH relativeFrom="column">
                  <wp:posOffset>516890</wp:posOffset>
                </wp:positionH>
                <wp:positionV relativeFrom="paragraph">
                  <wp:posOffset>320675</wp:posOffset>
                </wp:positionV>
                <wp:extent cx="5628005" cy="8305800"/>
                <wp:effectExtent l="0" t="0" r="0" b="0"/>
                <wp:wrapNone/>
                <wp:docPr id="14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830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6D" w:rsidRPr="005E496D" w:rsidRDefault="005E496D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10E1" id="_x0000_s1031" type="#_x0000_t202" style="position:absolute;margin-left:40.7pt;margin-top:25.25pt;width:443.15pt;height:6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" fillcolor="white [3201]" stroked="f" strokeweight=".5pt">
                <v:textbox>
                  <w:txbxContent>
                    <w:p w:rsidR="005E496D" w:rsidRPr="005E496D" w:rsidRDefault="005E496D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BAD" w:rsidRDefault="00763BAD" w:rsidP="00553741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763BAD"/>
    <w:p w:rsidR="00DF29B8" w:rsidRDefault="00DF29B8" w:rsidP="00763BAD">
      <w:pPr>
        <w:jc w:val="center"/>
      </w:pPr>
    </w:p>
    <w:p w:rsidR="00763BAD" w:rsidRDefault="00763BAD" w:rsidP="00763BAD">
      <w:pPr>
        <w:jc w:val="center"/>
      </w:pPr>
    </w:p>
    <w:p w:rsidR="00763BAD" w:rsidRDefault="00763BAD">
      <w:r>
        <w:br w:type="page"/>
      </w:r>
    </w:p>
    <w:p w:rsidR="00763BAD" w:rsidRPr="00763BAD" w:rsidRDefault="00763BAD" w:rsidP="00763BAD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E9D879" wp14:editId="48223E00">
                <wp:simplePos x="0" y="0"/>
                <wp:positionH relativeFrom="column">
                  <wp:posOffset>514350</wp:posOffset>
                </wp:positionH>
                <wp:positionV relativeFrom="paragraph">
                  <wp:posOffset>-76835</wp:posOffset>
                </wp:positionV>
                <wp:extent cx="5675943" cy="9203047"/>
                <wp:effectExtent l="0" t="0" r="127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943" cy="9203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BAD" w:rsidRDefault="00763BAD" w:rsidP="00763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9D879" id="13 Cuadro de texto" o:spid="_x0000_s1032" type="#_x0000_t202" style="position:absolute;left:0;text-align:left;margin-left:40.5pt;margin-top:-6.05pt;width:446.9pt;height:72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" fillcolor="white [3201]" stroked="f" strokeweight=".5pt">
                <v:textbox>
                  <w:txbxContent>
                    <w:p w:rsidR="00763BAD" w:rsidRDefault="00763BAD" w:rsidP="00763BAD"/>
                  </w:txbxContent>
                </v:textbox>
              </v:shape>
            </w:pict>
          </mc:Fallback>
        </mc:AlternateContent>
      </w:r>
    </w:p>
    <w:sectPr w:rsidR="00763BAD" w:rsidRPr="00763BAD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14B" w:rsidRDefault="0018614B" w:rsidP="007534E1">
      <w:pPr>
        <w:spacing w:after="0" w:line="240" w:lineRule="auto"/>
      </w:pPr>
      <w:r>
        <w:separator/>
      </w:r>
    </w:p>
  </w:endnote>
  <w:endnote w:type="continuationSeparator" w:id="0">
    <w:p w:rsidR="0018614B" w:rsidRDefault="0018614B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14B" w:rsidRDefault="0018614B" w:rsidP="007534E1">
      <w:pPr>
        <w:spacing w:after="0" w:line="240" w:lineRule="auto"/>
      </w:pPr>
      <w:r>
        <w:separator/>
      </w:r>
    </w:p>
  </w:footnote>
  <w:footnote w:type="continuationSeparator" w:id="0">
    <w:p w:rsidR="0018614B" w:rsidRDefault="0018614B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436F0E" w:rsidRDefault="00436F0E" w:rsidP="00436F0E">
          <w:pPr>
            <w:tabs>
              <w:tab w:val="center" w:pos="4680"/>
              <w:tab w:val="center" w:pos="5269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noProof/>
              <w:lang w:eastAsia="es-MX"/>
            </w:rPr>
            <w:drawing>
              <wp:inline distT="0" distB="0" distL="0" distR="0" wp14:anchorId="05B8FB39" wp14:editId="248A6697">
                <wp:extent cx="1209675" cy="1193800"/>
                <wp:effectExtent l="0" t="0" r="9525" b="6350"/>
                <wp:docPr id="16" name="Imagen 16" descr="C:\Users\User\AppData\Local\Packages\Microsoft.Windows.Photos_8wekyb3d8bbwe\TempState\ShareServiceTempFolder\e636fa3b-97ae-453d-bbb4-10d5b559fe6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AppData\Local\Packages\Microsoft.Windows.Photos_8wekyb3d8bbwe\TempState\ShareServiceTempFolder\e636fa3b-97ae-453d-bbb4-10d5b559fe67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259" cy="1195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20559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AB3A02C" id="7 Conector recto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50CC69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2024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27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CF3DCB8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B75E"/>
      </v:shape>
    </w:pict>
  </w:numPicBullet>
  <w:abstractNum w:abstractNumId="0" w15:restartNumberingAfterBreak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7F0887"/>
    <w:multiLevelType w:val="hybridMultilevel"/>
    <w:tmpl w:val="ABD2338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4978E0"/>
    <w:multiLevelType w:val="hybridMultilevel"/>
    <w:tmpl w:val="A39E684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D5444"/>
    <w:multiLevelType w:val="hybridMultilevel"/>
    <w:tmpl w:val="E78EE8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D20CDE"/>
    <w:multiLevelType w:val="hybridMultilevel"/>
    <w:tmpl w:val="9CF61790"/>
    <w:lvl w:ilvl="0" w:tplc="080A0007">
      <w:start w:val="1"/>
      <w:numFmt w:val="bullet"/>
      <w:lvlText w:val=""/>
      <w:lvlPicBulletId w:val="0"/>
      <w:lvlJc w:val="left"/>
      <w:pPr>
        <w:ind w:left="122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24C29"/>
    <w:multiLevelType w:val="hybridMultilevel"/>
    <w:tmpl w:val="20FA8B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66B3B"/>
    <w:multiLevelType w:val="hybridMultilevel"/>
    <w:tmpl w:val="FF2281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145C4"/>
    <w:multiLevelType w:val="hybridMultilevel"/>
    <w:tmpl w:val="1E144818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6" w15:restartNumberingAfterBreak="0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D44DE"/>
    <w:multiLevelType w:val="hybridMultilevel"/>
    <w:tmpl w:val="6F7C4B2E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8" w15:restartNumberingAfterBreak="0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3A6770"/>
    <w:multiLevelType w:val="hybridMultilevel"/>
    <w:tmpl w:val="BD40E984"/>
    <w:lvl w:ilvl="0" w:tplc="080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86540"/>
    <w:multiLevelType w:val="hybridMultilevel"/>
    <w:tmpl w:val="458A0DA6"/>
    <w:lvl w:ilvl="0" w:tplc="080A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2" w15:restartNumberingAfterBreak="0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129C5"/>
    <w:multiLevelType w:val="hybridMultilevel"/>
    <w:tmpl w:val="5AD640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24670"/>
    <w:multiLevelType w:val="hybridMultilevel"/>
    <w:tmpl w:val="A16E6A1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1" w15:restartNumberingAfterBreak="0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0"/>
  </w:num>
  <w:num w:numId="4">
    <w:abstractNumId w:val="1"/>
  </w:num>
  <w:num w:numId="5">
    <w:abstractNumId w:val="4"/>
  </w:num>
  <w:num w:numId="6">
    <w:abstractNumId w:val="20"/>
  </w:num>
  <w:num w:numId="7">
    <w:abstractNumId w:val="23"/>
  </w:num>
  <w:num w:numId="8">
    <w:abstractNumId w:val="30"/>
  </w:num>
  <w:num w:numId="9">
    <w:abstractNumId w:val="16"/>
  </w:num>
  <w:num w:numId="10">
    <w:abstractNumId w:val="29"/>
  </w:num>
  <w:num w:numId="11">
    <w:abstractNumId w:val="9"/>
  </w:num>
  <w:num w:numId="12">
    <w:abstractNumId w:val="11"/>
  </w:num>
  <w:num w:numId="13">
    <w:abstractNumId w:val="25"/>
  </w:num>
  <w:num w:numId="14">
    <w:abstractNumId w:val="22"/>
  </w:num>
  <w:num w:numId="15">
    <w:abstractNumId w:val="14"/>
  </w:num>
  <w:num w:numId="16">
    <w:abstractNumId w:val="18"/>
  </w:num>
  <w:num w:numId="17">
    <w:abstractNumId w:val="31"/>
  </w:num>
  <w:num w:numId="18">
    <w:abstractNumId w:val="24"/>
  </w:num>
  <w:num w:numId="19">
    <w:abstractNumId w:val="6"/>
  </w:num>
  <w:num w:numId="20">
    <w:abstractNumId w:val="3"/>
  </w:num>
  <w:num w:numId="21">
    <w:abstractNumId w:val="32"/>
  </w:num>
  <w:num w:numId="22">
    <w:abstractNumId w:val="28"/>
  </w:num>
  <w:num w:numId="23">
    <w:abstractNumId w:val="7"/>
  </w:num>
  <w:num w:numId="24">
    <w:abstractNumId w:val="27"/>
  </w:num>
  <w:num w:numId="25">
    <w:abstractNumId w:val="13"/>
  </w:num>
  <w:num w:numId="26">
    <w:abstractNumId w:val="8"/>
  </w:num>
  <w:num w:numId="27">
    <w:abstractNumId w:val="19"/>
  </w:num>
  <w:num w:numId="28">
    <w:abstractNumId w:val="17"/>
  </w:num>
  <w:num w:numId="29">
    <w:abstractNumId w:val="21"/>
  </w:num>
  <w:num w:numId="30">
    <w:abstractNumId w:val="15"/>
  </w:num>
  <w:num w:numId="31">
    <w:abstractNumId w:val="12"/>
  </w:num>
  <w:num w:numId="32">
    <w:abstractNumId w:val="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E1"/>
    <w:rsid w:val="00051039"/>
    <w:rsid w:val="00051E60"/>
    <w:rsid w:val="00054690"/>
    <w:rsid w:val="000672E8"/>
    <w:rsid w:val="000765D0"/>
    <w:rsid w:val="000B50E3"/>
    <w:rsid w:val="000E518C"/>
    <w:rsid w:val="000F28F4"/>
    <w:rsid w:val="000F5760"/>
    <w:rsid w:val="00117959"/>
    <w:rsid w:val="0016213B"/>
    <w:rsid w:val="0018614B"/>
    <w:rsid w:val="001B2AE6"/>
    <w:rsid w:val="001F0236"/>
    <w:rsid w:val="001F4429"/>
    <w:rsid w:val="00215E6C"/>
    <w:rsid w:val="00283306"/>
    <w:rsid w:val="00285E1C"/>
    <w:rsid w:val="002A4B1C"/>
    <w:rsid w:val="002D2FFB"/>
    <w:rsid w:val="00331B88"/>
    <w:rsid w:val="003F6BD5"/>
    <w:rsid w:val="00432598"/>
    <w:rsid w:val="00436F0E"/>
    <w:rsid w:val="0046294D"/>
    <w:rsid w:val="004733AE"/>
    <w:rsid w:val="004D3329"/>
    <w:rsid w:val="00505548"/>
    <w:rsid w:val="00506052"/>
    <w:rsid w:val="0051227D"/>
    <w:rsid w:val="00553741"/>
    <w:rsid w:val="00566451"/>
    <w:rsid w:val="005B4630"/>
    <w:rsid w:val="005C1A8D"/>
    <w:rsid w:val="005E496D"/>
    <w:rsid w:val="00604DE9"/>
    <w:rsid w:val="00621F03"/>
    <w:rsid w:val="0067540E"/>
    <w:rsid w:val="00692CCD"/>
    <w:rsid w:val="006A0C09"/>
    <w:rsid w:val="006A5004"/>
    <w:rsid w:val="006B0ECD"/>
    <w:rsid w:val="006C3210"/>
    <w:rsid w:val="006F1798"/>
    <w:rsid w:val="007129A7"/>
    <w:rsid w:val="00730234"/>
    <w:rsid w:val="007534E1"/>
    <w:rsid w:val="00763BAD"/>
    <w:rsid w:val="007A5678"/>
    <w:rsid w:val="007C397E"/>
    <w:rsid w:val="007F06E8"/>
    <w:rsid w:val="00845B67"/>
    <w:rsid w:val="0085167D"/>
    <w:rsid w:val="00860BE0"/>
    <w:rsid w:val="00865B4C"/>
    <w:rsid w:val="008E6431"/>
    <w:rsid w:val="008F5AF8"/>
    <w:rsid w:val="008F7895"/>
    <w:rsid w:val="00986896"/>
    <w:rsid w:val="009D23CB"/>
    <w:rsid w:val="00A15F35"/>
    <w:rsid w:val="00A20559"/>
    <w:rsid w:val="00A27CDF"/>
    <w:rsid w:val="00A858F5"/>
    <w:rsid w:val="00A93ABF"/>
    <w:rsid w:val="00A97B19"/>
    <w:rsid w:val="00B16DF6"/>
    <w:rsid w:val="00B43C65"/>
    <w:rsid w:val="00B71B90"/>
    <w:rsid w:val="00B7680C"/>
    <w:rsid w:val="00BD0685"/>
    <w:rsid w:val="00BE0AE3"/>
    <w:rsid w:val="00C203F1"/>
    <w:rsid w:val="00C24D24"/>
    <w:rsid w:val="00C47186"/>
    <w:rsid w:val="00C63E11"/>
    <w:rsid w:val="00C82720"/>
    <w:rsid w:val="00CB0972"/>
    <w:rsid w:val="00CB0F14"/>
    <w:rsid w:val="00D02F20"/>
    <w:rsid w:val="00D4096F"/>
    <w:rsid w:val="00D426D5"/>
    <w:rsid w:val="00D74812"/>
    <w:rsid w:val="00D97FD1"/>
    <w:rsid w:val="00DB6031"/>
    <w:rsid w:val="00DE46EC"/>
    <w:rsid w:val="00DF29B8"/>
    <w:rsid w:val="00E241E0"/>
    <w:rsid w:val="00E67250"/>
    <w:rsid w:val="00E972F3"/>
    <w:rsid w:val="00EC7A44"/>
    <w:rsid w:val="00ED6987"/>
    <w:rsid w:val="00F3433F"/>
    <w:rsid w:val="00F810C4"/>
    <w:rsid w:val="00F9599A"/>
    <w:rsid w:val="00FB0F13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ubseccin">
    <w:name w:val="Subsección"/>
    <w:basedOn w:val="Normal"/>
    <w:link w:val="Carcterdesubseccin"/>
    <w:uiPriority w:val="3"/>
    <w:qFormat/>
    <w:rsid w:val="00D97FD1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s-ES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D97FD1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027A3-CB7B-4AA0-9135-875D83D6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11</cp:revision>
  <cp:lastPrinted>2016-10-11T20:01:00Z</cp:lastPrinted>
  <dcterms:created xsi:type="dcterms:W3CDTF">2024-10-29T17:09:00Z</dcterms:created>
  <dcterms:modified xsi:type="dcterms:W3CDTF">2024-11-01T16:34:00Z</dcterms:modified>
</cp:coreProperties>
</file>